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B2" w:rsidRPr="006D09D8" w:rsidRDefault="005655B2" w:rsidP="005655B2">
      <w:pPr>
        <w:tabs>
          <w:tab w:val="left" w:pos="180"/>
        </w:tabs>
        <w:ind w:left="180"/>
        <w:jc w:val="center"/>
        <w:rPr>
          <w:rStyle w:val="Emphasis"/>
          <w:rFonts w:asciiTheme="minorHAnsi" w:hAnsiTheme="minorHAnsi" w:cstheme="minorHAnsi"/>
          <w:b/>
          <w:i w:val="0"/>
          <w:color w:val="000000" w:themeColor="text1"/>
          <w:sz w:val="22"/>
          <w:szCs w:val="22"/>
        </w:rPr>
      </w:pPr>
      <w:bookmarkStart w:id="0" w:name="_GoBack"/>
      <w:bookmarkEnd w:id="0"/>
    </w:p>
    <w:p w:rsidR="005655B2" w:rsidRPr="00EF376A" w:rsidRDefault="005655B2" w:rsidP="005655B2">
      <w:pPr>
        <w:tabs>
          <w:tab w:val="left" w:pos="180"/>
        </w:tabs>
        <w:ind w:left="180"/>
        <w:jc w:val="center"/>
        <w:rPr>
          <w:rStyle w:val="Emphasis"/>
          <w:rFonts w:asciiTheme="minorHAnsi" w:hAnsiTheme="minorHAnsi" w:cstheme="minorHAnsi"/>
          <w:b/>
          <w:i w:val="0"/>
          <w:color w:val="000000" w:themeColor="text1"/>
          <w:sz w:val="32"/>
          <w:szCs w:val="32"/>
        </w:rPr>
      </w:pPr>
      <w:r w:rsidRPr="00EF376A">
        <w:rPr>
          <w:rStyle w:val="Emphasis"/>
          <w:rFonts w:asciiTheme="minorHAnsi" w:hAnsiTheme="minorHAnsi" w:cstheme="minorHAnsi"/>
          <w:b/>
          <w:i w:val="0"/>
          <w:color w:val="000000" w:themeColor="text1"/>
          <w:sz w:val="32"/>
          <w:szCs w:val="32"/>
        </w:rPr>
        <w:t>Department of Allied Professions</w:t>
      </w:r>
    </w:p>
    <w:p w:rsidR="005655B2" w:rsidRPr="00EF376A" w:rsidRDefault="005655B2" w:rsidP="005655B2">
      <w:pPr>
        <w:tabs>
          <w:tab w:val="left" w:pos="180"/>
        </w:tabs>
        <w:ind w:left="180"/>
        <w:jc w:val="center"/>
        <w:rPr>
          <w:rFonts w:asciiTheme="minorHAnsi" w:hAnsiTheme="minorHAnsi" w:cstheme="minorHAnsi"/>
          <w:b/>
          <w:i/>
          <w:color w:val="000000" w:themeColor="text1"/>
          <w:szCs w:val="24"/>
        </w:rPr>
      </w:pPr>
      <w:r w:rsidRPr="00EF376A">
        <w:rPr>
          <w:rStyle w:val="Emphasis"/>
          <w:rFonts w:asciiTheme="minorHAnsi" w:hAnsiTheme="minorHAnsi" w:cstheme="minorHAnsi"/>
          <w:b/>
          <w:i w:val="0"/>
          <w:color w:val="000000" w:themeColor="text1"/>
          <w:szCs w:val="24"/>
        </w:rPr>
        <w:t>Counselor Education Program</w:t>
      </w:r>
    </w:p>
    <w:p w:rsidR="005655B2" w:rsidRPr="006D09D8" w:rsidRDefault="005655B2" w:rsidP="005655B2">
      <w:pPr>
        <w:pStyle w:val="Heading2"/>
        <w:tabs>
          <w:tab w:val="left" w:pos="180"/>
        </w:tabs>
        <w:ind w:left="180"/>
        <w:rPr>
          <w:rFonts w:asciiTheme="minorHAnsi" w:hAnsiTheme="minorHAnsi" w:cstheme="minorHAnsi"/>
          <w:b w:val="0"/>
          <w:bCs/>
          <w:i/>
          <w:iCs/>
          <w:color w:val="000000" w:themeColor="text1"/>
          <w:sz w:val="22"/>
          <w:szCs w:val="22"/>
        </w:rPr>
      </w:pPr>
    </w:p>
    <w:p w:rsidR="005655B2" w:rsidRPr="006D09D8" w:rsidRDefault="005655B2" w:rsidP="005655B2">
      <w:pPr>
        <w:tabs>
          <w:tab w:val="left" w:pos="180"/>
        </w:tabs>
        <w:ind w:left="180"/>
        <w:jc w:val="center"/>
        <w:rPr>
          <w:rFonts w:asciiTheme="minorHAnsi" w:hAnsiTheme="minorHAnsi" w:cstheme="minorHAnsi"/>
          <w:color w:val="000000" w:themeColor="text1"/>
          <w:sz w:val="22"/>
          <w:szCs w:val="22"/>
        </w:rPr>
      </w:pPr>
      <w:r w:rsidRPr="006D09D8">
        <w:rPr>
          <w:rFonts w:asciiTheme="minorHAnsi" w:hAnsiTheme="minorHAnsi" w:cstheme="minorHAnsi"/>
          <w:b/>
          <w:noProof/>
          <w:color w:val="000000" w:themeColor="text1"/>
          <w:sz w:val="22"/>
          <w:szCs w:val="22"/>
        </w:rPr>
        <w:drawing>
          <wp:inline distT="0" distB="0" distL="0" distR="0" wp14:anchorId="1F39154E" wp14:editId="6BF30D80">
            <wp:extent cx="742950" cy="495300"/>
            <wp:effectExtent l="19050" t="0" r="0" b="0"/>
            <wp:docPr id="1" name="Picture 1" descr="nc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u_logo"/>
                    <pic:cNvPicPr>
                      <a:picLocks noChangeAspect="1" noChangeArrowheads="1"/>
                    </pic:cNvPicPr>
                  </pic:nvPicPr>
                  <pic:blipFill>
                    <a:blip r:embed="rId8" cstate="print"/>
                    <a:srcRect/>
                    <a:stretch>
                      <a:fillRect/>
                    </a:stretch>
                  </pic:blipFill>
                  <pic:spPr bwMode="auto">
                    <a:xfrm>
                      <a:off x="0" y="0"/>
                      <a:ext cx="742950" cy="495300"/>
                    </a:xfrm>
                    <a:prstGeom prst="rect">
                      <a:avLst/>
                    </a:prstGeom>
                    <a:noFill/>
                    <a:ln w="9525">
                      <a:noFill/>
                      <a:miter lim="800000"/>
                      <a:headEnd/>
                      <a:tailEnd/>
                    </a:ln>
                  </pic:spPr>
                </pic:pic>
              </a:graphicData>
            </a:graphic>
          </wp:inline>
        </w:drawing>
      </w:r>
    </w:p>
    <w:p w:rsidR="005655B2" w:rsidRPr="006D09D8" w:rsidRDefault="005655B2" w:rsidP="005655B2">
      <w:pPr>
        <w:pStyle w:val="Heading1"/>
        <w:tabs>
          <w:tab w:val="left" w:pos="180"/>
        </w:tabs>
        <w:ind w:left="180"/>
        <w:rPr>
          <w:rFonts w:asciiTheme="minorHAnsi" w:hAnsiTheme="minorHAnsi" w:cstheme="minorHAnsi"/>
          <w:color w:val="000000" w:themeColor="text1"/>
          <w:szCs w:val="24"/>
        </w:rPr>
      </w:pPr>
      <w:r w:rsidRPr="00F910D7">
        <w:rPr>
          <w:rFonts w:asciiTheme="minorHAnsi" w:hAnsiTheme="minorHAnsi" w:cstheme="minorHAnsi"/>
          <w:color w:val="000000" w:themeColor="text1"/>
          <w:szCs w:val="28"/>
        </w:rPr>
        <w:t>CON 52</w:t>
      </w:r>
      <w:r>
        <w:rPr>
          <w:rFonts w:asciiTheme="minorHAnsi" w:hAnsiTheme="minorHAnsi" w:cstheme="minorHAnsi"/>
          <w:color w:val="000000" w:themeColor="text1"/>
          <w:szCs w:val="28"/>
        </w:rPr>
        <w:t>7</w:t>
      </w:r>
      <w:r w:rsidRPr="00F910D7">
        <w:rPr>
          <w:rFonts w:asciiTheme="minorHAnsi" w:hAnsiTheme="minorHAnsi" w:cstheme="minorHAnsi"/>
          <w:color w:val="000000" w:themeColor="text1"/>
          <w:szCs w:val="28"/>
        </w:rPr>
        <w:t>1-101</w:t>
      </w:r>
      <w:r w:rsidRPr="006D09D8">
        <w:rPr>
          <w:rFonts w:asciiTheme="minorHAnsi" w:hAnsiTheme="minorHAnsi" w:cstheme="minorHAnsi"/>
          <w:color w:val="000000" w:themeColor="text1"/>
          <w:szCs w:val="24"/>
        </w:rPr>
        <w:t xml:space="preserve"> </w:t>
      </w:r>
      <w:r w:rsidR="006E7A32">
        <w:rPr>
          <w:rFonts w:asciiTheme="minorHAnsi" w:hAnsiTheme="minorHAnsi" w:cstheme="minorHAnsi"/>
          <w:color w:val="000000" w:themeColor="text1"/>
          <w:szCs w:val="24"/>
        </w:rPr>
        <w:t>Prepracticum</w:t>
      </w:r>
      <w:r>
        <w:rPr>
          <w:rFonts w:asciiTheme="minorHAnsi" w:hAnsiTheme="minorHAnsi" w:cstheme="minorHAnsi"/>
          <w:color w:val="000000" w:themeColor="text1"/>
          <w:szCs w:val="24"/>
        </w:rPr>
        <w:t xml:space="preserve"> in Counseling Skills</w:t>
      </w:r>
    </w:p>
    <w:p w:rsidR="005655B2" w:rsidRPr="006D09D8" w:rsidRDefault="000A5686" w:rsidP="005655B2">
      <w:pPr>
        <w:tabs>
          <w:tab w:val="left" w:pos="180"/>
        </w:tabs>
        <w:ind w:left="18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Spring 2016</w:t>
      </w:r>
    </w:p>
    <w:p w:rsidR="005655B2" w:rsidRPr="006D09D8" w:rsidRDefault="000A5686" w:rsidP="005655B2">
      <w:pPr>
        <w:tabs>
          <w:tab w:val="left" w:pos="180"/>
        </w:tabs>
        <w:ind w:left="18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Tuesday</w:t>
      </w:r>
      <w:r w:rsidR="00E30AA4">
        <w:rPr>
          <w:rFonts w:asciiTheme="minorHAnsi" w:hAnsiTheme="minorHAnsi" w:cstheme="minorHAnsi"/>
          <w:b/>
          <w:color w:val="000000" w:themeColor="text1"/>
          <w:szCs w:val="24"/>
        </w:rPr>
        <w:t xml:space="preserve"> </w:t>
      </w:r>
      <w:r w:rsidR="00E1470C">
        <w:rPr>
          <w:rFonts w:asciiTheme="minorHAnsi" w:hAnsiTheme="minorHAnsi" w:cstheme="minorHAnsi"/>
          <w:b/>
          <w:color w:val="000000" w:themeColor="text1"/>
          <w:szCs w:val="24"/>
        </w:rPr>
        <w:t>5:00-7:30</w:t>
      </w:r>
    </w:p>
    <w:p w:rsidR="005655B2" w:rsidRPr="006D09D8" w:rsidRDefault="005655B2" w:rsidP="005655B2">
      <w:pPr>
        <w:tabs>
          <w:tab w:val="left" w:pos="180"/>
        </w:tabs>
        <w:ind w:left="18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Room 1078 and Counseling Lab 1031</w:t>
      </w:r>
    </w:p>
    <w:p w:rsidR="005655B2" w:rsidRPr="006D09D8" w:rsidRDefault="005655B2" w:rsidP="005655B2">
      <w:pPr>
        <w:jc w:val="center"/>
        <w:rPr>
          <w:rFonts w:asciiTheme="minorHAnsi" w:hAnsiTheme="minorHAnsi" w:cstheme="minorHAnsi"/>
          <w:b/>
          <w:color w:val="000000" w:themeColor="text1"/>
          <w:sz w:val="22"/>
          <w:szCs w:val="22"/>
        </w:rPr>
      </w:pPr>
    </w:p>
    <w:p w:rsidR="005655B2" w:rsidRPr="00EF376A" w:rsidRDefault="005655B2" w:rsidP="005655B2">
      <w:pPr>
        <w:jc w:val="center"/>
        <w:rPr>
          <w:rFonts w:asciiTheme="minorHAnsi" w:hAnsiTheme="minorHAnsi" w:cstheme="minorHAnsi"/>
          <w:b/>
          <w:color w:val="000000" w:themeColor="text1"/>
          <w:sz w:val="22"/>
          <w:szCs w:val="22"/>
        </w:rPr>
      </w:pPr>
      <w:r w:rsidRPr="00EF376A">
        <w:rPr>
          <w:rFonts w:asciiTheme="minorHAnsi" w:hAnsiTheme="minorHAnsi" w:cstheme="minorHAnsi"/>
          <w:b/>
          <w:color w:val="000000" w:themeColor="text1"/>
          <w:sz w:val="22"/>
          <w:szCs w:val="22"/>
        </w:rPr>
        <w:t>North Carolina Central University</w:t>
      </w:r>
    </w:p>
    <w:p w:rsidR="005655B2" w:rsidRPr="006D09D8" w:rsidRDefault="005655B2" w:rsidP="005655B2">
      <w:pPr>
        <w:jc w:val="center"/>
        <w:rPr>
          <w:rFonts w:asciiTheme="minorHAnsi" w:hAnsiTheme="minorHAnsi" w:cstheme="minorHAnsi"/>
          <w:i/>
          <w:color w:val="000000" w:themeColor="text1"/>
          <w:sz w:val="22"/>
          <w:szCs w:val="22"/>
        </w:rPr>
      </w:pPr>
      <w:r w:rsidRPr="006D09D8">
        <w:rPr>
          <w:rFonts w:asciiTheme="minorHAnsi" w:hAnsiTheme="minorHAnsi" w:cstheme="minorHAnsi"/>
          <w:i/>
          <w:color w:val="000000" w:themeColor="text1"/>
          <w:sz w:val="22"/>
          <w:szCs w:val="22"/>
        </w:rPr>
        <w:t>“Communicating to Succeed”</w:t>
      </w:r>
    </w:p>
    <w:p w:rsidR="005655B2" w:rsidRPr="006D09D8" w:rsidRDefault="005655B2" w:rsidP="005655B2">
      <w:pPr>
        <w:jc w:val="center"/>
        <w:rPr>
          <w:rFonts w:asciiTheme="minorHAnsi" w:hAnsiTheme="minorHAnsi" w:cstheme="minorHAnsi"/>
          <w:b/>
          <w:color w:val="000000" w:themeColor="text1"/>
          <w:sz w:val="22"/>
          <w:szCs w:val="22"/>
        </w:rPr>
      </w:pPr>
    </w:p>
    <w:p w:rsidR="00EF376A" w:rsidRDefault="005655B2" w:rsidP="00EF376A">
      <w:pPr>
        <w:jc w:val="center"/>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School of Education</w:t>
      </w:r>
    </w:p>
    <w:p w:rsidR="00EF376A" w:rsidRDefault="005655B2" w:rsidP="00EF376A">
      <w:pPr>
        <w:ind w:left="-270"/>
        <w:jc w:val="center"/>
        <w:rPr>
          <w:rFonts w:asciiTheme="minorHAnsi" w:hAnsiTheme="minorHAnsi" w:cstheme="minorHAnsi"/>
          <w:i/>
          <w:noProof/>
          <w:color w:val="000000" w:themeColor="text1"/>
          <w:sz w:val="22"/>
          <w:szCs w:val="22"/>
        </w:rPr>
      </w:pPr>
      <w:r w:rsidRPr="006D09D8">
        <w:rPr>
          <w:rFonts w:asciiTheme="minorHAnsi" w:hAnsiTheme="minorHAnsi" w:cstheme="minorHAnsi"/>
          <w:i/>
          <w:noProof/>
          <w:color w:val="000000" w:themeColor="text1"/>
          <w:sz w:val="22"/>
          <w:szCs w:val="22"/>
        </w:rPr>
        <w:t>To become an international community of scholars who are culturally responsive educators</w:t>
      </w:r>
    </w:p>
    <w:p w:rsidR="005655B2" w:rsidRPr="00EF376A" w:rsidRDefault="005655B2" w:rsidP="00EF376A">
      <w:pPr>
        <w:ind w:left="-270"/>
        <w:jc w:val="center"/>
        <w:rPr>
          <w:rFonts w:asciiTheme="minorHAnsi" w:hAnsiTheme="minorHAnsi" w:cstheme="minorHAnsi"/>
          <w:b/>
          <w:color w:val="000000" w:themeColor="text1"/>
          <w:sz w:val="22"/>
          <w:szCs w:val="22"/>
        </w:rPr>
      </w:pPr>
      <w:r w:rsidRPr="006D09D8">
        <w:rPr>
          <w:rFonts w:asciiTheme="minorHAnsi" w:hAnsiTheme="minorHAnsi" w:cstheme="minorHAnsi"/>
          <w:i/>
          <w:noProof/>
          <w:color w:val="000000" w:themeColor="text1"/>
          <w:sz w:val="22"/>
          <w:szCs w:val="22"/>
        </w:rPr>
        <w:t>and practitioners</w:t>
      </w:r>
    </w:p>
    <w:p w:rsidR="005655B2" w:rsidRPr="00756318" w:rsidRDefault="005655B2" w:rsidP="005655B2">
      <w:pPr>
        <w:tabs>
          <w:tab w:val="left" w:pos="-1440"/>
        </w:tabs>
        <w:ind w:left="1440" w:hanging="1440"/>
        <w:rPr>
          <w:rFonts w:asciiTheme="minorHAnsi" w:hAnsiTheme="minorHAnsi" w:cstheme="minorHAnsi"/>
          <w:b/>
          <w:bCs/>
          <w:color w:val="000000" w:themeColor="text1"/>
          <w:sz w:val="22"/>
          <w:szCs w:val="22"/>
        </w:rPr>
      </w:pPr>
    </w:p>
    <w:p w:rsidR="005655B2" w:rsidRPr="008B3CB4" w:rsidRDefault="005655B2" w:rsidP="005655B2">
      <w:pPr>
        <w:tabs>
          <w:tab w:val="left" w:pos="-1440"/>
        </w:tabs>
        <w:ind w:left="1440" w:hanging="1440"/>
        <w:rPr>
          <w:rFonts w:asciiTheme="minorHAnsi" w:hAnsiTheme="minorHAnsi" w:cs="Arial"/>
          <w:sz w:val="22"/>
          <w:szCs w:val="22"/>
        </w:rPr>
      </w:pPr>
      <w:r w:rsidRPr="008B3CB4">
        <w:rPr>
          <w:rFonts w:asciiTheme="minorHAnsi" w:hAnsiTheme="minorHAnsi" w:cs="Arial"/>
          <w:b/>
          <w:bCs/>
          <w:sz w:val="22"/>
          <w:szCs w:val="22"/>
        </w:rPr>
        <w:t>Instructor:</w:t>
      </w:r>
      <w:r w:rsidRPr="008B3CB4">
        <w:rPr>
          <w:rFonts w:asciiTheme="minorHAnsi" w:hAnsiTheme="minorHAnsi" w:cs="Arial"/>
          <w:sz w:val="22"/>
          <w:szCs w:val="22"/>
        </w:rPr>
        <w:tab/>
      </w:r>
      <w:r w:rsidRPr="008B3CB4">
        <w:rPr>
          <w:rFonts w:asciiTheme="minorHAnsi" w:hAnsiTheme="minorHAnsi" w:cs="Arial"/>
          <w:sz w:val="22"/>
          <w:szCs w:val="22"/>
        </w:rPr>
        <w:tab/>
        <w:t>Gwendolyn Keith Newsome</w:t>
      </w:r>
      <w:r w:rsidR="00293D07">
        <w:rPr>
          <w:rFonts w:asciiTheme="minorHAnsi" w:hAnsiTheme="minorHAnsi" w:cs="Arial"/>
          <w:sz w:val="22"/>
          <w:szCs w:val="22"/>
        </w:rPr>
        <w:t>-</w:t>
      </w:r>
      <w:r w:rsidRPr="008B3CB4">
        <w:rPr>
          <w:rFonts w:asciiTheme="minorHAnsi" w:hAnsiTheme="minorHAnsi" w:cs="Arial"/>
          <w:sz w:val="22"/>
          <w:szCs w:val="22"/>
        </w:rPr>
        <w:t xml:space="preserve"> PhD</w:t>
      </w:r>
      <w:r w:rsidR="00293D07">
        <w:rPr>
          <w:rFonts w:asciiTheme="minorHAnsi" w:hAnsiTheme="minorHAnsi" w:cs="Arial"/>
          <w:sz w:val="22"/>
          <w:szCs w:val="22"/>
        </w:rPr>
        <w:t xml:space="preserve">, </w:t>
      </w:r>
      <w:r w:rsidRPr="008B3CB4">
        <w:rPr>
          <w:rFonts w:asciiTheme="minorHAnsi" w:hAnsiTheme="minorHAnsi" w:cs="Arial"/>
          <w:sz w:val="22"/>
          <w:szCs w:val="22"/>
        </w:rPr>
        <w:t>LPCS</w:t>
      </w:r>
    </w:p>
    <w:p w:rsidR="005655B2" w:rsidRPr="008B3CB4" w:rsidRDefault="005655B2" w:rsidP="005655B2">
      <w:pPr>
        <w:tabs>
          <w:tab w:val="left" w:pos="-1440"/>
        </w:tabs>
        <w:ind w:left="1440" w:hanging="1440"/>
        <w:rPr>
          <w:rFonts w:asciiTheme="minorHAnsi" w:hAnsiTheme="minorHAnsi" w:cs="Arial"/>
          <w:sz w:val="22"/>
          <w:szCs w:val="22"/>
        </w:rPr>
      </w:pPr>
      <w:r w:rsidRPr="008B3CB4">
        <w:rPr>
          <w:rFonts w:asciiTheme="minorHAnsi" w:hAnsiTheme="minorHAnsi" w:cs="Arial"/>
          <w:b/>
          <w:bCs/>
          <w:sz w:val="22"/>
          <w:szCs w:val="22"/>
        </w:rPr>
        <w:t>Phone:</w:t>
      </w:r>
      <w:r w:rsidRPr="008B3CB4">
        <w:rPr>
          <w:rFonts w:asciiTheme="minorHAnsi" w:hAnsiTheme="minorHAnsi" w:cs="Arial"/>
          <w:b/>
          <w:bCs/>
          <w:sz w:val="22"/>
          <w:szCs w:val="22"/>
        </w:rPr>
        <w:tab/>
      </w:r>
      <w:r w:rsidRPr="008B3CB4">
        <w:rPr>
          <w:rFonts w:asciiTheme="minorHAnsi" w:hAnsiTheme="minorHAnsi" w:cs="Arial"/>
          <w:b/>
          <w:bCs/>
          <w:sz w:val="22"/>
          <w:szCs w:val="22"/>
        </w:rPr>
        <w:tab/>
      </w:r>
      <w:r w:rsidRPr="008B3CB4">
        <w:rPr>
          <w:rFonts w:asciiTheme="minorHAnsi" w:hAnsiTheme="minorHAnsi" w:cs="Arial"/>
          <w:sz w:val="22"/>
          <w:szCs w:val="22"/>
        </w:rPr>
        <w:t>919/530-5207</w:t>
      </w:r>
    </w:p>
    <w:p w:rsidR="005655B2" w:rsidRPr="008B3CB4" w:rsidRDefault="005655B2" w:rsidP="005655B2">
      <w:pPr>
        <w:tabs>
          <w:tab w:val="left" w:pos="-1440"/>
        </w:tabs>
        <w:ind w:left="1440" w:hanging="1440"/>
        <w:rPr>
          <w:rFonts w:asciiTheme="minorHAnsi" w:hAnsiTheme="minorHAnsi" w:cs="Arial"/>
          <w:bCs/>
          <w:sz w:val="22"/>
          <w:szCs w:val="22"/>
        </w:rPr>
      </w:pPr>
      <w:r w:rsidRPr="008B3CB4">
        <w:rPr>
          <w:rFonts w:asciiTheme="minorHAnsi" w:hAnsiTheme="minorHAnsi" w:cs="Arial"/>
          <w:b/>
          <w:bCs/>
          <w:sz w:val="22"/>
          <w:szCs w:val="22"/>
        </w:rPr>
        <w:t>Fax</w:t>
      </w:r>
      <w:r w:rsidRPr="008B3CB4">
        <w:rPr>
          <w:rFonts w:asciiTheme="minorHAnsi" w:hAnsiTheme="minorHAnsi" w:cs="Arial"/>
          <w:b/>
          <w:bCs/>
          <w:sz w:val="22"/>
          <w:szCs w:val="22"/>
        </w:rPr>
        <w:tab/>
      </w:r>
      <w:r w:rsidRPr="008B3CB4">
        <w:rPr>
          <w:rFonts w:asciiTheme="minorHAnsi" w:hAnsiTheme="minorHAnsi" w:cs="Arial"/>
          <w:b/>
          <w:bCs/>
          <w:sz w:val="22"/>
          <w:szCs w:val="22"/>
        </w:rPr>
        <w:tab/>
      </w:r>
      <w:r w:rsidRPr="008B3CB4">
        <w:rPr>
          <w:rFonts w:asciiTheme="minorHAnsi" w:hAnsiTheme="minorHAnsi" w:cs="Arial"/>
          <w:bCs/>
          <w:sz w:val="22"/>
          <w:szCs w:val="22"/>
        </w:rPr>
        <w:t>919/530-7681</w:t>
      </w:r>
    </w:p>
    <w:p w:rsidR="005655B2" w:rsidRPr="008B3CB4" w:rsidRDefault="005655B2" w:rsidP="005655B2">
      <w:pPr>
        <w:tabs>
          <w:tab w:val="left" w:pos="-1440"/>
        </w:tabs>
        <w:ind w:left="1440" w:hanging="1440"/>
        <w:rPr>
          <w:rFonts w:asciiTheme="minorHAnsi" w:hAnsiTheme="minorHAnsi" w:cs="Arial"/>
          <w:sz w:val="22"/>
          <w:szCs w:val="22"/>
        </w:rPr>
      </w:pPr>
      <w:r w:rsidRPr="008B3CB4">
        <w:rPr>
          <w:rFonts w:asciiTheme="minorHAnsi" w:hAnsiTheme="minorHAnsi" w:cs="Arial"/>
          <w:b/>
          <w:bCs/>
          <w:sz w:val="22"/>
          <w:szCs w:val="22"/>
        </w:rPr>
        <w:t>E-mail:</w:t>
      </w:r>
      <w:r w:rsidRPr="008B3CB4">
        <w:rPr>
          <w:rFonts w:asciiTheme="minorHAnsi" w:hAnsiTheme="minorHAnsi" w:cs="Arial"/>
          <w:b/>
          <w:bCs/>
          <w:sz w:val="22"/>
          <w:szCs w:val="22"/>
        </w:rPr>
        <w:tab/>
      </w:r>
      <w:r w:rsidRPr="008B3CB4">
        <w:rPr>
          <w:rFonts w:asciiTheme="minorHAnsi" w:hAnsiTheme="minorHAnsi" w:cs="Arial"/>
          <w:b/>
          <w:bCs/>
          <w:sz w:val="22"/>
          <w:szCs w:val="22"/>
        </w:rPr>
        <w:tab/>
      </w:r>
      <w:hyperlink r:id="rId9" w:history="1">
        <w:r w:rsidRPr="008B3CB4">
          <w:rPr>
            <w:rStyle w:val="Hyperlink"/>
            <w:rFonts w:asciiTheme="minorHAnsi" w:hAnsiTheme="minorHAnsi" w:cs="Arial"/>
            <w:sz w:val="22"/>
            <w:szCs w:val="22"/>
          </w:rPr>
          <w:t>gnewsome@nccu.edu</w:t>
        </w:r>
      </w:hyperlink>
      <w:r w:rsidRPr="008B3CB4">
        <w:rPr>
          <w:rFonts w:asciiTheme="minorHAnsi" w:hAnsiTheme="minorHAnsi" w:cs="Arial"/>
          <w:sz w:val="22"/>
          <w:szCs w:val="22"/>
        </w:rPr>
        <w:tab/>
      </w:r>
    </w:p>
    <w:p w:rsidR="005655B2" w:rsidRPr="008B3CB4" w:rsidRDefault="005655B2" w:rsidP="005655B2">
      <w:pPr>
        <w:tabs>
          <w:tab w:val="left" w:pos="-1440"/>
        </w:tabs>
        <w:ind w:left="1440" w:hanging="1440"/>
        <w:rPr>
          <w:rFonts w:asciiTheme="minorHAnsi" w:hAnsiTheme="minorHAnsi" w:cs="Arial"/>
          <w:sz w:val="22"/>
          <w:szCs w:val="22"/>
        </w:rPr>
      </w:pPr>
      <w:r w:rsidRPr="008B3CB4">
        <w:rPr>
          <w:rFonts w:asciiTheme="minorHAnsi" w:hAnsiTheme="minorHAnsi" w:cs="Arial"/>
          <w:b/>
          <w:bCs/>
          <w:sz w:val="22"/>
          <w:szCs w:val="22"/>
        </w:rPr>
        <w:t>Office:</w:t>
      </w:r>
      <w:r w:rsidRPr="008B3CB4">
        <w:rPr>
          <w:rFonts w:asciiTheme="minorHAnsi" w:hAnsiTheme="minorHAnsi" w:cs="Arial"/>
          <w:sz w:val="22"/>
          <w:szCs w:val="22"/>
        </w:rPr>
        <w:tab/>
      </w:r>
      <w:r w:rsidRPr="008B3CB4">
        <w:rPr>
          <w:rFonts w:asciiTheme="minorHAnsi" w:hAnsiTheme="minorHAnsi" w:cs="Arial"/>
          <w:sz w:val="22"/>
          <w:szCs w:val="22"/>
        </w:rPr>
        <w:tab/>
        <w:t>2126 School of Education</w:t>
      </w:r>
    </w:p>
    <w:p w:rsidR="005655B2" w:rsidRPr="008B3CB4" w:rsidRDefault="005655B2" w:rsidP="005655B2">
      <w:pPr>
        <w:ind w:left="2160" w:hanging="2160"/>
        <w:rPr>
          <w:rFonts w:asciiTheme="minorHAnsi" w:hAnsiTheme="minorHAnsi" w:cs="Arial"/>
          <w:b/>
          <w:caps/>
          <w:sz w:val="22"/>
          <w:szCs w:val="22"/>
        </w:rPr>
      </w:pPr>
      <w:r w:rsidRPr="008B3CB4">
        <w:rPr>
          <w:rFonts w:asciiTheme="minorHAnsi" w:hAnsiTheme="minorHAnsi" w:cs="Arial"/>
          <w:b/>
          <w:bCs/>
          <w:sz w:val="22"/>
          <w:szCs w:val="22"/>
        </w:rPr>
        <w:t>Office Hours:</w:t>
      </w:r>
      <w:r w:rsidRPr="008B3CB4">
        <w:rPr>
          <w:rFonts w:asciiTheme="minorHAnsi" w:hAnsiTheme="minorHAnsi" w:cs="Arial"/>
          <w:sz w:val="22"/>
          <w:szCs w:val="22"/>
        </w:rPr>
        <w:tab/>
      </w:r>
      <w:r w:rsidR="00E30AA4">
        <w:rPr>
          <w:rFonts w:asciiTheme="minorHAnsi" w:hAnsiTheme="minorHAnsi" w:cs="Arial"/>
          <w:sz w:val="22"/>
          <w:szCs w:val="22"/>
        </w:rPr>
        <w:t xml:space="preserve">Monday </w:t>
      </w:r>
      <w:r w:rsidR="000A5686">
        <w:rPr>
          <w:rFonts w:asciiTheme="minorHAnsi" w:hAnsiTheme="minorHAnsi" w:cs="Arial"/>
          <w:sz w:val="22"/>
          <w:szCs w:val="22"/>
        </w:rPr>
        <w:t>3</w:t>
      </w:r>
      <w:r w:rsidR="00E30AA4">
        <w:rPr>
          <w:rFonts w:asciiTheme="minorHAnsi" w:hAnsiTheme="minorHAnsi" w:cs="Arial"/>
          <w:sz w:val="22"/>
          <w:szCs w:val="22"/>
        </w:rPr>
        <w:t>:00-</w:t>
      </w:r>
      <w:r w:rsidR="000A5686">
        <w:rPr>
          <w:rFonts w:asciiTheme="minorHAnsi" w:hAnsiTheme="minorHAnsi" w:cs="Arial"/>
          <w:sz w:val="22"/>
          <w:szCs w:val="22"/>
        </w:rPr>
        <w:t>5</w:t>
      </w:r>
      <w:r w:rsidR="00E30AA4">
        <w:rPr>
          <w:rFonts w:asciiTheme="minorHAnsi" w:hAnsiTheme="minorHAnsi" w:cs="Arial"/>
          <w:sz w:val="22"/>
          <w:szCs w:val="22"/>
        </w:rPr>
        <w:t xml:space="preserve">:00, Tuesday </w:t>
      </w:r>
      <w:r w:rsidR="000A5686">
        <w:rPr>
          <w:rFonts w:asciiTheme="minorHAnsi" w:hAnsiTheme="minorHAnsi" w:cs="Arial"/>
          <w:sz w:val="22"/>
          <w:szCs w:val="22"/>
        </w:rPr>
        <w:t>3:00-5:00</w:t>
      </w:r>
      <w:r w:rsidR="00E30AA4">
        <w:rPr>
          <w:rFonts w:asciiTheme="minorHAnsi" w:hAnsiTheme="minorHAnsi" w:cs="Arial"/>
          <w:sz w:val="22"/>
          <w:szCs w:val="22"/>
        </w:rPr>
        <w:t xml:space="preserve">, Wednesday </w:t>
      </w:r>
      <w:r w:rsidR="000A5686">
        <w:rPr>
          <w:rFonts w:asciiTheme="minorHAnsi" w:hAnsiTheme="minorHAnsi" w:cs="Arial"/>
          <w:sz w:val="22"/>
          <w:szCs w:val="22"/>
        </w:rPr>
        <w:t xml:space="preserve">3:00-5:00 </w:t>
      </w:r>
      <w:r w:rsidR="00E30AA4">
        <w:rPr>
          <w:rFonts w:asciiTheme="minorHAnsi" w:hAnsiTheme="minorHAnsi" w:cs="Arial"/>
          <w:sz w:val="22"/>
          <w:szCs w:val="22"/>
        </w:rPr>
        <w:t xml:space="preserve">and Thursday </w:t>
      </w:r>
      <w:r w:rsidR="000A5686">
        <w:rPr>
          <w:rFonts w:asciiTheme="minorHAnsi" w:hAnsiTheme="minorHAnsi" w:cs="Arial"/>
          <w:sz w:val="22"/>
          <w:szCs w:val="22"/>
        </w:rPr>
        <w:t>2</w:t>
      </w:r>
      <w:r w:rsidR="00E30AA4">
        <w:rPr>
          <w:rFonts w:asciiTheme="minorHAnsi" w:hAnsiTheme="minorHAnsi" w:cs="Arial"/>
          <w:sz w:val="22"/>
          <w:szCs w:val="22"/>
        </w:rPr>
        <w:t>:00-</w:t>
      </w:r>
      <w:r w:rsidR="000A5686">
        <w:rPr>
          <w:rFonts w:asciiTheme="minorHAnsi" w:hAnsiTheme="minorHAnsi" w:cs="Arial"/>
          <w:sz w:val="22"/>
          <w:szCs w:val="22"/>
        </w:rPr>
        <w:t>5</w:t>
      </w:r>
      <w:r w:rsidR="00E30AA4">
        <w:rPr>
          <w:rFonts w:asciiTheme="minorHAnsi" w:hAnsiTheme="minorHAnsi" w:cs="Arial"/>
          <w:sz w:val="22"/>
          <w:szCs w:val="22"/>
        </w:rPr>
        <w:t xml:space="preserve">:00. Other time by </w:t>
      </w:r>
      <w:r w:rsidRPr="008B3CB4">
        <w:rPr>
          <w:rFonts w:asciiTheme="minorHAnsi" w:hAnsiTheme="minorHAnsi" w:cs="Arial"/>
          <w:sz w:val="22"/>
          <w:szCs w:val="22"/>
        </w:rPr>
        <w:t>appointment.</w:t>
      </w:r>
      <w:r w:rsidRPr="008B3CB4">
        <w:rPr>
          <w:rFonts w:asciiTheme="minorHAnsi" w:hAnsiTheme="minorHAnsi" w:cs="Arial"/>
          <w:sz w:val="22"/>
          <w:szCs w:val="22"/>
        </w:rPr>
        <w:tab/>
      </w:r>
    </w:p>
    <w:p w:rsidR="005655B2" w:rsidRPr="008B3CB4" w:rsidRDefault="005655B2" w:rsidP="005655B2">
      <w:pPr>
        <w:ind w:left="2160" w:hanging="2160"/>
        <w:rPr>
          <w:rFonts w:asciiTheme="minorHAnsi" w:hAnsiTheme="minorHAnsi" w:cstheme="minorHAnsi"/>
          <w:b/>
          <w:bCs/>
          <w:color w:val="000000" w:themeColor="text1"/>
          <w:sz w:val="22"/>
          <w:szCs w:val="22"/>
        </w:rPr>
      </w:pPr>
    </w:p>
    <w:p w:rsidR="005655B2" w:rsidRPr="00EF376A" w:rsidRDefault="005655B2" w:rsidP="005655B2">
      <w:pPr>
        <w:jc w:val="center"/>
        <w:rPr>
          <w:rFonts w:asciiTheme="minorHAnsi" w:hAnsiTheme="minorHAnsi" w:cstheme="minorHAnsi"/>
          <w:b/>
          <w:noProof/>
          <w:color w:val="000000" w:themeColor="text1"/>
          <w:sz w:val="20"/>
        </w:rPr>
      </w:pPr>
      <w:r w:rsidRPr="00EF376A">
        <w:rPr>
          <w:rFonts w:asciiTheme="minorHAnsi" w:hAnsiTheme="minorHAnsi" w:cstheme="minorHAnsi"/>
          <w:b/>
          <w:noProof/>
          <w:color w:val="000000" w:themeColor="text1"/>
          <w:sz w:val="20"/>
        </w:rPr>
        <w:t>MISSION</w:t>
      </w:r>
    </w:p>
    <w:p w:rsidR="005655B2" w:rsidRPr="00EF376A" w:rsidRDefault="005655B2" w:rsidP="005655B2">
      <w:pPr>
        <w:rPr>
          <w:rFonts w:asciiTheme="minorHAnsi" w:hAnsiTheme="minorHAnsi" w:cstheme="minorHAnsi"/>
          <w:b/>
          <w:i/>
          <w:color w:val="000000" w:themeColor="text1"/>
          <w:sz w:val="20"/>
        </w:rPr>
      </w:pPr>
      <w:r w:rsidRPr="00EF376A">
        <w:rPr>
          <w:rFonts w:asciiTheme="minorHAnsi" w:hAnsiTheme="minorHAnsi" w:cstheme="minorHAnsi"/>
          <w:color w:val="000000" w:themeColor="text1"/>
          <w:sz w:val="20"/>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EF376A">
        <w:rPr>
          <w:rFonts w:asciiTheme="minorHAnsi" w:hAnsiTheme="minorHAnsi" w:cstheme="minorHAnsi"/>
          <w:b/>
          <w:i/>
          <w:color w:val="000000" w:themeColor="text1"/>
          <w:sz w:val="20"/>
        </w:rPr>
        <w:t xml:space="preserve"> </w:t>
      </w:r>
    </w:p>
    <w:p w:rsidR="005655B2" w:rsidRPr="00EF376A" w:rsidRDefault="005655B2" w:rsidP="005655B2">
      <w:pPr>
        <w:pStyle w:val="NormalIndent"/>
        <w:tabs>
          <w:tab w:val="left" w:pos="180"/>
        </w:tabs>
        <w:ind w:left="2160" w:hanging="1980"/>
        <w:rPr>
          <w:rFonts w:asciiTheme="minorHAnsi" w:hAnsiTheme="minorHAnsi" w:cstheme="minorHAnsi"/>
          <w:b/>
          <w:bCs/>
          <w:color w:val="000000" w:themeColor="text1"/>
          <w:sz w:val="20"/>
        </w:rPr>
      </w:pPr>
    </w:p>
    <w:p w:rsidR="005655B2" w:rsidRPr="00EF376A" w:rsidRDefault="005655B2" w:rsidP="005655B2">
      <w:pPr>
        <w:rPr>
          <w:rFonts w:asciiTheme="minorHAnsi" w:hAnsiTheme="minorHAnsi"/>
          <w:sz w:val="20"/>
        </w:rPr>
      </w:pPr>
      <w:r w:rsidRPr="00EF376A">
        <w:rPr>
          <w:rFonts w:asciiTheme="minorHAnsi" w:hAnsiTheme="minorHAnsi"/>
          <w:b/>
          <w:sz w:val="20"/>
        </w:rPr>
        <w:t>COURSE POLICIES</w:t>
      </w:r>
    </w:p>
    <w:p w:rsidR="005655B2" w:rsidRPr="00EF376A" w:rsidRDefault="005655B2" w:rsidP="005655B2">
      <w:pPr>
        <w:ind w:left="360"/>
        <w:rPr>
          <w:rFonts w:asciiTheme="minorHAnsi" w:hAnsiTheme="minorHAnsi"/>
          <w:sz w:val="20"/>
        </w:rPr>
      </w:pPr>
      <w:r w:rsidRPr="00EF376A">
        <w:rPr>
          <w:rFonts w:asciiTheme="minorHAnsi" w:hAnsiTheme="minorHAnsi"/>
          <w:sz w:val="20"/>
        </w:rPr>
        <w:t>This course is for students who have been admitted to the Counselor Education Program. It is designed be taken near the end of your program, immediately preceding your Practicum.  Completion of Pre-Practicum with a grade of B or better is required before placement in CON 5372 and/or CON 5390.  A grade of C or less will necessitate repeating Pre-Practicum.</w:t>
      </w:r>
    </w:p>
    <w:p w:rsidR="005655B2" w:rsidRPr="00EF376A" w:rsidRDefault="005655B2" w:rsidP="005655B2">
      <w:pPr>
        <w:pStyle w:val="NormalIndent"/>
        <w:tabs>
          <w:tab w:val="left" w:pos="180"/>
        </w:tabs>
        <w:ind w:left="2160" w:hanging="1980"/>
        <w:rPr>
          <w:rFonts w:asciiTheme="minorHAnsi" w:hAnsiTheme="minorHAnsi" w:cstheme="minorHAnsi"/>
          <w:b/>
          <w:bCs/>
          <w:color w:val="000000" w:themeColor="text1"/>
          <w:sz w:val="20"/>
        </w:rPr>
      </w:pPr>
    </w:p>
    <w:p w:rsidR="005655B2" w:rsidRPr="00EF376A" w:rsidRDefault="005655B2" w:rsidP="005655B2">
      <w:pPr>
        <w:rPr>
          <w:rFonts w:asciiTheme="minorHAnsi" w:hAnsiTheme="minorHAnsi"/>
          <w:sz w:val="20"/>
        </w:rPr>
      </w:pPr>
      <w:r w:rsidRPr="00EF376A">
        <w:rPr>
          <w:rFonts w:asciiTheme="minorHAnsi" w:hAnsiTheme="minorHAnsi"/>
          <w:b/>
          <w:sz w:val="20"/>
        </w:rPr>
        <w:t>COURSE DESCRIPTION</w:t>
      </w:r>
    </w:p>
    <w:p w:rsidR="005655B2" w:rsidRPr="00EF376A" w:rsidRDefault="005655B2" w:rsidP="005655B2">
      <w:pPr>
        <w:pStyle w:val="BodyTextIndent2"/>
        <w:ind w:left="360" w:firstLine="0"/>
        <w:rPr>
          <w:rFonts w:asciiTheme="minorHAnsi" w:hAnsiTheme="minorHAnsi" w:cs="Times New Roman"/>
          <w:sz w:val="20"/>
        </w:rPr>
      </w:pPr>
      <w:r w:rsidRPr="00293D07">
        <w:rPr>
          <w:rFonts w:asciiTheme="minorHAnsi" w:hAnsiTheme="minorHAnsi" w:cs="Times New Roman"/>
          <w:sz w:val="20"/>
          <w:u w:val="single"/>
        </w:rPr>
        <w:t>Prerequisites:</w:t>
      </w:r>
      <w:r w:rsidRPr="00EF376A">
        <w:rPr>
          <w:rFonts w:asciiTheme="minorHAnsi" w:hAnsiTheme="minorHAnsi" w:cs="Times New Roman"/>
          <w:sz w:val="20"/>
        </w:rPr>
        <w:t xml:space="preserve"> Phase II completion.  An opportunity is provided for students in all program tracks to learn and demonstrate through micro-counseling and video sessions the skills of counseling interviews.  Emphasis is </w:t>
      </w:r>
      <w:r w:rsidRPr="00EF376A">
        <w:rPr>
          <w:rFonts w:asciiTheme="minorHAnsi" w:hAnsiTheme="minorHAnsi" w:cs="Times New Roman"/>
          <w:sz w:val="20"/>
        </w:rPr>
        <w:lastRenderedPageBreak/>
        <w:t xml:space="preserve">placed on applying techniques through role-playing and practicing skills in class.  This is a workshop oriented course designed with major emphases on applying counseling techniques, considering multicultural issues, and analyzing your counseling style and performance. Our mantra for this course is </w:t>
      </w:r>
      <w:r w:rsidRPr="00EF376A">
        <w:rPr>
          <w:rFonts w:asciiTheme="minorHAnsi" w:hAnsiTheme="minorHAnsi" w:cs="Times New Roman"/>
          <w:b/>
          <w:color w:val="FF0000"/>
          <w:sz w:val="20"/>
        </w:rPr>
        <w:t>“PRACTICE, PRACTICE, PRACTICE”</w:t>
      </w:r>
      <w:r w:rsidRPr="00EF376A">
        <w:rPr>
          <w:rFonts w:asciiTheme="minorHAnsi" w:hAnsiTheme="minorHAnsi" w:cs="Times New Roman"/>
          <w:b/>
          <w:color w:val="000000"/>
          <w:sz w:val="20"/>
        </w:rPr>
        <w:t>.</w:t>
      </w:r>
      <w:r w:rsidRPr="00EF376A">
        <w:rPr>
          <w:rFonts w:asciiTheme="minorHAnsi" w:hAnsiTheme="minorHAnsi" w:cs="Times New Roman"/>
          <w:sz w:val="20"/>
        </w:rPr>
        <w:t xml:space="preserve">  </w:t>
      </w:r>
      <w:r w:rsidRPr="00EF376A">
        <w:rPr>
          <w:rFonts w:asciiTheme="minorHAnsi" w:hAnsiTheme="minorHAnsi"/>
          <w:color w:val="000000"/>
          <w:sz w:val="20"/>
        </w:rPr>
        <w:t xml:space="preserve"> Instruction is delivered by way of lecture, demonstrations, group interactions, role-plays and selected media presentation.  </w:t>
      </w:r>
      <w:r w:rsidRPr="00EF376A">
        <w:rPr>
          <w:rFonts w:asciiTheme="minorHAnsi" w:hAnsiTheme="minorHAnsi" w:cs="Times New Roman"/>
          <w:sz w:val="20"/>
        </w:rPr>
        <w:t>Students must achieve a grade of B or better in this course before placement in CON 5372 and 5390.</w:t>
      </w:r>
      <w:r w:rsidR="00EF376A">
        <w:rPr>
          <w:rFonts w:asciiTheme="minorHAnsi" w:hAnsiTheme="minorHAnsi" w:cs="Times New Roman"/>
          <w:sz w:val="20"/>
        </w:rPr>
        <w:t xml:space="preserve">  </w:t>
      </w:r>
    </w:p>
    <w:p w:rsidR="005655B2" w:rsidRPr="00EF376A" w:rsidRDefault="005655B2" w:rsidP="007C2B4A">
      <w:pPr>
        <w:rPr>
          <w:rFonts w:asciiTheme="minorHAnsi" w:hAnsiTheme="minorHAnsi"/>
          <w:b/>
          <w:sz w:val="20"/>
        </w:rPr>
      </w:pPr>
    </w:p>
    <w:p w:rsidR="007C2B4A" w:rsidRPr="00EF376A" w:rsidRDefault="007C2B4A" w:rsidP="007C2B4A">
      <w:pPr>
        <w:rPr>
          <w:rFonts w:asciiTheme="minorHAnsi" w:hAnsiTheme="minorHAnsi"/>
          <w:b/>
          <w:sz w:val="20"/>
        </w:rPr>
      </w:pPr>
      <w:r w:rsidRPr="00EF376A">
        <w:rPr>
          <w:rFonts w:asciiTheme="minorHAnsi" w:hAnsiTheme="minorHAnsi"/>
          <w:b/>
          <w:sz w:val="20"/>
        </w:rPr>
        <w:t>Websites</w:t>
      </w:r>
    </w:p>
    <w:p w:rsidR="000959EF" w:rsidRPr="00EF376A" w:rsidRDefault="00A04644" w:rsidP="000959EF">
      <w:pPr>
        <w:pStyle w:val="BodyTextIndent2"/>
        <w:ind w:left="360" w:firstLine="0"/>
        <w:rPr>
          <w:rFonts w:asciiTheme="minorHAnsi" w:hAnsiTheme="minorHAnsi" w:cs="Times New Roman"/>
          <w:sz w:val="20"/>
        </w:rPr>
      </w:pPr>
      <w:hyperlink r:id="rId10" w:history="1">
        <w:r w:rsidR="007C2B4A" w:rsidRPr="00EF376A">
          <w:rPr>
            <w:rStyle w:val="Hyperlink"/>
            <w:rFonts w:asciiTheme="minorHAnsi" w:hAnsiTheme="minorHAnsi"/>
            <w:sz w:val="20"/>
          </w:rPr>
          <w:t>https://onlinecourse.nccu.edu/nccu-index.html</w:t>
        </w:r>
      </w:hyperlink>
      <w:r w:rsidR="007C2B4A" w:rsidRPr="00EF376A">
        <w:rPr>
          <w:rFonts w:asciiTheme="minorHAnsi" w:hAnsiTheme="minorHAnsi"/>
          <w:color w:val="0000FF"/>
          <w:sz w:val="20"/>
          <w:u w:val="single"/>
        </w:rPr>
        <w:t xml:space="preserve">  </w:t>
      </w:r>
      <w:r w:rsidR="007C2B4A" w:rsidRPr="00EF376A">
        <w:rPr>
          <w:rFonts w:asciiTheme="minorHAnsi" w:hAnsiTheme="minorHAnsi"/>
          <w:color w:val="0000FF"/>
          <w:sz w:val="20"/>
        </w:rPr>
        <w:t xml:space="preserve">  </w:t>
      </w:r>
      <w:r w:rsidR="007C2B4A" w:rsidRPr="00EF376A">
        <w:rPr>
          <w:rFonts w:asciiTheme="minorHAnsi" w:hAnsiTheme="minorHAnsi"/>
          <w:sz w:val="20"/>
        </w:rPr>
        <w:t xml:space="preserve">Class Blackboard site.  Log on in order to fulfill various assignments during the semester (e.g., submit assignments, obtain handouts). Mobile applications are available on this site as well. </w:t>
      </w:r>
      <w:r w:rsidR="00F63B12" w:rsidRPr="00EF376A">
        <w:rPr>
          <w:rFonts w:asciiTheme="minorHAnsi" w:hAnsiTheme="minorHAnsi"/>
          <w:sz w:val="20"/>
        </w:rPr>
        <w:t xml:space="preserve"> </w:t>
      </w:r>
      <w:r w:rsidR="000959EF" w:rsidRPr="00EF376A">
        <w:rPr>
          <w:rFonts w:asciiTheme="minorHAnsi" w:hAnsiTheme="minorHAnsi" w:cs="Times New Roman"/>
          <w:b/>
          <w:i/>
          <w:sz w:val="20"/>
        </w:rPr>
        <w:t>All assignments are to be submitted to Bb under the designated assignment slot</w:t>
      </w:r>
      <w:r w:rsidR="00395C58">
        <w:rPr>
          <w:rFonts w:asciiTheme="minorHAnsi" w:hAnsiTheme="minorHAnsi" w:cs="Times New Roman"/>
          <w:sz w:val="20"/>
        </w:rPr>
        <w:t xml:space="preserve"> as </w:t>
      </w:r>
      <w:r w:rsidR="00395C58" w:rsidRPr="00395C58">
        <w:rPr>
          <w:rFonts w:asciiTheme="minorHAnsi" w:hAnsiTheme="minorHAnsi" w:cs="Times New Roman"/>
          <w:b/>
          <w:sz w:val="20"/>
        </w:rPr>
        <w:t>ONE</w:t>
      </w:r>
      <w:r w:rsidR="00395C58">
        <w:rPr>
          <w:rFonts w:asciiTheme="minorHAnsi" w:hAnsiTheme="minorHAnsi" w:cs="Times New Roman"/>
          <w:sz w:val="20"/>
        </w:rPr>
        <w:t xml:space="preserve"> document with your last name and assignment name included, e.g. Smith Initial Tape.</w:t>
      </w:r>
    </w:p>
    <w:p w:rsidR="00395C58" w:rsidRDefault="00395C58" w:rsidP="00395C58">
      <w:pPr>
        <w:tabs>
          <w:tab w:val="left" w:pos="270"/>
        </w:tabs>
        <w:ind w:left="360"/>
      </w:pPr>
    </w:p>
    <w:p w:rsidR="007C2B4A" w:rsidRPr="00395C58" w:rsidRDefault="00A04644" w:rsidP="00395C58">
      <w:pPr>
        <w:tabs>
          <w:tab w:val="left" w:pos="270"/>
        </w:tabs>
        <w:ind w:left="360"/>
        <w:rPr>
          <w:rFonts w:asciiTheme="minorHAnsi" w:hAnsiTheme="minorHAnsi"/>
          <w:b/>
          <w:color w:val="FF0000"/>
          <w:szCs w:val="24"/>
        </w:rPr>
      </w:pPr>
      <w:hyperlink r:id="rId11" w:history="1">
        <w:r w:rsidR="007C2B4A" w:rsidRPr="00EF376A">
          <w:rPr>
            <w:rStyle w:val="Hyperlink"/>
            <w:rFonts w:asciiTheme="minorHAnsi" w:hAnsiTheme="minorHAnsi"/>
            <w:sz w:val="20"/>
          </w:rPr>
          <w:t>www.nccuCounseling.com</w:t>
        </w:r>
      </w:hyperlink>
      <w:r w:rsidR="007C2B4A" w:rsidRPr="00EF376A">
        <w:rPr>
          <w:rFonts w:asciiTheme="minorHAnsi" w:hAnsiTheme="minorHAnsi"/>
          <w:sz w:val="20"/>
        </w:rPr>
        <w:t xml:space="preserve">   This is the address for the Department of Counselor Education at NCCU. </w:t>
      </w:r>
      <w:r w:rsidR="007C2B4A" w:rsidRPr="00395C58">
        <w:rPr>
          <w:rFonts w:asciiTheme="minorHAnsi" w:hAnsiTheme="minorHAnsi"/>
          <w:b/>
          <w:color w:val="FF0000"/>
          <w:szCs w:val="24"/>
        </w:rPr>
        <w:t>Visit it often for departmental updates and major requirements.</w:t>
      </w:r>
    </w:p>
    <w:p w:rsidR="00395C58" w:rsidRPr="00EF376A" w:rsidRDefault="00395C58" w:rsidP="00395C58">
      <w:pPr>
        <w:tabs>
          <w:tab w:val="left" w:pos="270"/>
        </w:tabs>
        <w:ind w:left="360"/>
        <w:rPr>
          <w:rFonts w:asciiTheme="minorHAnsi" w:hAnsiTheme="minorHAnsi"/>
          <w:sz w:val="20"/>
        </w:rPr>
      </w:pPr>
    </w:p>
    <w:p w:rsidR="007C2B4A" w:rsidRDefault="00A04644" w:rsidP="00395C58">
      <w:pPr>
        <w:tabs>
          <w:tab w:val="left" w:pos="270"/>
        </w:tabs>
        <w:ind w:left="360"/>
        <w:rPr>
          <w:rFonts w:asciiTheme="minorHAnsi" w:hAnsiTheme="minorHAnsi" w:cs="Arial"/>
          <w:sz w:val="20"/>
        </w:rPr>
      </w:pPr>
      <w:hyperlink r:id="rId12" w:history="1">
        <w:r w:rsidR="007C2B4A" w:rsidRPr="00EF376A">
          <w:rPr>
            <w:rStyle w:val="Hyperlink"/>
            <w:rFonts w:asciiTheme="minorHAnsi" w:hAnsiTheme="minorHAnsi" w:cs="Arial"/>
            <w:sz w:val="20"/>
          </w:rPr>
          <w:t>http://www.apastyle.org/</w:t>
        </w:r>
      </w:hyperlink>
      <w:r w:rsidR="007C2B4A" w:rsidRPr="00EF376A">
        <w:rPr>
          <w:rFonts w:asciiTheme="minorHAnsi" w:hAnsiTheme="minorHAnsi" w:cs="Arial"/>
          <w:sz w:val="20"/>
        </w:rPr>
        <w:t xml:space="preserve">  American Psychological Association APA Writing Style home page</w:t>
      </w:r>
      <w:r w:rsidR="00395C58">
        <w:rPr>
          <w:rFonts w:asciiTheme="minorHAnsi" w:hAnsiTheme="minorHAnsi" w:cs="Arial"/>
          <w:sz w:val="20"/>
        </w:rPr>
        <w:t>.</w:t>
      </w:r>
    </w:p>
    <w:p w:rsidR="00395C58" w:rsidRPr="00EF376A" w:rsidRDefault="00395C58" w:rsidP="00395C58">
      <w:pPr>
        <w:tabs>
          <w:tab w:val="left" w:pos="270"/>
        </w:tabs>
        <w:ind w:left="360"/>
        <w:rPr>
          <w:rFonts w:asciiTheme="minorHAnsi" w:hAnsiTheme="minorHAnsi" w:cs="Arial"/>
          <w:sz w:val="20"/>
        </w:rPr>
      </w:pPr>
    </w:p>
    <w:p w:rsidR="007C2B4A" w:rsidRPr="00EF376A" w:rsidRDefault="007C2B4A" w:rsidP="00395C58">
      <w:pPr>
        <w:tabs>
          <w:tab w:val="left" w:pos="270"/>
        </w:tabs>
        <w:ind w:left="360"/>
        <w:rPr>
          <w:rFonts w:asciiTheme="minorHAnsi" w:hAnsiTheme="minorHAnsi"/>
          <w:b/>
          <w:sz w:val="20"/>
        </w:rPr>
      </w:pPr>
    </w:p>
    <w:p w:rsidR="007C2B4A" w:rsidRPr="00EF376A" w:rsidRDefault="007C2B4A" w:rsidP="007C2B4A">
      <w:pPr>
        <w:rPr>
          <w:rFonts w:asciiTheme="minorHAnsi" w:hAnsiTheme="minorHAnsi"/>
          <w:sz w:val="20"/>
        </w:rPr>
      </w:pPr>
      <w:r w:rsidRPr="00EF376A">
        <w:rPr>
          <w:rFonts w:asciiTheme="minorHAnsi" w:hAnsiTheme="minorHAnsi"/>
          <w:b/>
          <w:sz w:val="20"/>
        </w:rPr>
        <w:t>TEXTBOOKS AND MATERIALS</w:t>
      </w:r>
    </w:p>
    <w:p w:rsidR="007C2B4A" w:rsidRPr="00EF376A" w:rsidRDefault="007C2B4A" w:rsidP="007C2B4A">
      <w:pPr>
        <w:rPr>
          <w:rFonts w:asciiTheme="minorHAnsi" w:hAnsiTheme="minorHAnsi"/>
          <w:b/>
          <w:sz w:val="20"/>
        </w:rPr>
      </w:pPr>
      <w:r w:rsidRPr="00EF376A">
        <w:rPr>
          <w:rFonts w:asciiTheme="minorHAnsi" w:hAnsiTheme="minorHAnsi"/>
          <w:b/>
          <w:sz w:val="20"/>
        </w:rPr>
        <w:t>Required Primary Text:</w:t>
      </w:r>
    </w:p>
    <w:p w:rsidR="007C2B4A" w:rsidRPr="00EF376A" w:rsidRDefault="007C2B4A" w:rsidP="007C2B4A">
      <w:pPr>
        <w:ind w:left="360"/>
        <w:rPr>
          <w:rFonts w:asciiTheme="minorHAnsi" w:hAnsiTheme="minorHAnsi"/>
          <w:i/>
          <w:iCs/>
          <w:sz w:val="20"/>
        </w:rPr>
      </w:pPr>
      <w:r w:rsidRPr="00EF376A">
        <w:rPr>
          <w:rFonts w:asciiTheme="minorHAnsi" w:hAnsiTheme="minorHAnsi"/>
          <w:sz w:val="20"/>
        </w:rPr>
        <w:t>Ivey, A.E. &amp; Bradford Ivey, M. (20</w:t>
      </w:r>
      <w:r w:rsidR="005655B2" w:rsidRPr="00EF376A">
        <w:rPr>
          <w:rFonts w:asciiTheme="minorHAnsi" w:hAnsiTheme="minorHAnsi"/>
          <w:sz w:val="20"/>
        </w:rPr>
        <w:t>14</w:t>
      </w:r>
      <w:r w:rsidRPr="00EF376A">
        <w:rPr>
          <w:rFonts w:asciiTheme="minorHAnsi" w:hAnsiTheme="minorHAnsi"/>
          <w:sz w:val="20"/>
        </w:rPr>
        <w:t xml:space="preserve">). </w:t>
      </w:r>
      <w:r w:rsidRPr="00EF376A">
        <w:rPr>
          <w:rFonts w:asciiTheme="minorHAnsi" w:hAnsiTheme="minorHAnsi"/>
          <w:i/>
          <w:iCs/>
          <w:sz w:val="20"/>
        </w:rPr>
        <w:t xml:space="preserve">Intentional interviewing and counseling. Facilitating </w:t>
      </w:r>
    </w:p>
    <w:p w:rsidR="007C2B4A" w:rsidRDefault="007C2B4A" w:rsidP="007C2B4A">
      <w:pPr>
        <w:ind w:left="360" w:firstLine="720"/>
        <w:rPr>
          <w:rFonts w:asciiTheme="minorHAnsi" w:hAnsiTheme="minorHAnsi"/>
          <w:sz w:val="20"/>
        </w:rPr>
      </w:pPr>
      <w:r w:rsidRPr="00EF376A">
        <w:rPr>
          <w:rFonts w:asciiTheme="minorHAnsi" w:hAnsiTheme="minorHAnsi"/>
          <w:i/>
          <w:iCs/>
          <w:sz w:val="20"/>
        </w:rPr>
        <w:t>client development in a multicultural society</w:t>
      </w:r>
      <w:r w:rsidRPr="00EF376A">
        <w:rPr>
          <w:rFonts w:asciiTheme="minorHAnsi" w:hAnsiTheme="minorHAnsi"/>
          <w:sz w:val="20"/>
        </w:rPr>
        <w:t>.  (</w:t>
      </w:r>
      <w:r w:rsidR="005655B2" w:rsidRPr="00EF376A">
        <w:rPr>
          <w:rFonts w:asciiTheme="minorHAnsi" w:hAnsiTheme="minorHAnsi"/>
          <w:sz w:val="20"/>
        </w:rPr>
        <w:t>8</w:t>
      </w:r>
      <w:r w:rsidRPr="00EF376A">
        <w:rPr>
          <w:rFonts w:asciiTheme="minorHAnsi" w:hAnsiTheme="minorHAnsi"/>
          <w:sz w:val="20"/>
          <w:vertAlign w:val="superscript"/>
        </w:rPr>
        <w:t>th</w:t>
      </w:r>
      <w:r w:rsidRPr="00EF376A">
        <w:rPr>
          <w:rFonts w:asciiTheme="minorHAnsi" w:hAnsiTheme="minorHAnsi"/>
          <w:sz w:val="20"/>
        </w:rPr>
        <w:t>ed.) Pacific Grove, CA: Brooks/Cole.</w:t>
      </w:r>
    </w:p>
    <w:p w:rsidR="00BD45C9" w:rsidRDefault="00BD45C9" w:rsidP="00BD45C9">
      <w:pPr>
        <w:rPr>
          <w:rFonts w:asciiTheme="minorHAnsi" w:hAnsiTheme="minorHAnsi"/>
          <w:sz w:val="20"/>
        </w:rPr>
      </w:pPr>
    </w:p>
    <w:p w:rsidR="00BD45C9" w:rsidRPr="00EF376A" w:rsidRDefault="00BD45C9" w:rsidP="00BD45C9">
      <w:pPr>
        <w:rPr>
          <w:rFonts w:asciiTheme="minorHAnsi" w:hAnsiTheme="minorHAnsi"/>
          <w:sz w:val="20"/>
        </w:rPr>
      </w:pPr>
      <w:r>
        <w:rPr>
          <w:rFonts w:asciiTheme="minorHAnsi" w:hAnsiTheme="minorHAnsi"/>
          <w:sz w:val="20"/>
        </w:rPr>
        <w:t xml:space="preserve">If you have the </w:t>
      </w:r>
      <w:hyperlink r:id="rId13" w:history="1">
        <w:r w:rsidRPr="00BD45C9">
          <w:rPr>
            <w:rStyle w:val="Hyperlink"/>
            <w:rFonts w:asciiTheme="minorHAnsi" w:hAnsiTheme="minorHAnsi"/>
            <w:sz w:val="20"/>
          </w:rPr>
          <w:t>Cengagebrain</w:t>
        </w:r>
      </w:hyperlink>
      <w:r>
        <w:rPr>
          <w:rFonts w:asciiTheme="minorHAnsi" w:hAnsiTheme="minorHAnsi"/>
          <w:sz w:val="20"/>
        </w:rPr>
        <w:t xml:space="preserve"> option for </w:t>
      </w:r>
      <w:r w:rsidR="00395C58">
        <w:rPr>
          <w:rFonts w:asciiTheme="minorHAnsi" w:hAnsiTheme="minorHAnsi"/>
          <w:sz w:val="20"/>
        </w:rPr>
        <w:t xml:space="preserve">this </w:t>
      </w:r>
      <w:r>
        <w:rPr>
          <w:rFonts w:asciiTheme="minorHAnsi" w:hAnsiTheme="minorHAnsi"/>
          <w:sz w:val="20"/>
        </w:rPr>
        <w:t xml:space="preserve">textbook, be sure to use it to gain access to course documents and materials. You should have received an access code if you purchased a new book. </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b/>
          <w:sz w:val="20"/>
        </w:rPr>
        <w:t>Required Supplemental Materials:</w:t>
      </w:r>
      <w:r w:rsidRPr="00EF376A">
        <w:rPr>
          <w:rFonts w:asciiTheme="minorHAnsi" w:hAnsiTheme="minorHAnsi"/>
          <w:sz w:val="20"/>
        </w:rPr>
        <w:t xml:space="preserve"> </w:t>
      </w:r>
    </w:p>
    <w:p w:rsidR="00395C58" w:rsidRDefault="007C2B4A" w:rsidP="007C2B4A">
      <w:pPr>
        <w:ind w:left="360"/>
        <w:rPr>
          <w:rFonts w:asciiTheme="minorHAnsi" w:hAnsiTheme="minorHAnsi"/>
          <w:sz w:val="20"/>
        </w:rPr>
      </w:pPr>
      <w:r w:rsidRPr="000959EF">
        <w:rPr>
          <w:rFonts w:asciiTheme="minorHAnsi" w:hAnsiTheme="minorHAnsi"/>
          <w:b/>
          <w:i/>
          <w:sz w:val="20"/>
        </w:rPr>
        <w:t>Video recorder</w:t>
      </w:r>
      <w:r w:rsidRPr="00EF376A">
        <w:rPr>
          <w:rFonts w:asciiTheme="minorHAnsi" w:hAnsiTheme="minorHAnsi"/>
          <w:i/>
          <w:sz w:val="20"/>
        </w:rPr>
        <w:t xml:space="preserve">. </w:t>
      </w:r>
      <w:r w:rsidRPr="00EF376A">
        <w:rPr>
          <w:rFonts w:asciiTheme="minorHAnsi" w:hAnsiTheme="minorHAnsi"/>
          <w:sz w:val="20"/>
        </w:rPr>
        <w:t xml:space="preserve"> A digital video recorder will be needed for practicing and critiquing counseling skills throughout the semester.  </w:t>
      </w:r>
      <w:r w:rsidR="00C46EB3" w:rsidRPr="00EF376A">
        <w:rPr>
          <w:rFonts w:asciiTheme="minorHAnsi" w:hAnsiTheme="minorHAnsi"/>
          <w:sz w:val="20"/>
        </w:rPr>
        <w:t>You may use any type digital recording device including your smartphone, ipad, etc.</w:t>
      </w:r>
      <w:r w:rsidR="00C46EB3">
        <w:rPr>
          <w:rFonts w:asciiTheme="minorHAnsi" w:hAnsiTheme="minorHAnsi"/>
          <w:sz w:val="20"/>
        </w:rPr>
        <w:t>,</w:t>
      </w:r>
      <w:r w:rsidR="00C46EB3" w:rsidRPr="00EF376A">
        <w:rPr>
          <w:rFonts w:asciiTheme="minorHAnsi" w:hAnsiTheme="minorHAnsi"/>
          <w:sz w:val="20"/>
        </w:rPr>
        <w:t xml:space="preserve"> </w:t>
      </w:r>
      <w:r w:rsidR="00C46EB3">
        <w:rPr>
          <w:rFonts w:asciiTheme="minorHAnsi" w:hAnsiTheme="minorHAnsi"/>
          <w:sz w:val="20"/>
        </w:rPr>
        <w:t>i</w:t>
      </w:r>
      <w:r w:rsidR="00C46EB3" w:rsidRPr="00EF376A">
        <w:rPr>
          <w:rFonts w:asciiTheme="minorHAnsi" w:hAnsiTheme="minorHAnsi"/>
          <w:sz w:val="20"/>
        </w:rPr>
        <w:t>f it has those capabilities.</w:t>
      </w:r>
      <w:r w:rsidR="00C46EB3">
        <w:rPr>
          <w:rFonts w:asciiTheme="minorHAnsi" w:hAnsiTheme="minorHAnsi"/>
          <w:sz w:val="20"/>
        </w:rPr>
        <w:t xml:space="preserve"> </w:t>
      </w:r>
      <w:r w:rsidR="00395C58">
        <w:rPr>
          <w:rFonts w:asciiTheme="minorHAnsi" w:hAnsiTheme="minorHAnsi"/>
          <w:sz w:val="20"/>
        </w:rPr>
        <w:t xml:space="preserve">You may </w:t>
      </w:r>
      <w:r w:rsidR="00395C58" w:rsidRPr="00EF376A">
        <w:rPr>
          <w:rFonts w:asciiTheme="minorHAnsi" w:hAnsiTheme="minorHAnsi"/>
          <w:sz w:val="20"/>
        </w:rPr>
        <w:t>consider a cloud storage service such as Dropbox</w:t>
      </w:r>
      <w:r w:rsidR="00395C58">
        <w:rPr>
          <w:rFonts w:asciiTheme="minorHAnsi" w:hAnsiTheme="minorHAnsi"/>
          <w:sz w:val="20"/>
        </w:rPr>
        <w:t xml:space="preserve"> </w:t>
      </w:r>
      <w:hyperlink r:id="rId14" w:history="1">
        <w:r w:rsidR="00395C58" w:rsidRPr="00395C58">
          <w:rPr>
            <w:rStyle w:val="Hyperlink"/>
            <w:rFonts w:asciiTheme="minorHAnsi" w:hAnsiTheme="minorHAnsi"/>
            <w:sz w:val="20"/>
          </w:rPr>
          <w:t>https://www.dropbox</w:t>
        </w:r>
      </w:hyperlink>
      <w:r w:rsidR="00395C58">
        <w:rPr>
          <w:rFonts w:asciiTheme="minorHAnsi" w:hAnsiTheme="minorHAnsi"/>
          <w:sz w:val="20"/>
        </w:rPr>
        <w:t xml:space="preserve"> or  </w:t>
      </w:r>
      <w:hyperlink r:id="rId15" w:history="1">
        <w:r w:rsidR="00395C58">
          <w:rPr>
            <w:rStyle w:val="Hyperlink"/>
            <w:rFonts w:asciiTheme="minorHAnsi" w:hAnsiTheme="minorHAnsi"/>
            <w:sz w:val="20"/>
          </w:rPr>
          <w:t xml:space="preserve">Zamzar </w:t>
        </w:r>
      </w:hyperlink>
      <w:r w:rsidR="00395C58">
        <w:rPr>
          <w:rFonts w:asciiTheme="minorHAnsi" w:hAnsiTheme="minorHAnsi"/>
          <w:sz w:val="20"/>
        </w:rPr>
        <w:t xml:space="preserve">  </w:t>
      </w:r>
      <w:r w:rsidR="00395C58" w:rsidRPr="00EF376A">
        <w:rPr>
          <w:rFonts w:asciiTheme="minorHAnsi" w:hAnsiTheme="minorHAnsi"/>
          <w:sz w:val="20"/>
        </w:rPr>
        <w:t xml:space="preserve">, a useful file converter program can be found at </w:t>
      </w:r>
      <w:hyperlink r:id="rId16" w:history="1">
        <w:r w:rsidR="00395C58" w:rsidRPr="00785E3B">
          <w:rPr>
            <w:rStyle w:val="Hyperlink"/>
            <w:rFonts w:asciiTheme="minorHAnsi" w:hAnsiTheme="minorHAnsi"/>
            <w:sz w:val="20"/>
          </w:rPr>
          <w:t>http://www.zamzar.com</w:t>
        </w:r>
      </w:hyperlink>
      <w:r w:rsidR="00395C58">
        <w:rPr>
          <w:rFonts w:asciiTheme="minorHAnsi" w:hAnsiTheme="minorHAnsi"/>
          <w:sz w:val="20"/>
        </w:rPr>
        <w:t xml:space="preserve">. </w:t>
      </w:r>
      <w:r w:rsidR="00C46EB3">
        <w:rPr>
          <w:rFonts w:asciiTheme="minorHAnsi" w:hAnsiTheme="minorHAnsi"/>
          <w:sz w:val="20"/>
        </w:rPr>
        <w:t xml:space="preserve">for turning these recording in for grading. </w:t>
      </w:r>
      <w:r w:rsidR="00395C58">
        <w:rPr>
          <w:rFonts w:asciiTheme="minorHAnsi" w:hAnsiTheme="minorHAnsi"/>
          <w:sz w:val="20"/>
        </w:rPr>
        <w:t xml:space="preserve">You may also use YouTube to share your recordings.  </w:t>
      </w:r>
      <w:r w:rsidRPr="00EF376A">
        <w:rPr>
          <w:rFonts w:asciiTheme="minorHAnsi" w:hAnsiTheme="minorHAnsi"/>
          <w:sz w:val="20"/>
        </w:rPr>
        <w:t xml:space="preserve">  Just be sure the </w:t>
      </w:r>
      <w:r w:rsidR="00F63B12" w:rsidRPr="00EF376A">
        <w:rPr>
          <w:rFonts w:asciiTheme="minorHAnsi" w:hAnsiTheme="minorHAnsi"/>
          <w:sz w:val="20"/>
        </w:rPr>
        <w:t>recordings can</w:t>
      </w:r>
      <w:r w:rsidRPr="00EF376A">
        <w:rPr>
          <w:rFonts w:asciiTheme="minorHAnsi" w:hAnsiTheme="minorHAnsi"/>
          <w:sz w:val="20"/>
        </w:rPr>
        <w:t xml:space="preserve"> be downloaded to a </w:t>
      </w:r>
      <w:r w:rsidR="000E7B58" w:rsidRPr="00EF376A">
        <w:rPr>
          <w:rFonts w:asciiTheme="minorHAnsi" w:hAnsiTheme="minorHAnsi"/>
          <w:sz w:val="20"/>
        </w:rPr>
        <w:t>computer,</w:t>
      </w:r>
      <w:r w:rsidR="00F63B12" w:rsidRPr="00EF376A">
        <w:rPr>
          <w:rFonts w:asciiTheme="minorHAnsi" w:hAnsiTheme="minorHAnsi"/>
          <w:sz w:val="20"/>
        </w:rPr>
        <w:t xml:space="preserve"> flash drive </w:t>
      </w:r>
      <w:r w:rsidRPr="00EF376A">
        <w:rPr>
          <w:rFonts w:asciiTheme="minorHAnsi" w:hAnsiTheme="minorHAnsi"/>
          <w:sz w:val="20"/>
        </w:rPr>
        <w:t xml:space="preserve">or burned to a CD.  </w:t>
      </w:r>
    </w:p>
    <w:p w:rsidR="00395C58" w:rsidRDefault="00395C58" w:rsidP="007C2B4A">
      <w:pPr>
        <w:ind w:left="360"/>
        <w:rPr>
          <w:rFonts w:asciiTheme="minorHAnsi" w:hAnsiTheme="minorHAnsi"/>
          <w:sz w:val="20"/>
        </w:rPr>
      </w:pP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b/>
          <w:sz w:val="20"/>
        </w:rPr>
      </w:pPr>
      <w:r w:rsidRPr="00EF376A">
        <w:rPr>
          <w:rFonts w:asciiTheme="minorHAnsi" w:hAnsiTheme="minorHAnsi"/>
          <w:b/>
          <w:sz w:val="20"/>
        </w:rPr>
        <w:t>Required Student Assessment Tool:</w:t>
      </w:r>
    </w:p>
    <w:p w:rsidR="007C2B4A" w:rsidRPr="00EF376A" w:rsidRDefault="007C2B4A" w:rsidP="007C2B4A">
      <w:pPr>
        <w:jc w:val="center"/>
        <w:rPr>
          <w:rFonts w:asciiTheme="minorHAnsi" w:hAnsiTheme="minorHAnsi" w:cs="Arial"/>
          <w:b/>
          <w:sz w:val="20"/>
        </w:rPr>
      </w:pPr>
      <w:r w:rsidRPr="00EF376A">
        <w:rPr>
          <w:rFonts w:asciiTheme="minorHAnsi" w:hAnsiTheme="minorHAnsi" w:cs="Arial"/>
          <w:b/>
          <w:sz w:val="20"/>
        </w:rPr>
        <w:t>Electronic Portfolio</w:t>
      </w:r>
    </w:p>
    <w:p w:rsidR="007C2B4A" w:rsidRPr="00EF376A" w:rsidRDefault="00A04644" w:rsidP="007C2B4A">
      <w:pPr>
        <w:jc w:val="center"/>
        <w:rPr>
          <w:rFonts w:asciiTheme="minorHAnsi" w:hAnsiTheme="minorHAnsi"/>
          <w:sz w:val="20"/>
        </w:rPr>
      </w:pPr>
      <w:hyperlink r:id="rId17" w:history="1">
        <w:r w:rsidR="007C2B4A" w:rsidRPr="00EF376A">
          <w:rPr>
            <w:rStyle w:val="Hyperlink"/>
            <w:rFonts w:asciiTheme="minorHAnsi" w:hAnsiTheme="minorHAnsi"/>
            <w:sz w:val="20"/>
          </w:rPr>
          <w:t>http://www.foliotek.com/</w:t>
        </w:r>
      </w:hyperlink>
    </w:p>
    <w:p w:rsidR="007C2B4A" w:rsidRPr="00293D07" w:rsidRDefault="007C2B4A" w:rsidP="00293D07">
      <w:pPr>
        <w:pBdr>
          <w:top w:val="single" w:sz="48" w:space="1" w:color="auto"/>
          <w:left w:val="single" w:sz="48" w:space="4" w:color="auto"/>
          <w:bottom w:val="single" w:sz="48" w:space="1" w:color="auto"/>
          <w:right w:val="single" w:sz="48" w:space="4" w:color="auto"/>
        </w:pBdr>
        <w:shd w:val="clear" w:color="auto" w:fill="FFFFFF" w:themeFill="background1"/>
        <w:ind w:left="360"/>
        <w:rPr>
          <w:rFonts w:asciiTheme="minorHAnsi" w:hAnsiTheme="minorHAnsi"/>
          <w:sz w:val="20"/>
        </w:rPr>
      </w:pPr>
      <w:r w:rsidRPr="00293D07">
        <w:rPr>
          <w:rFonts w:asciiTheme="minorHAnsi" w:hAnsiTheme="minorHAnsi"/>
          <w:sz w:val="20"/>
        </w:rPr>
        <w:t xml:space="preserve">Maintaining </w:t>
      </w:r>
      <w:r w:rsidR="00EF376A" w:rsidRPr="00293D07">
        <w:rPr>
          <w:rFonts w:asciiTheme="minorHAnsi" w:hAnsiTheme="minorHAnsi"/>
          <w:sz w:val="20"/>
        </w:rPr>
        <w:t xml:space="preserve">this </w:t>
      </w:r>
      <w:r w:rsidRPr="00293D07">
        <w:rPr>
          <w:rFonts w:asciiTheme="minorHAnsi" w:hAnsiTheme="minorHAnsi"/>
          <w:sz w:val="20"/>
        </w:rPr>
        <w:t xml:space="preserve">electronic portfolio </w:t>
      </w:r>
      <w:r w:rsidR="00EF376A" w:rsidRPr="00293D07">
        <w:rPr>
          <w:rFonts w:asciiTheme="minorHAnsi" w:hAnsiTheme="minorHAnsi"/>
          <w:sz w:val="20"/>
        </w:rPr>
        <w:t>is a</w:t>
      </w:r>
      <w:r w:rsidRPr="00293D07">
        <w:rPr>
          <w:rFonts w:asciiTheme="minorHAnsi" w:hAnsiTheme="minorHAnsi"/>
          <w:sz w:val="20"/>
        </w:rPr>
        <w:t xml:space="preserve"> REQUIREMENT for continued enrollment in the School of Education at North Carolina Central University</w:t>
      </w:r>
      <w:r w:rsidR="009D2058" w:rsidRPr="00293D07">
        <w:rPr>
          <w:rFonts w:asciiTheme="minorHAnsi" w:hAnsiTheme="minorHAnsi"/>
          <w:sz w:val="20"/>
        </w:rPr>
        <w:t xml:space="preserve">. </w:t>
      </w:r>
      <w:r w:rsidRPr="00293D07">
        <w:rPr>
          <w:rFonts w:asciiTheme="minorHAnsi" w:hAnsiTheme="minorHAnsi"/>
          <w:sz w:val="20"/>
        </w:rPr>
        <w:t>The university will use the information to track data and verify that you have met compet</w:t>
      </w:r>
      <w:r w:rsidR="00EF376A" w:rsidRPr="00293D07">
        <w:rPr>
          <w:rFonts w:asciiTheme="minorHAnsi" w:hAnsiTheme="minorHAnsi"/>
          <w:sz w:val="20"/>
        </w:rPr>
        <w:t xml:space="preserve">encies of your program of study. This system </w:t>
      </w:r>
      <w:r w:rsidR="005F2F33" w:rsidRPr="00293D07">
        <w:rPr>
          <w:rFonts w:asciiTheme="minorHAnsi" w:hAnsiTheme="minorHAnsi"/>
          <w:sz w:val="20"/>
        </w:rPr>
        <w:t>also</w:t>
      </w:r>
      <w:r w:rsidRPr="00293D07">
        <w:rPr>
          <w:rFonts w:asciiTheme="minorHAnsi" w:hAnsiTheme="minorHAnsi"/>
          <w:sz w:val="20"/>
        </w:rPr>
        <w:t xml:space="preserve"> serve</w:t>
      </w:r>
      <w:r w:rsidR="005F2F33">
        <w:rPr>
          <w:rFonts w:asciiTheme="minorHAnsi" w:hAnsiTheme="minorHAnsi"/>
          <w:sz w:val="20"/>
        </w:rPr>
        <w:t>s</w:t>
      </w:r>
      <w:r w:rsidRPr="00293D07">
        <w:rPr>
          <w:rFonts w:asciiTheme="minorHAnsi" w:hAnsiTheme="minorHAnsi"/>
          <w:sz w:val="20"/>
        </w:rPr>
        <w:t xml:space="preserve"> as your own professional e-portfolio and file storage. </w:t>
      </w:r>
    </w:p>
    <w:p w:rsidR="007C2B4A" w:rsidRPr="00293D07" w:rsidRDefault="007C2B4A" w:rsidP="00293D07">
      <w:pPr>
        <w:pBdr>
          <w:top w:val="single" w:sz="48" w:space="1" w:color="auto"/>
          <w:left w:val="single" w:sz="48" w:space="4" w:color="auto"/>
          <w:bottom w:val="single" w:sz="48" w:space="1" w:color="auto"/>
          <w:right w:val="single" w:sz="48" w:space="4" w:color="auto"/>
        </w:pBdr>
        <w:shd w:val="clear" w:color="auto" w:fill="FFFFFF" w:themeFill="background1"/>
        <w:ind w:left="360"/>
        <w:rPr>
          <w:rFonts w:asciiTheme="minorHAnsi" w:hAnsiTheme="minorHAnsi"/>
          <w:sz w:val="20"/>
        </w:rPr>
      </w:pPr>
    </w:p>
    <w:p w:rsidR="007C2B4A" w:rsidRPr="00293D07" w:rsidRDefault="007C2B4A" w:rsidP="00293D07">
      <w:pPr>
        <w:pBdr>
          <w:top w:val="single" w:sz="48" w:space="1" w:color="auto"/>
          <w:left w:val="single" w:sz="48" w:space="4" w:color="auto"/>
          <w:bottom w:val="single" w:sz="48" w:space="1" w:color="auto"/>
          <w:right w:val="single" w:sz="48" w:space="4" w:color="auto"/>
        </w:pBdr>
        <w:shd w:val="clear" w:color="auto" w:fill="FFFFFF" w:themeFill="background1"/>
        <w:ind w:left="360"/>
        <w:rPr>
          <w:rFonts w:asciiTheme="minorHAnsi" w:hAnsiTheme="minorHAnsi"/>
          <w:sz w:val="20"/>
        </w:rPr>
      </w:pPr>
      <w:r w:rsidRPr="00293D07">
        <w:rPr>
          <w:rFonts w:asciiTheme="minorHAnsi" w:hAnsiTheme="minorHAnsi"/>
          <w:sz w:val="20"/>
        </w:rPr>
        <w:t xml:space="preserve"> Once you have registered with Foliotek and have access to your Foliotek account, please create a folder for each course that you take. You are encouraged to upload all of your work (future and previous) for each class in its respective folder. Some of it may be used for your required portfolio.  At the least, you'll have access to all of your work as long as you have access to your online Foliotek account.</w:t>
      </w:r>
    </w:p>
    <w:p w:rsidR="007C2B4A" w:rsidRPr="00EF376A" w:rsidRDefault="007C2B4A" w:rsidP="007C2B4A">
      <w:pPr>
        <w:widowControl/>
        <w:rPr>
          <w:rFonts w:asciiTheme="minorHAnsi" w:hAnsiTheme="minorHAnsi"/>
          <w:sz w:val="20"/>
        </w:rPr>
      </w:pPr>
      <w:r w:rsidRPr="00EF376A">
        <w:rPr>
          <w:rFonts w:asciiTheme="minorHAnsi" w:hAnsiTheme="minorHAnsi"/>
          <w:sz w:val="20"/>
        </w:rPr>
        <w:t xml:space="preserve">   </w:t>
      </w:r>
      <w:r w:rsidRPr="00EF376A">
        <w:rPr>
          <w:rFonts w:asciiTheme="minorHAnsi" w:hAnsiTheme="minorHAnsi"/>
          <w:sz w:val="20"/>
        </w:rPr>
        <w:tab/>
      </w:r>
    </w:p>
    <w:p w:rsidR="007C2B4A" w:rsidRDefault="007C2B4A" w:rsidP="007C2B4A">
      <w:pPr>
        <w:ind w:firstLine="1440"/>
        <w:rPr>
          <w:rFonts w:asciiTheme="minorHAnsi" w:hAnsiTheme="minorHAnsi"/>
          <w:b/>
          <w:sz w:val="20"/>
        </w:rPr>
      </w:pPr>
    </w:p>
    <w:p w:rsidR="00BD25F1" w:rsidRDefault="00BD25F1" w:rsidP="007C2B4A">
      <w:pPr>
        <w:ind w:firstLine="1440"/>
        <w:rPr>
          <w:rFonts w:asciiTheme="minorHAnsi" w:hAnsiTheme="minorHAnsi"/>
          <w:b/>
          <w:sz w:val="20"/>
        </w:rPr>
      </w:pPr>
    </w:p>
    <w:p w:rsidR="00784EBD" w:rsidRDefault="00784EBD" w:rsidP="009931B6">
      <w:pPr>
        <w:widowControl/>
        <w:ind w:firstLine="720"/>
        <w:rPr>
          <w:rFonts w:ascii="Arial" w:hAnsi="Arial" w:cs="Arial"/>
          <w:b/>
          <w:sz w:val="20"/>
        </w:rPr>
      </w:pPr>
    </w:p>
    <w:tbl>
      <w:tblPr>
        <w:tblStyle w:val="TableGrid"/>
        <w:tblpPr w:leftFromText="180" w:rightFromText="180" w:tblpY="766"/>
        <w:tblW w:w="0" w:type="auto"/>
        <w:tblLook w:val="04A0" w:firstRow="1" w:lastRow="0" w:firstColumn="1" w:lastColumn="0" w:noHBand="0" w:noVBand="1"/>
      </w:tblPr>
      <w:tblGrid>
        <w:gridCol w:w="4428"/>
        <w:gridCol w:w="2070"/>
        <w:gridCol w:w="2700"/>
      </w:tblGrid>
      <w:tr w:rsidR="00AE5D9C" w:rsidRPr="0053655E" w:rsidTr="00D27885">
        <w:tc>
          <w:tcPr>
            <w:tcW w:w="4428" w:type="dxa"/>
            <w:shd w:val="clear" w:color="auto" w:fill="BFBFBF" w:themeFill="background1" w:themeFillShade="BF"/>
          </w:tcPr>
          <w:p w:rsidR="00AE5D9C" w:rsidRPr="0053655E" w:rsidRDefault="00AE5D9C" w:rsidP="00D27885">
            <w:pPr>
              <w:widowControl/>
              <w:suppressAutoHyphens/>
              <w:rPr>
                <w:rFonts w:asciiTheme="minorHAnsi" w:eastAsia="ヒラギノ角ゴ Pro W3" w:hAnsiTheme="minorHAnsi"/>
                <w:b/>
                <w:color w:val="000000"/>
                <w:sz w:val="22"/>
                <w:szCs w:val="22"/>
              </w:rPr>
            </w:pPr>
            <w:r w:rsidRPr="0053655E">
              <w:rPr>
                <w:rFonts w:asciiTheme="minorHAnsi" w:eastAsia="ヒラギノ角ゴ Pro W3" w:hAnsiTheme="minorHAnsi"/>
                <w:b/>
                <w:color w:val="000000"/>
                <w:sz w:val="22"/>
                <w:szCs w:val="22"/>
              </w:rPr>
              <w:t>Con 5371 Student Learning Outcomes (SLOs)</w:t>
            </w:r>
          </w:p>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2"/>
                <w:szCs w:val="22"/>
              </w:rPr>
              <w:t xml:space="preserve">The corresponding CACREP standards met in this class are listed here. </w:t>
            </w:r>
            <w:r w:rsidRPr="0053655E">
              <w:rPr>
                <w:rFonts w:asciiTheme="minorHAnsi" w:eastAsiaTheme="minorHAnsi" w:hAnsiTheme="minorHAnsi" w:cstheme="minorBidi"/>
                <w:i/>
                <w:sz w:val="22"/>
                <w:szCs w:val="22"/>
              </w:rPr>
              <w:t>At the completion of this course the candidate will be able to:</w:t>
            </w:r>
          </w:p>
        </w:tc>
        <w:tc>
          <w:tcPr>
            <w:tcW w:w="2070" w:type="dxa"/>
            <w:shd w:val="clear" w:color="auto" w:fill="BFBFBF" w:themeFill="background1" w:themeFillShade="BF"/>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2"/>
                <w:szCs w:val="22"/>
              </w:rPr>
              <w:t>Method for Obtaining Outcome</w:t>
            </w:r>
          </w:p>
        </w:tc>
        <w:tc>
          <w:tcPr>
            <w:tcW w:w="2700" w:type="dxa"/>
            <w:shd w:val="clear" w:color="auto" w:fill="BFBFBF" w:themeFill="background1" w:themeFillShade="BF"/>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2"/>
                <w:szCs w:val="22"/>
              </w:rPr>
              <w:t>Method for Evaluation of Outcome</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 xml:space="preserve">Identify and </w:t>
            </w:r>
            <w:r>
              <w:rPr>
                <w:rFonts w:asciiTheme="minorHAnsi" w:eastAsiaTheme="minorHAnsi" w:hAnsiTheme="minorHAnsi" w:cstheme="minorHAnsi"/>
                <w:color w:val="000000" w:themeColor="text1"/>
                <w:sz w:val="20"/>
              </w:rPr>
              <w:t>use</w:t>
            </w:r>
            <w:r w:rsidRPr="0053655E">
              <w:rPr>
                <w:rFonts w:asciiTheme="minorHAnsi" w:eastAsiaTheme="minorHAnsi" w:hAnsiTheme="minorHAnsi" w:cstheme="minorHAnsi"/>
                <w:color w:val="000000" w:themeColor="text1"/>
                <w:sz w:val="20"/>
              </w:rPr>
              <w:t xml:space="preserve"> attending skills(CACREP II.G.5.c)</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Recording assignments, class discussions, </w:t>
            </w:r>
            <w:r>
              <w:rPr>
                <w:rFonts w:asciiTheme="minorHAnsi" w:eastAsiaTheme="minorHAnsi" w:hAnsiTheme="minorHAnsi" w:cstheme="minorBidi"/>
                <w:sz w:val="20"/>
              </w:rPr>
              <w:t>examinations and quizzes</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 xml:space="preserve">Identify and </w:t>
            </w:r>
            <w:r>
              <w:rPr>
                <w:rFonts w:asciiTheme="minorHAnsi" w:eastAsiaTheme="minorHAnsi" w:hAnsiTheme="minorHAnsi" w:cstheme="minorHAnsi"/>
                <w:color w:val="000000" w:themeColor="text1"/>
                <w:sz w:val="20"/>
              </w:rPr>
              <w:t xml:space="preserve">use </w:t>
            </w:r>
            <w:r w:rsidRPr="0053655E">
              <w:rPr>
                <w:rFonts w:asciiTheme="minorHAnsi" w:eastAsiaTheme="minorHAnsi" w:hAnsiTheme="minorHAnsi" w:cstheme="minorHAnsi"/>
                <w:color w:val="000000" w:themeColor="text1"/>
                <w:sz w:val="20"/>
              </w:rPr>
              <w:t>effective questioning skills( CACREP II.G.5.c)</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Recording assignments, class discussions, </w:t>
            </w:r>
            <w:r>
              <w:rPr>
                <w:rFonts w:asciiTheme="minorHAnsi" w:eastAsiaTheme="minorHAnsi" w:hAnsiTheme="minorHAnsi" w:cstheme="minorBidi"/>
                <w:sz w:val="20"/>
              </w:rPr>
              <w:t>examinations and quizzes</w:t>
            </w:r>
            <w:r w:rsidRPr="0053655E">
              <w:rPr>
                <w:rFonts w:asciiTheme="minorHAnsi" w:eastAsiaTheme="minorHAnsi" w:hAnsiTheme="minorHAnsi" w:cstheme="minorBidi"/>
                <w:sz w:val="20"/>
              </w:rPr>
              <w:t xml:space="preserve"> )</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Pr>
                <w:rFonts w:asciiTheme="minorHAnsi" w:eastAsiaTheme="minorHAnsi" w:hAnsiTheme="minorHAnsi" w:cstheme="minorHAnsi"/>
                <w:color w:val="000000" w:themeColor="text1"/>
                <w:sz w:val="20"/>
              </w:rPr>
              <w:t>Distinguish</w:t>
            </w:r>
            <w:r w:rsidRPr="0053655E">
              <w:rPr>
                <w:rFonts w:asciiTheme="minorHAnsi" w:eastAsiaTheme="minorHAnsi" w:hAnsiTheme="minorHAnsi" w:cstheme="minorHAnsi"/>
                <w:color w:val="000000" w:themeColor="text1"/>
                <w:sz w:val="20"/>
              </w:rPr>
              <w:t xml:space="preserve"> </w:t>
            </w:r>
            <w:r>
              <w:rPr>
                <w:rFonts w:asciiTheme="minorHAnsi" w:eastAsiaTheme="minorHAnsi" w:hAnsiTheme="minorHAnsi" w:cstheme="minorHAnsi"/>
                <w:color w:val="000000" w:themeColor="text1"/>
                <w:sz w:val="20"/>
              </w:rPr>
              <w:t xml:space="preserve">appropriate </w:t>
            </w:r>
            <w:r w:rsidRPr="0053655E">
              <w:rPr>
                <w:rFonts w:asciiTheme="minorHAnsi" w:eastAsiaTheme="minorHAnsi" w:hAnsiTheme="minorHAnsi" w:cstheme="minorHAnsi"/>
                <w:color w:val="000000" w:themeColor="text1"/>
                <w:sz w:val="20"/>
              </w:rPr>
              <w:t>attending behaviors when working with people with disabilities</w:t>
            </w:r>
            <w:r w:rsidRPr="0053655E">
              <w:rPr>
                <w:rFonts w:asciiTheme="minorHAnsi" w:eastAsiaTheme="minorHAnsi" w:hAnsiTheme="minorHAnsi" w:cstheme="minorHAnsi"/>
                <w:color w:val="000000" w:themeColor="text1"/>
                <w:sz w:val="22"/>
                <w:szCs w:val="22"/>
              </w:rPr>
              <w:t>(CACREP II.G.2.b)</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lecture </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 class discussions,</w:t>
            </w:r>
            <w:r>
              <w:rPr>
                <w:rFonts w:asciiTheme="minorHAnsi" w:eastAsiaTheme="minorHAnsi" w:hAnsiTheme="minorHAnsi" w:cstheme="minorBidi"/>
                <w:sz w:val="20"/>
              </w:rPr>
              <w:t xml:space="preserve"> examinations and quizzes.</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 xml:space="preserve">Identify and </w:t>
            </w:r>
            <w:r>
              <w:rPr>
                <w:rFonts w:asciiTheme="minorHAnsi" w:eastAsiaTheme="minorHAnsi" w:hAnsiTheme="minorHAnsi" w:cstheme="minorHAnsi"/>
                <w:color w:val="000000" w:themeColor="text1"/>
                <w:sz w:val="20"/>
              </w:rPr>
              <w:t xml:space="preserve">use </w:t>
            </w:r>
            <w:r w:rsidRPr="0053655E">
              <w:rPr>
                <w:rFonts w:asciiTheme="minorHAnsi" w:eastAsiaTheme="minorHAnsi" w:hAnsiTheme="minorHAnsi" w:cstheme="minorHAnsi"/>
                <w:color w:val="000000" w:themeColor="text1"/>
                <w:sz w:val="20"/>
              </w:rPr>
              <w:t>accurate listening skills</w:t>
            </w:r>
            <w:r w:rsidRPr="0053655E">
              <w:rPr>
                <w:rFonts w:asciiTheme="minorHAnsi" w:eastAsiaTheme="minorHAnsi" w:hAnsiTheme="minorHAnsi" w:cstheme="minorHAnsi"/>
                <w:color w:val="000000" w:themeColor="text1"/>
                <w:sz w:val="22"/>
                <w:szCs w:val="22"/>
              </w:rPr>
              <w:t xml:space="preserve"> (CACREP II.G.5. c)</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 class discussions</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Structure and conduct a counseling interview with identifiable stages</w:t>
            </w:r>
            <w:r w:rsidRPr="0053655E">
              <w:rPr>
                <w:rFonts w:asciiTheme="minorHAnsi" w:eastAsiaTheme="minorHAnsi" w:hAnsiTheme="minorHAnsi" w:cstheme="minorHAnsi"/>
                <w:color w:val="000000" w:themeColor="text1"/>
                <w:sz w:val="22"/>
                <w:szCs w:val="22"/>
              </w:rPr>
              <w:t>( CACREP II.G.5.c)</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 Portfolio of Competence</w:t>
            </w:r>
            <w:r>
              <w:rPr>
                <w:rFonts w:asciiTheme="minorHAnsi" w:eastAsiaTheme="minorHAnsi" w:hAnsiTheme="minorHAnsi" w:cstheme="minorBidi"/>
                <w:sz w:val="20"/>
              </w:rPr>
              <w:t xml:space="preserve"> (POC)</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Integrate skills into a counseling session</w:t>
            </w:r>
            <w:r w:rsidRPr="0053655E">
              <w:rPr>
                <w:rFonts w:asciiTheme="minorHAnsi" w:eastAsiaTheme="minorHAnsi" w:hAnsiTheme="minorHAnsi" w:cstheme="minorHAnsi"/>
                <w:color w:val="000000" w:themeColor="text1"/>
                <w:sz w:val="22"/>
                <w:szCs w:val="22"/>
              </w:rPr>
              <w:t xml:space="preserve">  (CACREP II.G.5.c)</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Pr>
                <w:rFonts w:asciiTheme="minorHAnsi" w:eastAsiaTheme="minorHAnsi" w:hAnsiTheme="minorHAnsi" w:cstheme="minorHAnsi"/>
                <w:color w:val="000000" w:themeColor="text1"/>
                <w:sz w:val="20"/>
              </w:rPr>
              <w:t xml:space="preserve">Use </w:t>
            </w:r>
            <w:r w:rsidRPr="0053655E">
              <w:rPr>
                <w:rFonts w:asciiTheme="minorHAnsi" w:eastAsiaTheme="minorHAnsi" w:hAnsiTheme="minorHAnsi" w:cstheme="minorHAnsi"/>
                <w:color w:val="000000" w:themeColor="text1"/>
                <w:sz w:val="20"/>
              </w:rPr>
              <w:t>and adapt counseling skills to facilitate communication with a variety of clients in a varied multicultural settings</w:t>
            </w:r>
            <w:r w:rsidRPr="0053655E">
              <w:rPr>
                <w:rFonts w:asciiTheme="minorHAnsi" w:eastAsiaTheme="minorHAnsi" w:hAnsiTheme="minorHAnsi" w:cstheme="minorHAnsi"/>
                <w:color w:val="000000" w:themeColor="text1"/>
                <w:sz w:val="22"/>
                <w:szCs w:val="22"/>
              </w:rPr>
              <w:t xml:space="preserve"> (CACREP II.G.2.a</w:t>
            </w:r>
            <w:r>
              <w:rPr>
                <w:rFonts w:asciiTheme="minorHAnsi" w:eastAsiaTheme="minorHAnsi" w:hAnsiTheme="minorHAnsi" w:cstheme="minorHAnsi"/>
                <w:color w:val="000000" w:themeColor="text1"/>
                <w:sz w:val="22"/>
                <w:szCs w:val="22"/>
              </w:rPr>
              <w:t>)</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Recording assignments, class discussions </w:t>
            </w:r>
            <w:r>
              <w:rPr>
                <w:rFonts w:asciiTheme="minorHAnsi" w:eastAsiaTheme="minorHAnsi" w:hAnsiTheme="minorHAnsi" w:cstheme="minorBidi"/>
                <w:sz w:val="20"/>
              </w:rPr>
              <w:t xml:space="preserve"> (POC)</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Analyze the interview process</w:t>
            </w:r>
            <w:r w:rsidRPr="0053655E">
              <w:rPr>
                <w:rFonts w:asciiTheme="minorHAnsi" w:eastAsiaTheme="minorHAnsi" w:hAnsiTheme="minorHAnsi" w:cstheme="minorHAnsi"/>
                <w:color w:val="000000" w:themeColor="text1"/>
                <w:sz w:val="22"/>
                <w:szCs w:val="22"/>
              </w:rPr>
              <w:t>( CACREP II.G.5.c)</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 xml:space="preserve">Identify and </w:t>
            </w:r>
            <w:r>
              <w:rPr>
                <w:rFonts w:asciiTheme="minorHAnsi" w:eastAsiaTheme="minorHAnsi" w:hAnsiTheme="minorHAnsi" w:cstheme="minorHAnsi"/>
                <w:color w:val="000000" w:themeColor="text1"/>
                <w:sz w:val="20"/>
              </w:rPr>
              <w:t xml:space="preserve">use </w:t>
            </w:r>
            <w:r w:rsidRPr="0053655E">
              <w:rPr>
                <w:rFonts w:asciiTheme="minorHAnsi" w:eastAsiaTheme="minorHAnsi" w:hAnsiTheme="minorHAnsi" w:cstheme="minorHAnsi"/>
                <w:color w:val="000000" w:themeColor="text1"/>
                <w:sz w:val="20"/>
              </w:rPr>
              <w:t>advanced counseling skills such as confrontation</w:t>
            </w:r>
            <w:r w:rsidRPr="0053655E">
              <w:rPr>
                <w:rFonts w:asciiTheme="minorHAnsi" w:eastAsiaTheme="minorHAnsi" w:hAnsiTheme="minorHAnsi" w:cstheme="minorHAnsi"/>
                <w:color w:val="000000" w:themeColor="text1"/>
                <w:sz w:val="22"/>
                <w:szCs w:val="22"/>
              </w:rPr>
              <w:t>( CACREP II.G.5.c)</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 class discussions (POC)</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Pr>
                <w:rFonts w:asciiTheme="minorHAnsi" w:eastAsiaTheme="minorHAnsi" w:hAnsiTheme="minorHAnsi" w:cstheme="minorHAnsi"/>
                <w:color w:val="000000" w:themeColor="text1"/>
                <w:sz w:val="20"/>
              </w:rPr>
              <w:t xml:space="preserve">Practice </w:t>
            </w:r>
            <w:r w:rsidRPr="0053655E">
              <w:rPr>
                <w:rFonts w:asciiTheme="minorHAnsi" w:eastAsiaTheme="minorHAnsi" w:hAnsiTheme="minorHAnsi" w:cstheme="minorHAnsi"/>
                <w:color w:val="000000" w:themeColor="text1"/>
                <w:sz w:val="20"/>
              </w:rPr>
              <w:t xml:space="preserve">counseling skills and interventions from different theories </w:t>
            </w:r>
            <w:r>
              <w:rPr>
                <w:rFonts w:asciiTheme="minorHAnsi" w:eastAsiaTheme="minorHAnsi" w:hAnsiTheme="minorHAnsi" w:cstheme="minorHAnsi"/>
                <w:color w:val="000000" w:themeColor="text1"/>
                <w:sz w:val="20"/>
              </w:rPr>
              <w:t xml:space="preserve">according </w:t>
            </w:r>
            <w:r w:rsidRPr="0053655E">
              <w:rPr>
                <w:rFonts w:asciiTheme="minorHAnsi" w:eastAsiaTheme="minorHAnsi" w:hAnsiTheme="minorHAnsi" w:cstheme="minorHAnsi"/>
                <w:color w:val="000000" w:themeColor="text1"/>
                <w:sz w:val="20"/>
              </w:rPr>
              <w:t>to the needs of clients</w:t>
            </w:r>
            <w:r w:rsidRPr="0053655E">
              <w:rPr>
                <w:rFonts w:asciiTheme="minorHAnsi" w:eastAsiaTheme="minorHAnsi" w:hAnsiTheme="minorHAnsi" w:cstheme="minorHAnsi"/>
                <w:color w:val="000000" w:themeColor="text1"/>
                <w:sz w:val="22"/>
                <w:szCs w:val="22"/>
              </w:rPr>
              <w:t>(CACREP II.G.5.c)</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Pr>
                <w:rFonts w:asciiTheme="minorHAnsi" w:eastAsiaTheme="minorHAnsi" w:hAnsiTheme="minorHAnsi" w:cstheme="minorBidi"/>
                <w:sz w:val="20"/>
              </w:rPr>
              <w:t>Cl</w:t>
            </w:r>
            <w:r w:rsidRPr="0053655E">
              <w:rPr>
                <w:rFonts w:asciiTheme="minorHAnsi" w:eastAsiaTheme="minorHAnsi" w:hAnsiTheme="minorHAnsi" w:cstheme="minorBidi"/>
                <w:sz w:val="20"/>
              </w:rPr>
              <w:t xml:space="preserve">ass discussions, </w:t>
            </w:r>
            <w:r>
              <w:rPr>
                <w:rFonts w:asciiTheme="minorHAnsi" w:eastAsiaTheme="minorHAnsi" w:hAnsiTheme="minorHAnsi" w:cstheme="minorBidi"/>
                <w:sz w:val="20"/>
              </w:rPr>
              <w:t>examinations and quizzes</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Identify the process of terminating the counseling process and providing follow-up</w:t>
            </w:r>
            <w:r w:rsidRPr="0053655E">
              <w:rPr>
                <w:rFonts w:asciiTheme="minorHAnsi" w:eastAsiaTheme="minorHAnsi" w:hAnsiTheme="minorHAnsi" w:cstheme="minorHAnsi"/>
                <w:color w:val="000000" w:themeColor="text1"/>
                <w:sz w:val="22"/>
                <w:szCs w:val="22"/>
              </w:rPr>
              <w:t>(CACREP II.G.5.b)</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Recording assignments, class discussions, </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Pr>
                <w:rFonts w:asciiTheme="minorHAnsi" w:eastAsiaTheme="minorHAnsi" w:hAnsiTheme="minorHAnsi" w:cstheme="minorHAnsi"/>
                <w:color w:val="000000" w:themeColor="text1"/>
                <w:sz w:val="20"/>
              </w:rPr>
              <w:t>Evaluate</w:t>
            </w:r>
            <w:r w:rsidRPr="0053655E">
              <w:rPr>
                <w:rFonts w:asciiTheme="minorHAnsi" w:eastAsiaTheme="minorHAnsi" w:hAnsiTheme="minorHAnsi" w:cstheme="minorHAnsi"/>
                <w:color w:val="000000" w:themeColor="text1"/>
                <w:sz w:val="20"/>
              </w:rPr>
              <w:t xml:space="preserve"> and </w:t>
            </w:r>
            <w:r>
              <w:rPr>
                <w:rFonts w:asciiTheme="minorHAnsi" w:eastAsiaTheme="minorHAnsi" w:hAnsiTheme="minorHAnsi" w:cstheme="minorHAnsi"/>
                <w:color w:val="000000" w:themeColor="text1"/>
                <w:sz w:val="20"/>
              </w:rPr>
              <w:t>appraise</w:t>
            </w:r>
            <w:r w:rsidRPr="0053655E">
              <w:rPr>
                <w:rFonts w:asciiTheme="minorHAnsi" w:eastAsiaTheme="minorHAnsi" w:hAnsiTheme="minorHAnsi" w:cstheme="minorHAnsi"/>
                <w:color w:val="000000" w:themeColor="text1"/>
                <w:sz w:val="20"/>
              </w:rPr>
              <w:t xml:space="preserve"> personal performance</w:t>
            </w:r>
            <w:r w:rsidRPr="0053655E">
              <w:rPr>
                <w:rFonts w:asciiTheme="minorHAnsi" w:eastAsiaTheme="minorHAnsi" w:hAnsiTheme="minorHAnsi" w:cstheme="minorHAnsi"/>
                <w:color w:val="000000" w:themeColor="text1"/>
                <w:sz w:val="22"/>
                <w:szCs w:val="22"/>
              </w:rPr>
              <w:t>(CACREP II.G.5.a)</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 Portfolio of Competence (POC)</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Pr>
                <w:rFonts w:asciiTheme="minorHAnsi" w:eastAsiaTheme="minorHAnsi" w:hAnsiTheme="minorHAnsi" w:cstheme="minorHAnsi"/>
                <w:color w:val="000000" w:themeColor="text1"/>
                <w:sz w:val="20"/>
              </w:rPr>
              <w:t>Identify</w:t>
            </w:r>
            <w:r w:rsidRPr="0053655E">
              <w:rPr>
                <w:rFonts w:asciiTheme="minorHAnsi" w:eastAsiaTheme="minorHAnsi" w:hAnsiTheme="minorHAnsi" w:cstheme="minorHAnsi"/>
                <w:color w:val="000000" w:themeColor="text1"/>
                <w:sz w:val="20"/>
              </w:rPr>
              <w:t xml:space="preserve"> wellness and prevention as desired counseling</w:t>
            </w:r>
            <w:r>
              <w:rPr>
                <w:rFonts w:asciiTheme="minorHAnsi" w:eastAsiaTheme="minorHAnsi" w:hAnsiTheme="minorHAnsi" w:cstheme="minorHAnsi"/>
                <w:color w:val="000000" w:themeColor="text1"/>
                <w:sz w:val="20"/>
              </w:rPr>
              <w:t xml:space="preserve"> goals</w:t>
            </w:r>
            <w:r w:rsidRPr="0053655E">
              <w:rPr>
                <w:rFonts w:asciiTheme="minorHAnsi" w:eastAsiaTheme="minorHAnsi" w:hAnsiTheme="minorHAnsi" w:cstheme="minorHAnsi"/>
                <w:color w:val="000000" w:themeColor="text1"/>
                <w:sz w:val="22"/>
                <w:szCs w:val="22"/>
              </w:rPr>
              <w:t>(CACREP II.G.5.a</w:t>
            </w:r>
            <w:r>
              <w:rPr>
                <w:rFonts w:asciiTheme="minorHAnsi" w:eastAsiaTheme="minorHAnsi" w:hAnsiTheme="minorHAnsi" w:cstheme="minorHAnsi"/>
                <w:color w:val="000000" w:themeColor="text1"/>
                <w:sz w:val="22"/>
                <w:szCs w:val="22"/>
              </w:rPr>
              <w:t>)</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Pr>
                <w:rFonts w:asciiTheme="minorHAnsi" w:eastAsiaTheme="minorHAnsi" w:hAnsiTheme="minorHAnsi" w:cstheme="minorBidi"/>
                <w:sz w:val="20"/>
              </w:rPr>
              <w:t xml:space="preserve">Wellness assessment and </w:t>
            </w:r>
            <w:r w:rsidRPr="0053655E">
              <w:rPr>
                <w:rFonts w:asciiTheme="minorHAnsi" w:eastAsiaTheme="minorHAnsi" w:hAnsiTheme="minorHAnsi" w:cstheme="minorBidi"/>
                <w:sz w:val="20"/>
              </w:rPr>
              <w:t xml:space="preserve"> Portfolio of Competence (POC)</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sidRPr="00342B2F">
              <w:rPr>
                <w:rFonts w:asciiTheme="minorHAnsi" w:hAnsiTheme="minorHAnsi"/>
                <w:snapToGrid/>
                <w:sz w:val="22"/>
                <w:szCs w:val="22"/>
              </w:rPr>
              <w:t>Identify family and other systems theories and major models of family and related interventions;</w:t>
            </w:r>
            <w:r w:rsidRPr="00342B2F">
              <w:rPr>
                <w:snapToGrid/>
                <w:szCs w:val="24"/>
              </w:rPr>
              <w:t xml:space="preserve"> </w:t>
            </w:r>
            <w:r w:rsidRPr="0053655E">
              <w:rPr>
                <w:rFonts w:asciiTheme="minorHAnsi" w:eastAsiaTheme="minorHAnsi" w:hAnsiTheme="minorHAnsi" w:cstheme="minorHAnsi"/>
                <w:color w:val="000000" w:themeColor="text1"/>
                <w:sz w:val="22"/>
                <w:szCs w:val="22"/>
              </w:rPr>
              <w:t>(CACREP II.G.5.</w:t>
            </w:r>
            <w:r>
              <w:rPr>
                <w:rFonts w:asciiTheme="minorHAnsi" w:eastAsiaTheme="minorHAnsi" w:hAnsiTheme="minorHAnsi" w:cstheme="minorHAnsi"/>
                <w:color w:val="000000" w:themeColor="text1"/>
                <w:sz w:val="22"/>
                <w:szCs w:val="22"/>
              </w:rPr>
              <w:t>e)</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Pr>
                <w:rFonts w:asciiTheme="minorHAnsi" w:eastAsiaTheme="minorHAnsi" w:hAnsiTheme="minorHAnsi" w:cstheme="minorBidi"/>
                <w:sz w:val="20"/>
              </w:rPr>
              <w:t xml:space="preserve">Genograms assignment </w:t>
            </w:r>
            <w:r w:rsidRPr="0053655E">
              <w:rPr>
                <w:rFonts w:asciiTheme="minorHAnsi" w:eastAsiaTheme="minorHAnsi" w:hAnsiTheme="minorHAnsi" w:cstheme="minorBidi"/>
                <w:sz w:val="20"/>
              </w:rPr>
              <w:t>Recording assignments, class discussions, Portfolio of Competence (POC)</w:t>
            </w:r>
          </w:p>
        </w:tc>
      </w:tr>
    </w:tbl>
    <w:p w:rsidR="00784EBD" w:rsidRDefault="00AE5D9C" w:rsidP="00AE5D9C">
      <w:pPr>
        <w:widowControl/>
        <w:rPr>
          <w:rFonts w:ascii="Arial" w:hAnsi="Arial" w:cs="Arial"/>
          <w:b/>
          <w:sz w:val="20"/>
        </w:rPr>
      </w:pPr>
      <w:r>
        <w:rPr>
          <w:rFonts w:ascii="Arial" w:hAnsi="Arial" w:cs="Arial"/>
          <w:b/>
          <w:sz w:val="20"/>
        </w:rPr>
        <w:t>Student Learning Outcomes</w:t>
      </w:r>
    </w:p>
    <w:p w:rsidR="00AE5D9C" w:rsidRDefault="00AE5D9C" w:rsidP="009931B6">
      <w:pPr>
        <w:widowControl/>
        <w:spacing w:after="200" w:line="276" w:lineRule="auto"/>
        <w:rPr>
          <w:rFonts w:asciiTheme="minorHAnsi" w:eastAsiaTheme="minorHAnsi" w:hAnsiTheme="minorHAnsi" w:cstheme="minorBidi"/>
          <w:b/>
          <w:snapToGrid/>
          <w:sz w:val="22"/>
          <w:szCs w:val="22"/>
        </w:rPr>
      </w:pPr>
    </w:p>
    <w:p w:rsidR="00AE5D9C" w:rsidRDefault="00AE5D9C" w:rsidP="009931B6">
      <w:pPr>
        <w:widowControl/>
        <w:spacing w:after="200" w:line="276" w:lineRule="auto"/>
        <w:rPr>
          <w:rFonts w:asciiTheme="minorHAnsi" w:eastAsiaTheme="minorHAnsi" w:hAnsiTheme="minorHAnsi" w:cstheme="minorBidi"/>
          <w:b/>
          <w:snapToGrid/>
          <w:sz w:val="22"/>
          <w:szCs w:val="22"/>
        </w:rPr>
      </w:pPr>
    </w:p>
    <w:p w:rsidR="00AE5D9C" w:rsidRDefault="00AE5D9C" w:rsidP="009931B6">
      <w:pPr>
        <w:widowControl/>
        <w:spacing w:after="200" w:line="276" w:lineRule="auto"/>
        <w:rPr>
          <w:rFonts w:asciiTheme="minorHAnsi" w:eastAsiaTheme="minorHAnsi" w:hAnsiTheme="minorHAnsi" w:cstheme="minorBidi"/>
          <w:b/>
          <w:snapToGrid/>
          <w:sz w:val="22"/>
          <w:szCs w:val="22"/>
        </w:rPr>
      </w:pPr>
    </w:p>
    <w:p w:rsidR="009931B6" w:rsidRPr="0053655E" w:rsidRDefault="009931B6" w:rsidP="009931B6">
      <w:pPr>
        <w:widowControl/>
        <w:spacing w:after="200" w:line="276" w:lineRule="auto"/>
        <w:rPr>
          <w:rFonts w:asciiTheme="minorHAnsi" w:eastAsiaTheme="minorHAnsi" w:hAnsiTheme="minorHAnsi" w:cstheme="minorBidi"/>
          <w:b/>
          <w:snapToGrid/>
          <w:sz w:val="22"/>
          <w:szCs w:val="22"/>
        </w:rPr>
      </w:pPr>
      <w:r w:rsidRPr="0053655E">
        <w:rPr>
          <w:rFonts w:asciiTheme="minorHAnsi" w:eastAsiaTheme="minorHAnsi" w:hAnsiTheme="minorHAnsi" w:cstheme="minorBidi"/>
          <w:b/>
          <w:snapToGrid/>
          <w:sz w:val="22"/>
          <w:szCs w:val="22"/>
        </w:rPr>
        <w:t>CACREP STANDARDS</w:t>
      </w:r>
    </w:p>
    <w:p w:rsidR="009931B6" w:rsidRPr="0053655E" w:rsidRDefault="009931B6" w:rsidP="009931B6">
      <w:pPr>
        <w:widowControl/>
        <w:rPr>
          <w:rFonts w:asciiTheme="minorHAnsi" w:hAnsiTheme="minorHAnsi"/>
          <w:snapToGrid/>
          <w:sz w:val="22"/>
          <w:szCs w:val="22"/>
        </w:rPr>
      </w:pPr>
      <w:r w:rsidRPr="00FF3865">
        <w:rPr>
          <w:rFonts w:asciiTheme="minorHAnsi" w:hAnsiTheme="minorHAnsi"/>
          <w:b/>
          <w:i/>
          <w:snapToGrid/>
          <w:sz w:val="22"/>
          <w:szCs w:val="22"/>
        </w:rPr>
        <w:t>G. 2. SOCIAL AND CULTURAL</w:t>
      </w:r>
      <w:r w:rsidRPr="00FF3865">
        <w:rPr>
          <w:rFonts w:asciiTheme="minorHAnsi" w:hAnsiTheme="minorHAnsi"/>
          <w:b/>
          <w:snapToGrid/>
          <w:sz w:val="22"/>
          <w:szCs w:val="22"/>
        </w:rPr>
        <w:t xml:space="preserve"> DIVERSIT</w:t>
      </w:r>
      <w:r w:rsidR="00E80DAB" w:rsidRPr="00FF3865">
        <w:rPr>
          <w:rFonts w:asciiTheme="minorHAnsi" w:hAnsiTheme="minorHAnsi"/>
          <w:b/>
          <w:snapToGrid/>
          <w:sz w:val="22"/>
          <w:szCs w:val="22"/>
        </w:rPr>
        <w:t>Y</w:t>
      </w:r>
      <w:r w:rsidRPr="0053655E">
        <w:rPr>
          <w:rFonts w:asciiTheme="minorHAnsi" w:hAnsiTheme="minorHAnsi"/>
          <w:snapToGrid/>
          <w:sz w:val="22"/>
          <w:szCs w:val="22"/>
        </w:rPr>
        <w:t xml:space="preserve"> - provide an understanding of the cultural context of relationships, issues, and trends in a multicultural society, including all of the following: </w:t>
      </w:r>
    </w:p>
    <w:p w:rsidR="009931B6" w:rsidRPr="0053655E" w:rsidRDefault="009931B6" w:rsidP="009931B6">
      <w:pPr>
        <w:widowControl/>
        <w:rPr>
          <w:rFonts w:asciiTheme="minorHAnsi" w:hAnsiTheme="minorHAnsi"/>
          <w:snapToGrid/>
          <w:sz w:val="22"/>
          <w:szCs w:val="22"/>
        </w:rPr>
      </w:pPr>
    </w:p>
    <w:p w:rsidR="009931B6" w:rsidRPr="0053655E" w:rsidRDefault="009931B6" w:rsidP="009931B6">
      <w:pPr>
        <w:widowControl/>
        <w:rPr>
          <w:rFonts w:asciiTheme="minorHAnsi" w:hAnsiTheme="minorHAnsi"/>
          <w:snapToGrid/>
          <w:sz w:val="22"/>
          <w:szCs w:val="22"/>
        </w:rPr>
      </w:pPr>
      <w:r w:rsidRPr="0053655E">
        <w:rPr>
          <w:rFonts w:asciiTheme="minorHAnsi" w:hAnsiTheme="minorHAnsi"/>
          <w:snapToGrid/>
          <w:sz w:val="22"/>
          <w:szCs w:val="22"/>
        </w:rPr>
        <w:t xml:space="preserve">a. multicultural and pluralistic trends, including characteristics and concerns within and among diverse groups nationally and internationally; </w:t>
      </w:r>
    </w:p>
    <w:p w:rsidR="009931B6" w:rsidRPr="0053655E" w:rsidRDefault="009931B6" w:rsidP="009931B6">
      <w:pPr>
        <w:widowControl/>
        <w:rPr>
          <w:rFonts w:asciiTheme="minorHAnsi" w:hAnsiTheme="minorHAnsi"/>
          <w:snapToGrid/>
          <w:sz w:val="22"/>
          <w:szCs w:val="22"/>
        </w:rPr>
      </w:pPr>
      <w:bookmarkStart w:id="1" w:name="11"/>
      <w:bookmarkEnd w:id="1"/>
    </w:p>
    <w:p w:rsidR="009931B6" w:rsidRPr="0053655E" w:rsidRDefault="009931B6" w:rsidP="009931B6">
      <w:pPr>
        <w:widowControl/>
        <w:rPr>
          <w:rFonts w:asciiTheme="minorHAnsi" w:hAnsiTheme="minorHAnsi"/>
          <w:snapToGrid/>
          <w:sz w:val="22"/>
          <w:szCs w:val="22"/>
        </w:rPr>
      </w:pPr>
      <w:r w:rsidRPr="0053655E">
        <w:rPr>
          <w:rFonts w:asciiTheme="minorHAnsi" w:hAnsiTheme="minorHAnsi"/>
          <w:snapToGrid/>
          <w:sz w:val="22"/>
          <w:szCs w:val="22"/>
        </w:rPr>
        <w:t xml:space="preserve">b. attitudes, beliefs, understandings, and acculturative experiences, including specific experiential learning activities designed to foster students’ understanding of self and culturally diverse clients; </w:t>
      </w:r>
    </w:p>
    <w:p w:rsidR="009931B6" w:rsidRPr="0053655E" w:rsidRDefault="009931B6" w:rsidP="009931B6">
      <w:pPr>
        <w:widowControl/>
        <w:spacing w:after="200" w:line="276" w:lineRule="auto"/>
        <w:rPr>
          <w:rFonts w:asciiTheme="minorHAnsi" w:eastAsiaTheme="minorHAnsi" w:hAnsiTheme="minorHAnsi" w:cstheme="minorBidi"/>
          <w:snapToGrid/>
          <w:sz w:val="22"/>
          <w:szCs w:val="22"/>
        </w:rPr>
      </w:pPr>
    </w:p>
    <w:p w:rsidR="009931B6" w:rsidRPr="0053655E" w:rsidRDefault="009931B6" w:rsidP="009931B6">
      <w:pPr>
        <w:widowControl/>
        <w:rPr>
          <w:rFonts w:asciiTheme="minorHAnsi" w:hAnsiTheme="minorHAnsi"/>
          <w:snapToGrid/>
          <w:sz w:val="22"/>
          <w:szCs w:val="22"/>
        </w:rPr>
      </w:pPr>
      <w:r w:rsidRPr="00FF3865">
        <w:rPr>
          <w:rFonts w:asciiTheme="minorHAnsi" w:hAnsiTheme="minorHAnsi"/>
          <w:b/>
          <w:i/>
          <w:snapToGrid/>
          <w:sz w:val="22"/>
          <w:szCs w:val="22"/>
        </w:rPr>
        <w:t>G.5. HELPING RELATIONSHIPS</w:t>
      </w:r>
      <w:r w:rsidRPr="0053655E">
        <w:rPr>
          <w:rFonts w:asciiTheme="minorHAnsi" w:hAnsiTheme="minorHAnsi"/>
          <w:snapToGrid/>
          <w:sz w:val="22"/>
          <w:szCs w:val="22"/>
        </w:rPr>
        <w:t xml:space="preserve">—studies that provide an understanding of </w:t>
      </w:r>
      <w:r w:rsidR="00FF3865" w:rsidRPr="0053655E">
        <w:rPr>
          <w:rFonts w:asciiTheme="minorHAnsi" w:hAnsiTheme="minorHAnsi"/>
          <w:snapToGrid/>
          <w:sz w:val="22"/>
          <w:szCs w:val="22"/>
        </w:rPr>
        <w:t>the counseling</w:t>
      </w:r>
      <w:r w:rsidRPr="0053655E">
        <w:rPr>
          <w:rFonts w:asciiTheme="minorHAnsi" w:hAnsiTheme="minorHAnsi"/>
          <w:snapToGrid/>
          <w:sz w:val="22"/>
          <w:szCs w:val="22"/>
        </w:rPr>
        <w:t xml:space="preserve"> process in a multicultural society, including all of the following: </w:t>
      </w:r>
    </w:p>
    <w:p w:rsidR="009931B6" w:rsidRPr="0053655E" w:rsidRDefault="009931B6" w:rsidP="009931B6">
      <w:pPr>
        <w:widowControl/>
        <w:rPr>
          <w:rFonts w:asciiTheme="minorHAnsi" w:hAnsiTheme="minorHAnsi"/>
          <w:snapToGrid/>
          <w:sz w:val="22"/>
          <w:szCs w:val="22"/>
        </w:rPr>
      </w:pPr>
    </w:p>
    <w:p w:rsidR="009931B6" w:rsidRPr="0053655E" w:rsidRDefault="009931B6" w:rsidP="009931B6">
      <w:pPr>
        <w:widowControl/>
        <w:rPr>
          <w:rFonts w:asciiTheme="minorHAnsi" w:hAnsiTheme="minorHAnsi"/>
          <w:snapToGrid/>
          <w:sz w:val="22"/>
          <w:szCs w:val="22"/>
        </w:rPr>
      </w:pPr>
      <w:r w:rsidRPr="0053655E">
        <w:rPr>
          <w:rFonts w:asciiTheme="minorHAnsi" w:hAnsiTheme="minorHAnsi"/>
          <w:snapToGrid/>
          <w:sz w:val="22"/>
          <w:szCs w:val="22"/>
        </w:rPr>
        <w:t xml:space="preserve">a. an orientation to wellness and prevention as desired counseling goals; </w:t>
      </w:r>
    </w:p>
    <w:p w:rsidR="009931B6" w:rsidRPr="0053655E" w:rsidRDefault="009931B6" w:rsidP="009931B6">
      <w:pPr>
        <w:widowControl/>
        <w:rPr>
          <w:rFonts w:asciiTheme="minorHAnsi" w:hAnsiTheme="minorHAnsi"/>
          <w:snapToGrid/>
          <w:sz w:val="22"/>
          <w:szCs w:val="22"/>
        </w:rPr>
      </w:pPr>
    </w:p>
    <w:p w:rsidR="009931B6" w:rsidRPr="0053655E" w:rsidRDefault="009931B6" w:rsidP="009931B6">
      <w:pPr>
        <w:widowControl/>
        <w:rPr>
          <w:rFonts w:asciiTheme="minorHAnsi" w:hAnsiTheme="minorHAnsi"/>
          <w:snapToGrid/>
          <w:sz w:val="22"/>
          <w:szCs w:val="22"/>
        </w:rPr>
      </w:pPr>
      <w:r w:rsidRPr="0053655E">
        <w:rPr>
          <w:rFonts w:asciiTheme="minorHAnsi" w:hAnsiTheme="minorHAnsi"/>
          <w:snapToGrid/>
          <w:sz w:val="22"/>
          <w:szCs w:val="22"/>
        </w:rPr>
        <w:t xml:space="preserve">b. counselor characteristic s and behaviors that influence helping processes; </w:t>
      </w:r>
    </w:p>
    <w:p w:rsidR="009931B6" w:rsidRPr="0053655E" w:rsidRDefault="009931B6" w:rsidP="009931B6">
      <w:pPr>
        <w:widowControl/>
        <w:rPr>
          <w:rFonts w:asciiTheme="minorHAnsi" w:hAnsiTheme="minorHAnsi"/>
          <w:snapToGrid/>
          <w:sz w:val="22"/>
          <w:szCs w:val="22"/>
        </w:rPr>
      </w:pPr>
    </w:p>
    <w:p w:rsidR="009931B6" w:rsidRDefault="009931B6" w:rsidP="009931B6">
      <w:pPr>
        <w:widowControl/>
        <w:rPr>
          <w:rFonts w:asciiTheme="minorHAnsi" w:hAnsiTheme="minorHAnsi"/>
          <w:snapToGrid/>
          <w:sz w:val="22"/>
          <w:szCs w:val="22"/>
        </w:rPr>
      </w:pPr>
      <w:r w:rsidRPr="0053655E">
        <w:rPr>
          <w:rFonts w:asciiTheme="minorHAnsi" w:hAnsiTheme="minorHAnsi"/>
          <w:snapToGrid/>
          <w:sz w:val="22"/>
          <w:szCs w:val="22"/>
        </w:rPr>
        <w:t xml:space="preserve">c. essential interviewing and counseling skills; </w:t>
      </w:r>
    </w:p>
    <w:p w:rsidR="009931B6" w:rsidRDefault="009931B6" w:rsidP="009931B6">
      <w:pPr>
        <w:widowControl/>
        <w:rPr>
          <w:rFonts w:asciiTheme="minorHAnsi" w:hAnsiTheme="minorHAnsi"/>
          <w:snapToGrid/>
          <w:sz w:val="22"/>
          <w:szCs w:val="22"/>
        </w:rPr>
      </w:pPr>
    </w:p>
    <w:p w:rsidR="009931B6" w:rsidRPr="00342B2F" w:rsidRDefault="009931B6" w:rsidP="009931B6">
      <w:pPr>
        <w:widowControl/>
        <w:rPr>
          <w:rFonts w:asciiTheme="minorHAnsi" w:hAnsiTheme="minorHAnsi"/>
          <w:snapToGrid/>
          <w:sz w:val="22"/>
          <w:szCs w:val="22"/>
        </w:rPr>
      </w:pPr>
      <w:r w:rsidRPr="00342B2F">
        <w:rPr>
          <w:rFonts w:asciiTheme="minorHAnsi" w:hAnsiTheme="minorHAnsi"/>
          <w:snapToGrid/>
          <w:sz w:val="22"/>
          <w:szCs w:val="22"/>
        </w:rPr>
        <w:t>e. a systems perspective that provides an understanding of family and other systems theories and major models of family and related interventions</w:t>
      </w:r>
    </w:p>
    <w:p w:rsidR="009931B6" w:rsidRDefault="009931B6" w:rsidP="009931B6">
      <w:pPr>
        <w:widowControl/>
        <w:ind w:firstLine="720"/>
        <w:rPr>
          <w:rFonts w:ascii="Arial" w:hAnsi="Arial" w:cs="Arial"/>
          <w:b/>
          <w:sz w:val="20"/>
        </w:rPr>
      </w:pPr>
    </w:p>
    <w:p w:rsidR="009931B6" w:rsidRDefault="009931B6" w:rsidP="009931B6">
      <w:pPr>
        <w:widowControl/>
        <w:ind w:firstLine="720"/>
        <w:rPr>
          <w:rFonts w:ascii="Arial" w:hAnsi="Arial" w:cs="Arial"/>
          <w:b/>
          <w:sz w:val="20"/>
        </w:rPr>
      </w:pPr>
    </w:p>
    <w:p w:rsidR="009931B6" w:rsidRDefault="009931B6" w:rsidP="00EF44FD">
      <w:pPr>
        <w:widowControl/>
        <w:ind w:firstLine="720"/>
        <w:jc w:val="center"/>
        <w:rPr>
          <w:rFonts w:ascii="Arial" w:hAnsi="Arial" w:cs="Arial"/>
          <w:b/>
          <w:sz w:val="20"/>
        </w:rPr>
      </w:pPr>
    </w:p>
    <w:p w:rsidR="00AE5D9C" w:rsidRDefault="00AE5D9C">
      <w:pPr>
        <w:widowControl/>
        <w:spacing w:after="200" w:line="276" w:lineRule="auto"/>
        <w:rPr>
          <w:rFonts w:ascii="Arial" w:hAnsi="Arial" w:cs="Arial"/>
          <w:b/>
          <w:sz w:val="20"/>
        </w:rPr>
      </w:pPr>
      <w:r>
        <w:rPr>
          <w:rFonts w:ascii="Arial" w:hAnsi="Arial" w:cs="Arial"/>
          <w:b/>
          <w:sz w:val="20"/>
        </w:rPr>
        <w:br w:type="page"/>
      </w:r>
    </w:p>
    <w:p w:rsidR="007C2B4A" w:rsidRPr="00BD25F1" w:rsidRDefault="007C2B4A" w:rsidP="00EF44FD">
      <w:pPr>
        <w:widowControl/>
        <w:ind w:firstLine="720"/>
        <w:jc w:val="center"/>
        <w:rPr>
          <w:rFonts w:ascii="Arial" w:hAnsi="Arial" w:cs="Arial"/>
          <w:b/>
          <w:sz w:val="20"/>
        </w:rPr>
      </w:pPr>
      <w:r w:rsidRPr="00BD25F1">
        <w:rPr>
          <w:rFonts w:ascii="Arial" w:hAnsi="Arial" w:cs="Arial"/>
          <w:b/>
          <w:sz w:val="20"/>
        </w:rPr>
        <w:t>COURSE OUTLINE: *</w:t>
      </w:r>
    </w:p>
    <w:p w:rsidR="007C2B4A" w:rsidRPr="00BD25F1" w:rsidRDefault="007C2B4A" w:rsidP="007C2B4A">
      <w:pPr>
        <w:rPr>
          <w:rFonts w:ascii="Arial" w:hAnsi="Arial" w:cs="Arial"/>
          <w:sz w:val="20"/>
        </w:rPr>
      </w:pPr>
    </w:p>
    <w:p w:rsidR="007C2B4A" w:rsidRPr="00EF376A" w:rsidRDefault="007C2B4A" w:rsidP="007C2B4A">
      <w:pPr>
        <w:tabs>
          <w:tab w:val="left" w:pos="-1440"/>
        </w:tabs>
        <w:ind w:left="6480" w:hanging="6480"/>
        <w:rPr>
          <w:rFonts w:asciiTheme="minorHAnsi" w:hAnsiTheme="minorHAnsi"/>
          <w:b/>
          <w:bCs/>
          <w:sz w:val="20"/>
        </w:rPr>
      </w:pPr>
      <w:r w:rsidRPr="00BD25F1">
        <w:rPr>
          <w:rFonts w:ascii="Arial" w:hAnsi="Arial" w:cs="Arial"/>
          <w:b/>
          <w:bCs/>
          <w:sz w:val="20"/>
          <w:u w:val="single"/>
        </w:rPr>
        <w:t>CLASS TOPICS &amp; ACTIVITIES</w:t>
      </w:r>
      <w:r w:rsidRPr="00BD25F1">
        <w:rPr>
          <w:rFonts w:ascii="Arial" w:hAnsi="Arial" w:cs="Arial"/>
          <w:b/>
          <w:bCs/>
          <w:sz w:val="20"/>
        </w:rPr>
        <w:tab/>
      </w:r>
      <w:r w:rsidRPr="00BD25F1">
        <w:rPr>
          <w:rFonts w:ascii="Arial" w:hAnsi="Arial" w:cs="Arial"/>
          <w:b/>
          <w:bCs/>
          <w:sz w:val="20"/>
        </w:rPr>
        <w:tab/>
      </w:r>
      <w:r w:rsidRPr="00EF376A">
        <w:rPr>
          <w:rFonts w:asciiTheme="minorHAnsi" w:hAnsiTheme="minorHAnsi"/>
          <w:b/>
          <w:bCs/>
          <w:sz w:val="20"/>
        </w:rPr>
        <w:tab/>
      </w:r>
      <w:r w:rsidRPr="00EF376A">
        <w:rPr>
          <w:rFonts w:asciiTheme="minorHAnsi" w:hAnsiTheme="minorHAnsi"/>
          <w:b/>
          <w:bCs/>
          <w:sz w:val="20"/>
        </w:rPr>
        <w:tab/>
      </w:r>
      <w:r w:rsidRPr="00EF376A">
        <w:rPr>
          <w:rFonts w:asciiTheme="minorHAnsi" w:hAnsiTheme="minorHAnsi"/>
          <w:b/>
          <w:bCs/>
          <w:sz w:val="20"/>
        </w:rPr>
        <w:tab/>
      </w:r>
    </w:p>
    <w:p w:rsidR="007C2B4A" w:rsidRPr="00EF376A" w:rsidRDefault="000A5686" w:rsidP="007C2B4A">
      <w:pPr>
        <w:tabs>
          <w:tab w:val="left" w:pos="-1440"/>
        </w:tabs>
        <w:ind w:left="4320" w:hanging="4320"/>
        <w:rPr>
          <w:rFonts w:asciiTheme="minorHAnsi" w:hAnsiTheme="minorHAnsi"/>
          <w:sz w:val="20"/>
        </w:rPr>
      </w:pPr>
      <w:r>
        <w:rPr>
          <w:rFonts w:asciiTheme="minorHAnsi" w:hAnsiTheme="minorHAnsi"/>
          <w:b/>
          <w:sz w:val="20"/>
        </w:rPr>
        <w:t>January 12</w:t>
      </w:r>
      <w:r w:rsidR="007C2B4A" w:rsidRPr="00EF376A">
        <w:rPr>
          <w:rFonts w:asciiTheme="minorHAnsi" w:hAnsiTheme="minorHAnsi"/>
          <w:sz w:val="20"/>
        </w:rPr>
        <w:tab/>
        <w:t xml:space="preserve">Introductions, </w:t>
      </w:r>
      <w:r w:rsidR="00DE06B9" w:rsidRPr="00EF376A">
        <w:rPr>
          <w:rFonts w:asciiTheme="minorHAnsi" w:hAnsiTheme="minorHAnsi"/>
          <w:sz w:val="20"/>
        </w:rPr>
        <w:t>Expectations,</w:t>
      </w:r>
      <w:r w:rsidR="007C2B4A" w:rsidRPr="00EF376A">
        <w:rPr>
          <w:rFonts w:asciiTheme="minorHAnsi" w:hAnsiTheme="minorHAnsi"/>
          <w:sz w:val="20"/>
        </w:rPr>
        <w:t xml:space="preserve"> and Course Overview</w:t>
      </w:r>
    </w:p>
    <w:p w:rsidR="007C2B4A" w:rsidRPr="00EF376A" w:rsidRDefault="007C2B4A" w:rsidP="007C2B4A">
      <w:pPr>
        <w:tabs>
          <w:tab w:val="left" w:pos="-1440"/>
        </w:tabs>
        <w:ind w:left="4320" w:hanging="4320"/>
        <w:rPr>
          <w:rFonts w:asciiTheme="minorHAnsi" w:hAnsiTheme="minorHAnsi"/>
          <w:sz w:val="20"/>
        </w:rPr>
      </w:pPr>
      <w:r w:rsidRPr="00EF376A">
        <w:rPr>
          <w:rFonts w:asciiTheme="minorHAnsi" w:hAnsiTheme="minorHAnsi"/>
          <w:sz w:val="20"/>
        </w:rPr>
        <w:tab/>
      </w:r>
    </w:p>
    <w:p w:rsidR="007C2B4A" w:rsidRPr="00EF376A" w:rsidRDefault="007C2B4A" w:rsidP="007C2B4A">
      <w:pPr>
        <w:tabs>
          <w:tab w:val="left" w:pos="-1440"/>
        </w:tabs>
        <w:ind w:left="4320" w:hanging="4320"/>
        <w:rPr>
          <w:rFonts w:asciiTheme="minorHAnsi" w:hAnsiTheme="minorHAnsi"/>
          <w:sz w:val="20"/>
        </w:rPr>
      </w:pPr>
      <w:r w:rsidRPr="00EF376A">
        <w:rPr>
          <w:rFonts w:asciiTheme="minorHAnsi" w:hAnsiTheme="minorHAnsi"/>
          <w:sz w:val="20"/>
        </w:rPr>
        <w:tab/>
        <w:t>Discussion of Syllabus</w:t>
      </w:r>
    </w:p>
    <w:p w:rsidR="007C2B4A" w:rsidRPr="00EF376A" w:rsidRDefault="007C2B4A" w:rsidP="007C2B4A">
      <w:pPr>
        <w:tabs>
          <w:tab w:val="left" w:pos="-1440"/>
        </w:tabs>
        <w:ind w:left="4320" w:hanging="4320"/>
        <w:rPr>
          <w:rFonts w:asciiTheme="minorHAnsi" w:hAnsiTheme="minorHAnsi"/>
          <w:sz w:val="20"/>
        </w:rPr>
      </w:pPr>
    </w:p>
    <w:p w:rsidR="007C2B4A" w:rsidRPr="00EF376A" w:rsidRDefault="007C2B4A" w:rsidP="007C2B4A">
      <w:pPr>
        <w:tabs>
          <w:tab w:val="left" w:pos="-1440"/>
        </w:tabs>
        <w:ind w:left="4320" w:hanging="4320"/>
        <w:rPr>
          <w:rFonts w:asciiTheme="minorHAnsi" w:hAnsiTheme="minorHAnsi"/>
          <w:sz w:val="20"/>
        </w:rPr>
      </w:pPr>
      <w:r w:rsidRPr="00EF376A">
        <w:rPr>
          <w:rFonts w:asciiTheme="minorHAnsi" w:hAnsiTheme="minorHAnsi"/>
          <w:sz w:val="20"/>
        </w:rPr>
        <w:tab/>
        <w:t xml:space="preserve">As We Begin: Interviewing and Counseling As Art and Science </w:t>
      </w:r>
    </w:p>
    <w:p w:rsidR="007C2B4A" w:rsidRPr="00EF376A" w:rsidRDefault="007C2B4A" w:rsidP="007C2B4A">
      <w:pPr>
        <w:tabs>
          <w:tab w:val="left" w:pos="-1440"/>
        </w:tabs>
        <w:ind w:left="4320" w:hanging="4320"/>
        <w:rPr>
          <w:rFonts w:asciiTheme="minorHAnsi" w:hAnsiTheme="minorHAnsi"/>
          <w:sz w:val="20"/>
        </w:rPr>
      </w:pPr>
      <w:r w:rsidRPr="00EF376A">
        <w:rPr>
          <w:rFonts w:asciiTheme="minorHAnsi" w:hAnsiTheme="minorHAnsi"/>
          <w:sz w:val="20"/>
        </w:rPr>
        <w:tab/>
      </w:r>
    </w:p>
    <w:p w:rsidR="007C2B4A" w:rsidRPr="00AE5D9C" w:rsidRDefault="007C2B4A" w:rsidP="007C2B4A">
      <w:pPr>
        <w:tabs>
          <w:tab w:val="left" w:pos="-1440"/>
        </w:tabs>
        <w:ind w:left="4320" w:hanging="4320"/>
        <w:rPr>
          <w:rFonts w:asciiTheme="minorHAnsi" w:hAnsiTheme="minorHAnsi"/>
          <w:b/>
          <w:i/>
          <w:sz w:val="20"/>
        </w:rPr>
      </w:pPr>
      <w:r w:rsidRPr="00EF376A">
        <w:rPr>
          <w:rFonts w:asciiTheme="minorHAnsi" w:hAnsiTheme="minorHAnsi"/>
          <w:sz w:val="20"/>
        </w:rPr>
        <w:tab/>
      </w:r>
      <w:r w:rsidRPr="00AE5D9C">
        <w:rPr>
          <w:rFonts w:asciiTheme="minorHAnsi" w:hAnsiTheme="minorHAnsi"/>
          <w:b/>
          <w:i/>
          <w:sz w:val="20"/>
        </w:rPr>
        <w:t xml:space="preserve">Chapter1-Towards Intentional Interviewing </w:t>
      </w:r>
      <w:r w:rsidR="00DD2E5A">
        <w:rPr>
          <w:rFonts w:asciiTheme="minorHAnsi" w:hAnsiTheme="minorHAnsi"/>
          <w:b/>
          <w:i/>
          <w:sz w:val="20"/>
        </w:rPr>
        <w:t>,</w:t>
      </w:r>
      <w:r w:rsidRPr="00AE5D9C">
        <w:rPr>
          <w:rFonts w:asciiTheme="minorHAnsi" w:hAnsiTheme="minorHAnsi"/>
          <w:b/>
          <w:i/>
          <w:sz w:val="20"/>
        </w:rPr>
        <w:t xml:space="preserve"> Counseling </w:t>
      </w:r>
      <w:r w:rsidR="00DD2E5A">
        <w:rPr>
          <w:rFonts w:asciiTheme="minorHAnsi" w:hAnsiTheme="minorHAnsi"/>
          <w:b/>
          <w:i/>
          <w:sz w:val="20"/>
        </w:rPr>
        <w:t>and Psychotherapy</w:t>
      </w:r>
    </w:p>
    <w:p w:rsidR="007C2B4A" w:rsidRDefault="007C2B4A" w:rsidP="007C2B4A">
      <w:pPr>
        <w:tabs>
          <w:tab w:val="left" w:pos="-1440"/>
        </w:tabs>
        <w:ind w:left="4320" w:hanging="4320"/>
        <w:rPr>
          <w:rFonts w:asciiTheme="minorHAnsi" w:hAnsiTheme="minorHAnsi"/>
          <w:sz w:val="20"/>
          <w:u w:val="single"/>
        </w:rPr>
      </w:pPr>
      <w:r w:rsidRPr="00EF376A">
        <w:rPr>
          <w:rFonts w:asciiTheme="minorHAnsi" w:hAnsiTheme="minorHAnsi"/>
          <w:sz w:val="20"/>
        </w:rPr>
        <w:tab/>
      </w:r>
      <w:r w:rsidRPr="00067733">
        <w:rPr>
          <w:rFonts w:asciiTheme="minorHAnsi" w:hAnsiTheme="minorHAnsi"/>
          <w:sz w:val="20"/>
        </w:rPr>
        <w:t xml:space="preserve">Tape Initial interview and self-evaluation due next class meeting.  </w:t>
      </w:r>
      <w:r w:rsidR="005168E0">
        <w:rPr>
          <w:rFonts w:asciiTheme="minorHAnsi" w:hAnsiTheme="minorHAnsi"/>
          <w:sz w:val="20"/>
          <w:u w:val="single"/>
        </w:rPr>
        <w:t>See details on Bb.</w:t>
      </w:r>
    </w:p>
    <w:p w:rsidR="006F4AE7" w:rsidRDefault="006F4AE7" w:rsidP="007C2B4A">
      <w:pPr>
        <w:tabs>
          <w:tab w:val="left" w:pos="-1440"/>
        </w:tabs>
        <w:ind w:left="4320" w:hanging="4320"/>
        <w:rPr>
          <w:rFonts w:asciiTheme="minorHAnsi" w:hAnsiTheme="minorHAnsi"/>
          <w:sz w:val="20"/>
          <w:u w:val="single"/>
        </w:rPr>
      </w:pPr>
      <w:r w:rsidRPr="006F4AE7">
        <w:rPr>
          <w:rFonts w:asciiTheme="minorHAnsi" w:hAnsiTheme="minorHAnsi"/>
          <w:sz w:val="20"/>
        </w:rPr>
        <w:tab/>
      </w:r>
      <w:r w:rsidRPr="00067733">
        <w:rPr>
          <w:rFonts w:asciiTheme="minorHAnsi" w:hAnsiTheme="minorHAnsi"/>
          <w:sz w:val="20"/>
        </w:rPr>
        <w:t xml:space="preserve">BEGIN </w:t>
      </w:r>
      <w:r w:rsidR="00DD2E5A" w:rsidRPr="00067733">
        <w:rPr>
          <w:rFonts w:asciiTheme="minorHAnsi" w:hAnsiTheme="minorHAnsi"/>
          <w:sz w:val="20"/>
        </w:rPr>
        <w:t xml:space="preserve">PORTFOLIO </w:t>
      </w:r>
      <w:r w:rsidR="00DD2E5A">
        <w:rPr>
          <w:rFonts w:asciiTheme="minorHAnsi" w:hAnsiTheme="minorHAnsi"/>
          <w:sz w:val="20"/>
        </w:rPr>
        <w:t xml:space="preserve">of </w:t>
      </w:r>
      <w:r w:rsidR="00DD2E5A" w:rsidRPr="00067733">
        <w:rPr>
          <w:rFonts w:asciiTheme="minorHAnsi" w:hAnsiTheme="minorHAnsi"/>
          <w:sz w:val="20"/>
        </w:rPr>
        <w:t>COMPETENCE</w:t>
      </w:r>
      <w:r w:rsidR="00DD2E5A">
        <w:rPr>
          <w:rFonts w:asciiTheme="minorHAnsi" w:hAnsiTheme="minorHAnsi"/>
          <w:sz w:val="20"/>
        </w:rPr>
        <w:t xml:space="preserve"> (POC)</w:t>
      </w:r>
      <w:r w:rsidRPr="00067733">
        <w:rPr>
          <w:rFonts w:asciiTheme="minorHAnsi" w:hAnsiTheme="minorHAnsi"/>
          <w:sz w:val="20"/>
        </w:rPr>
        <w:t xml:space="preserve"> </w:t>
      </w:r>
      <w:r w:rsidR="00DD2E5A">
        <w:rPr>
          <w:rFonts w:asciiTheme="minorHAnsi" w:hAnsiTheme="minorHAnsi"/>
          <w:sz w:val="20"/>
        </w:rPr>
        <w:t>-</w:t>
      </w:r>
      <w:r w:rsidR="006665FC">
        <w:rPr>
          <w:rFonts w:asciiTheme="minorHAnsi" w:hAnsiTheme="minorHAnsi"/>
          <w:sz w:val="20"/>
        </w:rPr>
        <w:t xml:space="preserve"> p</w:t>
      </w:r>
      <w:r w:rsidR="00DD2E5A">
        <w:rPr>
          <w:rFonts w:asciiTheme="minorHAnsi" w:hAnsiTheme="minorHAnsi"/>
          <w:sz w:val="20"/>
        </w:rPr>
        <w:t>age</w:t>
      </w:r>
      <w:r w:rsidR="006665FC">
        <w:rPr>
          <w:rFonts w:asciiTheme="minorHAnsi" w:hAnsiTheme="minorHAnsi"/>
          <w:sz w:val="20"/>
        </w:rPr>
        <w:t>27</w:t>
      </w:r>
      <w:r w:rsidR="00A32390">
        <w:rPr>
          <w:rFonts w:asciiTheme="minorHAnsi" w:hAnsiTheme="minorHAnsi"/>
          <w:sz w:val="20"/>
        </w:rPr>
        <w:t xml:space="preserve">. </w:t>
      </w:r>
      <w:r>
        <w:rPr>
          <w:rFonts w:asciiTheme="minorHAnsi" w:hAnsiTheme="minorHAnsi"/>
          <w:sz w:val="20"/>
        </w:rPr>
        <w:t xml:space="preserve"> </w:t>
      </w:r>
      <w:r w:rsidR="006665FC">
        <w:rPr>
          <w:rFonts w:asciiTheme="minorHAnsi" w:hAnsiTheme="minorHAnsi"/>
          <w:sz w:val="20"/>
        </w:rPr>
        <w:t xml:space="preserve">Include </w:t>
      </w:r>
      <w:r>
        <w:rPr>
          <w:rFonts w:asciiTheme="minorHAnsi" w:hAnsiTheme="minorHAnsi"/>
          <w:sz w:val="20"/>
        </w:rPr>
        <w:t>Respectful Model</w:t>
      </w:r>
      <w:r w:rsidR="006665FC">
        <w:rPr>
          <w:rFonts w:asciiTheme="minorHAnsi" w:hAnsiTheme="minorHAnsi"/>
          <w:sz w:val="20"/>
        </w:rPr>
        <w:t>.</w:t>
      </w:r>
    </w:p>
    <w:p w:rsidR="004F1696" w:rsidRDefault="004F1696" w:rsidP="007C2B4A">
      <w:pPr>
        <w:tabs>
          <w:tab w:val="left" w:pos="-1440"/>
        </w:tabs>
        <w:ind w:left="4320" w:hanging="4320"/>
        <w:rPr>
          <w:rFonts w:asciiTheme="minorHAnsi" w:hAnsiTheme="minorHAnsi"/>
          <w:sz w:val="20"/>
          <w:u w:val="single"/>
        </w:rPr>
      </w:pPr>
    </w:p>
    <w:p w:rsidR="00E1470C" w:rsidRDefault="000A5686" w:rsidP="00E1470C">
      <w:pPr>
        <w:tabs>
          <w:tab w:val="left" w:pos="-1440"/>
        </w:tabs>
        <w:ind w:left="4320" w:hanging="4320"/>
        <w:rPr>
          <w:rFonts w:asciiTheme="minorHAnsi" w:hAnsiTheme="minorHAnsi"/>
          <w:sz w:val="20"/>
        </w:rPr>
      </w:pPr>
      <w:r>
        <w:rPr>
          <w:rFonts w:asciiTheme="minorHAnsi" w:hAnsiTheme="minorHAnsi"/>
          <w:b/>
          <w:sz w:val="20"/>
        </w:rPr>
        <w:t>January 19</w:t>
      </w:r>
      <w:r w:rsidR="004F1696" w:rsidRPr="004F1696">
        <w:rPr>
          <w:rFonts w:asciiTheme="minorHAnsi" w:hAnsiTheme="minorHAnsi"/>
          <w:b/>
          <w:sz w:val="20"/>
        </w:rPr>
        <w:tab/>
      </w:r>
      <w:r w:rsidR="00E1470C" w:rsidRPr="006F4AE7">
        <w:rPr>
          <w:rFonts w:asciiTheme="minorHAnsi" w:hAnsiTheme="minorHAnsi"/>
          <w:b/>
          <w:i/>
          <w:sz w:val="20"/>
        </w:rPr>
        <w:t xml:space="preserve">Chapter 2-Ethics, Multicultural </w:t>
      </w:r>
      <w:r w:rsidR="006F4AE7" w:rsidRPr="006F4AE7">
        <w:rPr>
          <w:rFonts w:asciiTheme="minorHAnsi" w:hAnsiTheme="minorHAnsi"/>
          <w:b/>
          <w:i/>
          <w:sz w:val="20"/>
        </w:rPr>
        <w:t xml:space="preserve">Competence, and the Positive Psychology and </w:t>
      </w:r>
      <w:r w:rsidR="00E1470C" w:rsidRPr="006F4AE7">
        <w:rPr>
          <w:rFonts w:asciiTheme="minorHAnsi" w:hAnsiTheme="minorHAnsi"/>
          <w:b/>
          <w:i/>
          <w:sz w:val="20"/>
        </w:rPr>
        <w:t>Wellness</w:t>
      </w:r>
      <w:r w:rsidR="00E1470C" w:rsidRPr="00EF376A">
        <w:rPr>
          <w:rFonts w:asciiTheme="minorHAnsi" w:hAnsiTheme="minorHAnsi"/>
          <w:sz w:val="20"/>
        </w:rPr>
        <w:t xml:space="preserve"> </w:t>
      </w:r>
    </w:p>
    <w:p w:rsidR="00DD2E5A" w:rsidRDefault="00DD2E5A" w:rsidP="00E1470C">
      <w:pPr>
        <w:ind w:left="4320"/>
        <w:rPr>
          <w:rFonts w:asciiTheme="minorHAnsi" w:hAnsiTheme="minorHAnsi"/>
          <w:sz w:val="20"/>
        </w:rPr>
      </w:pPr>
      <w:r>
        <w:rPr>
          <w:rFonts w:asciiTheme="minorHAnsi" w:hAnsiTheme="minorHAnsi"/>
          <w:sz w:val="20"/>
        </w:rPr>
        <w:t>POC –Include Wellness Model.</w:t>
      </w:r>
    </w:p>
    <w:p w:rsidR="006F4AE7" w:rsidRDefault="00E1470C" w:rsidP="00E1470C">
      <w:pPr>
        <w:ind w:left="4320"/>
        <w:rPr>
          <w:rFonts w:asciiTheme="minorHAnsi" w:hAnsiTheme="minorHAnsi"/>
          <w:sz w:val="20"/>
        </w:rPr>
      </w:pPr>
      <w:r w:rsidRPr="00067733">
        <w:rPr>
          <w:rFonts w:asciiTheme="minorHAnsi" w:hAnsiTheme="minorHAnsi"/>
          <w:sz w:val="20"/>
        </w:rPr>
        <w:t xml:space="preserve">Practicum /Internship </w:t>
      </w:r>
      <w:r w:rsidR="006F4AE7" w:rsidRPr="00067733">
        <w:rPr>
          <w:rFonts w:asciiTheme="minorHAnsi" w:hAnsiTheme="minorHAnsi"/>
          <w:sz w:val="20"/>
        </w:rPr>
        <w:t xml:space="preserve">Concerns </w:t>
      </w:r>
      <w:r w:rsidR="006F4AE7">
        <w:rPr>
          <w:rFonts w:asciiTheme="minorHAnsi" w:hAnsiTheme="minorHAnsi"/>
          <w:sz w:val="20"/>
        </w:rPr>
        <w:t>with Dr. Dames</w:t>
      </w:r>
    </w:p>
    <w:p w:rsidR="006F4AE7" w:rsidRDefault="00DD2E5A" w:rsidP="00E1470C">
      <w:pPr>
        <w:ind w:left="4320"/>
        <w:rPr>
          <w:rFonts w:asciiTheme="minorHAnsi" w:hAnsiTheme="minorHAnsi"/>
          <w:sz w:val="20"/>
        </w:rPr>
      </w:pPr>
      <w:r w:rsidRPr="00E1470C">
        <w:rPr>
          <w:rFonts w:asciiTheme="minorHAnsi" w:hAnsiTheme="minorHAnsi"/>
          <w:b/>
          <w:color w:val="000000"/>
          <w:sz w:val="20"/>
        </w:rPr>
        <w:t>First Tape Due</w:t>
      </w:r>
    </w:p>
    <w:p w:rsidR="006F4AE7" w:rsidRDefault="006F4AE7" w:rsidP="00E1470C">
      <w:pPr>
        <w:ind w:left="4320"/>
        <w:rPr>
          <w:rFonts w:asciiTheme="minorHAnsi" w:hAnsiTheme="minorHAnsi"/>
          <w:sz w:val="20"/>
        </w:rPr>
      </w:pPr>
    </w:p>
    <w:p w:rsidR="007C2B4A" w:rsidRPr="004F1696" w:rsidRDefault="00E1470C" w:rsidP="00DD2E5A">
      <w:pPr>
        <w:tabs>
          <w:tab w:val="left" w:pos="-1440"/>
        </w:tabs>
        <w:ind w:left="4320" w:hanging="4320"/>
        <w:rPr>
          <w:rFonts w:asciiTheme="minorHAnsi" w:hAnsiTheme="minorHAnsi"/>
          <w:sz w:val="20"/>
        </w:rPr>
      </w:pPr>
      <w:r w:rsidRPr="00067733">
        <w:rPr>
          <w:rFonts w:asciiTheme="minorHAnsi" w:hAnsiTheme="minorHAnsi"/>
          <w:color w:val="000000"/>
          <w:sz w:val="20"/>
        </w:rPr>
        <w:tab/>
      </w:r>
      <w:r w:rsidRPr="00E1470C">
        <w:rPr>
          <w:rFonts w:asciiTheme="minorHAnsi" w:hAnsiTheme="minorHAnsi"/>
          <w:b/>
          <w:color w:val="000000"/>
          <w:sz w:val="20"/>
        </w:rPr>
        <w:t xml:space="preserve"> </w:t>
      </w:r>
      <w:r w:rsidR="007C2B4A" w:rsidRPr="004F1696">
        <w:rPr>
          <w:rFonts w:asciiTheme="minorHAnsi" w:hAnsiTheme="minorHAnsi"/>
          <w:sz w:val="20"/>
        </w:rPr>
        <w:tab/>
      </w:r>
      <w:r w:rsidR="007C2B4A" w:rsidRPr="004F1696">
        <w:rPr>
          <w:rFonts w:asciiTheme="minorHAnsi" w:hAnsiTheme="minorHAnsi"/>
          <w:sz w:val="20"/>
        </w:rPr>
        <w:tab/>
      </w:r>
    </w:p>
    <w:p w:rsidR="00DD2E5A" w:rsidRPr="006F4AE7" w:rsidRDefault="000A5686" w:rsidP="00DD2E5A">
      <w:pPr>
        <w:rPr>
          <w:rFonts w:asciiTheme="minorHAnsi" w:hAnsiTheme="minorHAnsi"/>
          <w:b/>
          <w:i/>
          <w:sz w:val="20"/>
        </w:rPr>
      </w:pPr>
      <w:r>
        <w:rPr>
          <w:rFonts w:asciiTheme="minorHAnsi" w:hAnsiTheme="minorHAnsi"/>
          <w:b/>
          <w:sz w:val="20"/>
        </w:rPr>
        <w:t>January 26</w:t>
      </w:r>
      <w:r w:rsidR="007C2B4A" w:rsidRPr="00EF376A">
        <w:rPr>
          <w:rFonts w:asciiTheme="minorHAnsi" w:hAnsiTheme="minorHAnsi"/>
          <w:sz w:val="20"/>
        </w:rPr>
        <w:tab/>
      </w:r>
      <w:r w:rsidR="00DD2E5A">
        <w:rPr>
          <w:rFonts w:asciiTheme="minorHAnsi" w:hAnsiTheme="minorHAnsi"/>
          <w:sz w:val="20"/>
        </w:rPr>
        <w:tab/>
      </w:r>
      <w:r w:rsidR="00DD2E5A">
        <w:rPr>
          <w:rFonts w:asciiTheme="minorHAnsi" w:hAnsiTheme="minorHAnsi"/>
          <w:sz w:val="20"/>
        </w:rPr>
        <w:tab/>
      </w:r>
      <w:r w:rsidR="00DD2E5A">
        <w:rPr>
          <w:rFonts w:asciiTheme="minorHAnsi" w:hAnsiTheme="minorHAnsi"/>
          <w:sz w:val="20"/>
        </w:rPr>
        <w:tab/>
      </w:r>
      <w:r w:rsidR="00DD2E5A">
        <w:rPr>
          <w:rFonts w:asciiTheme="minorHAnsi" w:hAnsiTheme="minorHAnsi"/>
          <w:sz w:val="20"/>
        </w:rPr>
        <w:tab/>
      </w:r>
      <w:r w:rsidR="00DD2E5A" w:rsidRPr="006F4AE7">
        <w:rPr>
          <w:rFonts w:asciiTheme="minorHAnsi" w:hAnsiTheme="minorHAnsi"/>
          <w:b/>
          <w:i/>
          <w:sz w:val="20"/>
        </w:rPr>
        <w:t>Chapter 3- Attending Behaviors and Empathy</w:t>
      </w:r>
    </w:p>
    <w:p w:rsidR="00E1470C" w:rsidRPr="006665FC" w:rsidRDefault="00DD2E5A" w:rsidP="00E1470C">
      <w:pPr>
        <w:tabs>
          <w:tab w:val="left" w:pos="-1440"/>
        </w:tabs>
        <w:ind w:left="4320" w:hanging="4320"/>
        <w:rPr>
          <w:rFonts w:asciiTheme="minorHAnsi" w:hAnsiTheme="minorHAnsi"/>
          <w:b/>
          <w:i/>
          <w:sz w:val="20"/>
        </w:rPr>
      </w:pPr>
      <w:r>
        <w:rPr>
          <w:rFonts w:asciiTheme="minorHAnsi" w:hAnsiTheme="minorHAnsi"/>
          <w:b/>
          <w:i/>
          <w:sz w:val="20"/>
        </w:rPr>
        <w:tab/>
      </w:r>
      <w:r w:rsidR="00E1470C" w:rsidRPr="006665FC">
        <w:rPr>
          <w:rFonts w:asciiTheme="minorHAnsi" w:hAnsiTheme="minorHAnsi"/>
          <w:b/>
          <w:i/>
          <w:sz w:val="20"/>
        </w:rPr>
        <w:t xml:space="preserve">Chapter 4- </w:t>
      </w:r>
      <w:r w:rsidR="006665FC" w:rsidRPr="006665FC">
        <w:rPr>
          <w:rFonts w:asciiTheme="minorHAnsi" w:hAnsiTheme="minorHAnsi"/>
          <w:b/>
          <w:i/>
          <w:sz w:val="20"/>
        </w:rPr>
        <w:t xml:space="preserve">Observation Skills </w:t>
      </w:r>
    </w:p>
    <w:p w:rsidR="007C2B4A" w:rsidRPr="006665FC" w:rsidRDefault="00E1470C" w:rsidP="00E1470C">
      <w:pPr>
        <w:tabs>
          <w:tab w:val="left" w:pos="-1440"/>
        </w:tabs>
        <w:ind w:left="4320" w:hanging="4320"/>
        <w:rPr>
          <w:rFonts w:asciiTheme="minorHAnsi" w:hAnsiTheme="minorHAnsi"/>
          <w:b/>
          <w:i/>
          <w:sz w:val="20"/>
        </w:rPr>
      </w:pPr>
      <w:r w:rsidRPr="006665FC">
        <w:rPr>
          <w:rFonts w:asciiTheme="minorHAnsi" w:hAnsiTheme="minorHAnsi"/>
          <w:b/>
          <w:i/>
          <w:sz w:val="20"/>
        </w:rPr>
        <w:tab/>
      </w:r>
    </w:p>
    <w:p w:rsidR="006665FC" w:rsidRPr="00067733" w:rsidRDefault="006665FC" w:rsidP="00E1470C">
      <w:pPr>
        <w:tabs>
          <w:tab w:val="left" w:pos="-1440"/>
        </w:tabs>
        <w:ind w:left="4320" w:hanging="4320"/>
        <w:rPr>
          <w:rFonts w:asciiTheme="minorHAnsi" w:hAnsiTheme="minorHAnsi"/>
          <w:sz w:val="20"/>
        </w:rPr>
      </w:pPr>
    </w:p>
    <w:p w:rsidR="000A5686" w:rsidRDefault="000A5686" w:rsidP="007C2B4A">
      <w:pPr>
        <w:tabs>
          <w:tab w:val="left" w:pos="-1440"/>
        </w:tabs>
        <w:ind w:left="4320" w:hanging="4320"/>
        <w:rPr>
          <w:rFonts w:asciiTheme="minorHAnsi" w:hAnsiTheme="minorHAnsi"/>
          <w:b/>
          <w:color w:val="000000"/>
          <w:sz w:val="20"/>
        </w:rPr>
      </w:pPr>
    </w:p>
    <w:p w:rsidR="000A5686" w:rsidRDefault="000A5686" w:rsidP="000A5686">
      <w:pPr>
        <w:ind w:left="4320" w:hanging="4320"/>
        <w:rPr>
          <w:rFonts w:asciiTheme="minorHAnsi" w:hAnsiTheme="minorHAnsi"/>
          <w:b/>
          <w:i/>
          <w:sz w:val="20"/>
        </w:rPr>
      </w:pPr>
      <w:r>
        <w:rPr>
          <w:rFonts w:asciiTheme="minorHAnsi" w:hAnsiTheme="minorHAnsi"/>
          <w:b/>
          <w:color w:val="000000"/>
          <w:sz w:val="20"/>
        </w:rPr>
        <w:t>February 2</w:t>
      </w:r>
      <w:r w:rsidR="00E30AA4">
        <w:rPr>
          <w:rFonts w:asciiTheme="minorHAnsi" w:hAnsiTheme="minorHAnsi"/>
          <w:b/>
          <w:color w:val="000000"/>
          <w:sz w:val="20"/>
        </w:rPr>
        <w:tab/>
      </w:r>
      <w:r w:rsidRPr="006665FC">
        <w:rPr>
          <w:rFonts w:asciiTheme="minorHAnsi" w:hAnsiTheme="minorHAnsi"/>
          <w:b/>
          <w:i/>
          <w:sz w:val="20"/>
        </w:rPr>
        <w:t xml:space="preserve">Chapter 5- Questions: Opening Communications </w:t>
      </w:r>
    </w:p>
    <w:p w:rsidR="000A5686" w:rsidRDefault="000A5686" w:rsidP="000A5686">
      <w:pPr>
        <w:ind w:left="4320"/>
        <w:rPr>
          <w:rFonts w:asciiTheme="minorHAnsi" w:hAnsiTheme="minorHAnsi"/>
          <w:sz w:val="20"/>
        </w:rPr>
      </w:pPr>
      <w:r w:rsidRPr="006665FC">
        <w:rPr>
          <w:rFonts w:asciiTheme="minorHAnsi" w:hAnsiTheme="minorHAnsi"/>
          <w:b/>
          <w:i/>
          <w:sz w:val="20"/>
        </w:rPr>
        <w:t>Key Skills of Active Listening/</w:t>
      </w:r>
      <w:r w:rsidRPr="007359C0">
        <w:rPr>
          <w:rFonts w:asciiTheme="minorHAnsi" w:hAnsiTheme="minorHAnsi"/>
          <w:sz w:val="20"/>
        </w:rPr>
        <w:t xml:space="preserve">Plan </w:t>
      </w:r>
      <w:r>
        <w:rPr>
          <w:rFonts w:asciiTheme="minorHAnsi" w:hAnsiTheme="minorHAnsi"/>
          <w:sz w:val="20"/>
        </w:rPr>
        <w:t>Midterm</w:t>
      </w:r>
    </w:p>
    <w:p w:rsidR="007C2B4A" w:rsidRPr="00884803" w:rsidRDefault="000A5686" w:rsidP="000A5686">
      <w:pPr>
        <w:tabs>
          <w:tab w:val="left" w:pos="-1440"/>
        </w:tabs>
        <w:ind w:left="4320" w:hanging="4320"/>
        <w:rPr>
          <w:rFonts w:asciiTheme="minorHAnsi" w:hAnsiTheme="minorHAnsi"/>
          <w:b/>
          <w:i/>
          <w:color w:val="000000"/>
          <w:sz w:val="20"/>
        </w:rPr>
      </w:pPr>
      <w:r>
        <w:rPr>
          <w:rFonts w:asciiTheme="minorHAnsi" w:hAnsiTheme="minorHAnsi"/>
          <w:sz w:val="20"/>
        </w:rPr>
        <w:tab/>
        <w:t>Recording</w:t>
      </w:r>
    </w:p>
    <w:p w:rsidR="00E30AA4" w:rsidRPr="00884803" w:rsidRDefault="00E30AA4" w:rsidP="00E1470C">
      <w:pPr>
        <w:ind w:left="4320" w:hanging="4320"/>
        <w:rPr>
          <w:rFonts w:asciiTheme="minorHAnsi" w:hAnsiTheme="minorHAnsi"/>
          <w:b/>
          <w:i/>
          <w:sz w:val="20"/>
        </w:rPr>
      </w:pPr>
    </w:p>
    <w:p w:rsidR="00E30AA4" w:rsidRDefault="00E30AA4" w:rsidP="00E1470C">
      <w:pPr>
        <w:ind w:left="4320" w:hanging="4320"/>
        <w:rPr>
          <w:rFonts w:asciiTheme="minorHAnsi" w:hAnsiTheme="minorHAnsi"/>
          <w:b/>
          <w:sz w:val="20"/>
        </w:rPr>
      </w:pPr>
    </w:p>
    <w:p w:rsidR="000A5686" w:rsidRPr="007359C0" w:rsidRDefault="000A5686" w:rsidP="000A5686">
      <w:pPr>
        <w:tabs>
          <w:tab w:val="left" w:pos="-1440"/>
        </w:tabs>
        <w:ind w:left="4320" w:hanging="4320"/>
        <w:rPr>
          <w:rFonts w:asciiTheme="minorHAnsi" w:hAnsiTheme="minorHAnsi"/>
          <w:b/>
          <w:sz w:val="20"/>
        </w:rPr>
      </w:pPr>
      <w:r>
        <w:rPr>
          <w:rFonts w:asciiTheme="minorHAnsi" w:hAnsiTheme="minorHAnsi"/>
          <w:b/>
          <w:color w:val="000000"/>
          <w:sz w:val="20"/>
        </w:rPr>
        <w:t>February 9</w:t>
      </w:r>
      <w:r w:rsidR="007C2B4A" w:rsidRPr="00EF376A">
        <w:rPr>
          <w:rFonts w:asciiTheme="minorHAnsi" w:hAnsiTheme="minorHAnsi"/>
          <w:b/>
          <w:sz w:val="20"/>
        </w:rPr>
        <w:tab/>
      </w:r>
      <w:r w:rsidRPr="006665FC">
        <w:rPr>
          <w:rFonts w:asciiTheme="minorHAnsi" w:hAnsiTheme="minorHAnsi"/>
          <w:b/>
          <w:i/>
          <w:sz w:val="20"/>
        </w:rPr>
        <w:t>Chapter 6- Encouraging</w:t>
      </w:r>
      <w:r>
        <w:rPr>
          <w:rFonts w:asciiTheme="minorHAnsi" w:hAnsiTheme="minorHAnsi"/>
          <w:b/>
          <w:i/>
          <w:sz w:val="20"/>
        </w:rPr>
        <w:t>, Paraphrasing, and Summarizing</w:t>
      </w:r>
      <w:r w:rsidRPr="006665FC">
        <w:rPr>
          <w:rFonts w:asciiTheme="minorHAnsi" w:hAnsiTheme="minorHAnsi"/>
          <w:b/>
          <w:i/>
          <w:sz w:val="20"/>
        </w:rPr>
        <w:t xml:space="preserve"> Chapter 8- How to Conduct a Five Stage Counseling Session Using only Listening Skills</w:t>
      </w:r>
    </w:p>
    <w:p w:rsidR="000A5686" w:rsidRPr="006665FC" w:rsidRDefault="000A5686" w:rsidP="000A5686">
      <w:pPr>
        <w:ind w:left="4320"/>
        <w:rPr>
          <w:rFonts w:asciiTheme="minorHAnsi" w:hAnsiTheme="minorHAnsi"/>
          <w:b/>
          <w:i/>
          <w:sz w:val="20"/>
        </w:rPr>
      </w:pPr>
      <w:r w:rsidRPr="007359C0">
        <w:rPr>
          <w:rFonts w:asciiTheme="minorHAnsi" w:hAnsiTheme="minorHAnsi"/>
          <w:b/>
          <w:sz w:val="20"/>
        </w:rPr>
        <w:tab/>
      </w:r>
    </w:p>
    <w:p w:rsidR="000A5686" w:rsidRPr="00E1470C" w:rsidRDefault="000A5686" w:rsidP="000A5686">
      <w:pPr>
        <w:ind w:left="4320" w:hanging="4320"/>
        <w:rPr>
          <w:rFonts w:asciiTheme="minorHAnsi" w:hAnsiTheme="minorHAnsi"/>
          <w:sz w:val="20"/>
        </w:rPr>
      </w:pPr>
    </w:p>
    <w:p w:rsidR="00E1470C" w:rsidRDefault="00E1470C" w:rsidP="00DD2E5A">
      <w:pPr>
        <w:ind w:left="4320"/>
        <w:rPr>
          <w:rFonts w:asciiTheme="minorHAnsi" w:hAnsiTheme="minorHAnsi"/>
          <w:sz w:val="20"/>
        </w:rPr>
      </w:pPr>
      <w:r w:rsidRPr="00E1470C">
        <w:rPr>
          <w:rFonts w:asciiTheme="minorHAnsi" w:hAnsiTheme="minorHAnsi"/>
          <w:sz w:val="20"/>
        </w:rPr>
        <w:t xml:space="preserve"> </w:t>
      </w:r>
    </w:p>
    <w:p w:rsidR="006665FC" w:rsidRDefault="006665FC" w:rsidP="00E1470C">
      <w:pPr>
        <w:ind w:left="4320" w:hanging="4320"/>
        <w:rPr>
          <w:rFonts w:asciiTheme="minorHAnsi" w:hAnsiTheme="minorHAnsi"/>
          <w:sz w:val="20"/>
        </w:rPr>
      </w:pPr>
    </w:p>
    <w:p w:rsidR="007C2B4A" w:rsidRPr="00EF376A" w:rsidRDefault="007C2B4A" w:rsidP="007C2B4A">
      <w:pPr>
        <w:ind w:left="4320" w:hanging="4320"/>
        <w:rPr>
          <w:rFonts w:asciiTheme="minorHAnsi" w:hAnsiTheme="minorHAnsi"/>
          <w:sz w:val="20"/>
        </w:rPr>
      </w:pPr>
    </w:p>
    <w:p w:rsidR="007C2B4A" w:rsidRPr="00EF376A" w:rsidRDefault="007C2B4A" w:rsidP="007C2B4A">
      <w:pPr>
        <w:ind w:left="4320" w:hanging="4320"/>
        <w:rPr>
          <w:rFonts w:asciiTheme="minorHAnsi" w:hAnsiTheme="minorHAnsi"/>
          <w:sz w:val="20"/>
        </w:rPr>
      </w:pPr>
    </w:p>
    <w:p w:rsidR="00884803" w:rsidRPr="006665FC" w:rsidRDefault="000A5686" w:rsidP="000A5686">
      <w:pPr>
        <w:tabs>
          <w:tab w:val="left" w:pos="-1440"/>
        </w:tabs>
        <w:ind w:left="4320" w:hanging="4320"/>
        <w:rPr>
          <w:rFonts w:asciiTheme="minorHAnsi" w:hAnsiTheme="minorHAnsi"/>
          <w:b/>
          <w:i/>
          <w:sz w:val="20"/>
        </w:rPr>
      </w:pPr>
      <w:r>
        <w:rPr>
          <w:rFonts w:asciiTheme="minorHAnsi" w:hAnsiTheme="minorHAnsi"/>
          <w:b/>
          <w:color w:val="000000"/>
          <w:sz w:val="20"/>
        </w:rPr>
        <w:t>February 16</w:t>
      </w:r>
      <w:r w:rsidR="007C2B4A" w:rsidRPr="007359C0">
        <w:rPr>
          <w:rFonts w:asciiTheme="minorHAnsi" w:hAnsiTheme="minorHAnsi"/>
          <w:b/>
          <w:sz w:val="20"/>
        </w:rPr>
        <w:tab/>
      </w:r>
      <w:r w:rsidRPr="006665FC">
        <w:rPr>
          <w:rFonts w:asciiTheme="minorHAnsi" w:hAnsiTheme="minorHAnsi"/>
          <w:b/>
          <w:i/>
          <w:sz w:val="20"/>
        </w:rPr>
        <w:t>Chapter 7- Reflecting Feelings: A Foundation of Client Experiences</w:t>
      </w:r>
    </w:p>
    <w:p w:rsidR="00E1470C" w:rsidRPr="007359C0" w:rsidRDefault="00E1470C" w:rsidP="00E1470C">
      <w:pPr>
        <w:tabs>
          <w:tab w:val="left" w:pos="-1440"/>
        </w:tabs>
        <w:ind w:left="4320" w:hanging="4320"/>
        <w:rPr>
          <w:rFonts w:asciiTheme="minorHAnsi" w:hAnsiTheme="minorHAnsi"/>
          <w:b/>
          <w:sz w:val="20"/>
        </w:rPr>
      </w:pPr>
    </w:p>
    <w:p w:rsidR="00E30AA4" w:rsidRDefault="00E30AA4" w:rsidP="00A75CB7">
      <w:pPr>
        <w:tabs>
          <w:tab w:val="left" w:pos="-1440"/>
        </w:tabs>
        <w:rPr>
          <w:rFonts w:asciiTheme="minorHAnsi" w:hAnsiTheme="minorHAnsi"/>
          <w:b/>
          <w:sz w:val="20"/>
        </w:rPr>
      </w:pPr>
    </w:p>
    <w:p w:rsidR="00E30AA4" w:rsidRDefault="00E30AA4" w:rsidP="00A75CB7">
      <w:pPr>
        <w:tabs>
          <w:tab w:val="left" w:pos="-1440"/>
        </w:tabs>
        <w:rPr>
          <w:rFonts w:asciiTheme="minorHAnsi" w:hAnsiTheme="minorHAnsi"/>
          <w:b/>
          <w:sz w:val="20"/>
        </w:rPr>
      </w:pPr>
    </w:p>
    <w:p w:rsidR="000A5686" w:rsidRDefault="000A5686" w:rsidP="000A5686">
      <w:pPr>
        <w:tabs>
          <w:tab w:val="left" w:pos="-1440"/>
        </w:tabs>
        <w:ind w:left="4320" w:hanging="4320"/>
        <w:rPr>
          <w:rFonts w:asciiTheme="minorHAnsi" w:hAnsiTheme="minorHAnsi"/>
          <w:b/>
          <w:sz w:val="20"/>
        </w:rPr>
      </w:pPr>
      <w:r>
        <w:rPr>
          <w:rFonts w:asciiTheme="minorHAnsi" w:hAnsiTheme="minorHAnsi"/>
          <w:b/>
          <w:color w:val="000000"/>
          <w:sz w:val="20"/>
        </w:rPr>
        <w:t>February 23</w:t>
      </w:r>
      <w:r w:rsidR="006665FC">
        <w:rPr>
          <w:rFonts w:asciiTheme="minorHAnsi" w:hAnsiTheme="minorHAnsi"/>
          <w:sz w:val="20"/>
        </w:rPr>
        <w:tab/>
      </w:r>
      <w:r w:rsidRPr="00EF376A">
        <w:rPr>
          <w:rFonts w:asciiTheme="minorHAnsi" w:hAnsiTheme="minorHAnsi"/>
          <w:b/>
          <w:caps/>
          <w:sz w:val="20"/>
        </w:rPr>
        <w:t>Midterm ASSESSMENT -</w:t>
      </w:r>
      <w:r>
        <w:rPr>
          <w:rFonts w:asciiTheme="minorHAnsi" w:hAnsiTheme="minorHAnsi"/>
          <w:b/>
          <w:caps/>
          <w:sz w:val="20"/>
        </w:rPr>
        <w:t xml:space="preserve"> </w:t>
      </w:r>
      <w:r w:rsidRPr="002262B0">
        <w:rPr>
          <w:rFonts w:asciiTheme="minorHAnsi" w:hAnsiTheme="minorHAnsi"/>
          <w:b/>
          <w:sz w:val="20"/>
        </w:rPr>
        <w:t>Mi</w:t>
      </w:r>
      <w:r>
        <w:rPr>
          <w:rFonts w:asciiTheme="minorHAnsi" w:hAnsiTheme="minorHAnsi"/>
          <w:b/>
          <w:sz w:val="20"/>
        </w:rPr>
        <w:t>dterm Recording Due</w:t>
      </w:r>
    </w:p>
    <w:p w:rsidR="000A5686" w:rsidRPr="00EF376A" w:rsidRDefault="000A5686" w:rsidP="000A5686">
      <w:pPr>
        <w:tabs>
          <w:tab w:val="left" w:pos="-1440"/>
        </w:tabs>
        <w:ind w:left="4320" w:hanging="4320"/>
        <w:rPr>
          <w:rFonts w:asciiTheme="minorHAnsi" w:hAnsiTheme="minorHAnsi"/>
          <w:b/>
          <w:sz w:val="20"/>
        </w:rPr>
      </w:pPr>
      <w:r>
        <w:rPr>
          <w:rFonts w:asciiTheme="minorHAnsi" w:hAnsiTheme="minorHAnsi"/>
          <w:b/>
          <w:sz w:val="20"/>
        </w:rPr>
        <w:tab/>
        <w:t>Online Exam After Class</w:t>
      </w:r>
    </w:p>
    <w:p w:rsidR="00A75CB7" w:rsidRPr="00EF376A" w:rsidRDefault="00A75CB7" w:rsidP="006665FC">
      <w:pPr>
        <w:tabs>
          <w:tab w:val="left" w:pos="-1440"/>
        </w:tabs>
        <w:ind w:left="4320" w:hanging="4320"/>
        <w:rPr>
          <w:rFonts w:asciiTheme="minorHAnsi" w:hAnsiTheme="minorHAnsi"/>
          <w:sz w:val="20"/>
        </w:rPr>
      </w:pPr>
    </w:p>
    <w:p w:rsidR="00A75CB7" w:rsidRPr="00EF376A" w:rsidRDefault="00A75CB7" w:rsidP="00A75CB7">
      <w:pPr>
        <w:tabs>
          <w:tab w:val="left" w:pos="-1440"/>
        </w:tabs>
        <w:ind w:left="720" w:hanging="720"/>
        <w:rPr>
          <w:rFonts w:asciiTheme="minorHAnsi" w:hAnsiTheme="minorHAnsi"/>
          <w:b/>
          <w:sz w:val="20"/>
        </w:rPr>
      </w:pP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p>
    <w:p w:rsidR="00E1470C" w:rsidRPr="007359C0" w:rsidRDefault="00E1470C" w:rsidP="00E1470C">
      <w:pPr>
        <w:tabs>
          <w:tab w:val="left" w:pos="-1440"/>
        </w:tabs>
        <w:ind w:left="4320" w:hanging="4320"/>
        <w:rPr>
          <w:rFonts w:asciiTheme="minorHAnsi" w:hAnsiTheme="minorHAnsi"/>
          <w:b/>
          <w:sz w:val="20"/>
        </w:rPr>
      </w:pPr>
    </w:p>
    <w:p w:rsidR="007C2B4A" w:rsidRPr="007359C0" w:rsidRDefault="007C2B4A" w:rsidP="007C2B4A">
      <w:pPr>
        <w:tabs>
          <w:tab w:val="left" w:pos="-1440"/>
        </w:tabs>
        <w:ind w:left="4320" w:hanging="4320"/>
        <w:rPr>
          <w:rFonts w:asciiTheme="minorHAnsi" w:hAnsiTheme="minorHAnsi"/>
          <w:b/>
          <w:sz w:val="20"/>
        </w:rPr>
      </w:pPr>
    </w:p>
    <w:p w:rsidR="007C2B4A" w:rsidRPr="007359C0" w:rsidRDefault="000A5686" w:rsidP="007C2B4A">
      <w:pPr>
        <w:tabs>
          <w:tab w:val="left" w:pos="-1440"/>
        </w:tabs>
        <w:ind w:left="4320" w:hanging="4320"/>
        <w:rPr>
          <w:rFonts w:asciiTheme="minorHAnsi" w:hAnsiTheme="minorHAnsi"/>
          <w:sz w:val="20"/>
        </w:rPr>
      </w:pPr>
      <w:r>
        <w:rPr>
          <w:rFonts w:asciiTheme="minorHAnsi" w:hAnsiTheme="minorHAnsi"/>
          <w:b/>
          <w:sz w:val="20"/>
        </w:rPr>
        <w:t>March 1</w:t>
      </w:r>
      <w:r w:rsidR="007C2B4A" w:rsidRPr="007359C0">
        <w:rPr>
          <w:rFonts w:asciiTheme="minorHAnsi" w:hAnsiTheme="minorHAnsi"/>
          <w:sz w:val="20"/>
        </w:rPr>
        <w:tab/>
      </w:r>
      <w:r w:rsidRPr="007359C0">
        <w:rPr>
          <w:rFonts w:asciiTheme="minorHAnsi" w:hAnsiTheme="minorHAnsi"/>
          <w:b/>
          <w:sz w:val="20"/>
        </w:rPr>
        <w:t>Competence Portfolio Check</w:t>
      </w:r>
      <w:r>
        <w:rPr>
          <w:rFonts w:asciiTheme="minorHAnsi" w:hAnsiTheme="minorHAnsi"/>
          <w:b/>
          <w:sz w:val="20"/>
        </w:rPr>
        <w:t xml:space="preserve"> (Chapter 1-8 Due</w:t>
      </w:r>
      <w:r w:rsidR="00884803">
        <w:rPr>
          <w:rFonts w:asciiTheme="minorHAnsi" w:hAnsiTheme="minorHAnsi"/>
          <w:b/>
          <w:sz w:val="20"/>
        </w:rPr>
        <w:t>)</w:t>
      </w:r>
    </w:p>
    <w:p w:rsidR="007C2B4A" w:rsidRPr="007359C0" w:rsidRDefault="007C2B4A" w:rsidP="007C2B4A">
      <w:pPr>
        <w:tabs>
          <w:tab w:val="left" w:pos="-1440"/>
        </w:tabs>
        <w:rPr>
          <w:rFonts w:asciiTheme="minorHAnsi" w:hAnsiTheme="minorHAnsi"/>
          <w:b/>
          <w:sz w:val="20"/>
        </w:rPr>
      </w:pPr>
    </w:p>
    <w:p w:rsidR="00E30AA4" w:rsidRDefault="000A5686" w:rsidP="00A75CB7">
      <w:pPr>
        <w:tabs>
          <w:tab w:val="left" w:pos="-1440"/>
        </w:tabs>
        <w:ind w:left="4320" w:hanging="4320"/>
        <w:rPr>
          <w:rFonts w:asciiTheme="minorHAnsi" w:hAnsiTheme="minorHAnsi"/>
          <w:b/>
          <w:sz w:val="20"/>
        </w:rPr>
      </w:pPr>
      <w:r>
        <w:rPr>
          <w:rFonts w:asciiTheme="minorHAnsi" w:hAnsiTheme="minorHAnsi"/>
          <w:b/>
          <w:sz w:val="20"/>
        </w:rPr>
        <w:t>March 8</w:t>
      </w:r>
      <w:r w:rsidR="00E30AA4">
        <w:rPr>
          <w:rFonts w:asciiTheme="minorHAnsi" w:hAnsiTheme="minorHAnsi"/>
          <w:b/>
          <w:sz w:val="20"/>
        </w:rPr>
        <w:tab/>
      </w:r>
      <w:r w:rsidRPr="002262B0">
        <w:rPr>
          <w:rFonts w:asciiTheme="minorHAnsi" w:hAnsiTheme="minorHAnsi"/>
          <w:b/>
          <w:i/>
          <w:sz w:val="20"/>
        </w:rPr>
        <w:t>Chapter 9-Focusing the Counseling Session: Exploring the Story from Multiple Perspectives</w:t>
      </w:r>
    </w:p>
    <w:p w:rsidR="00E30AA4" w:rsidRDefault="00E30AA4" w:rsidP="00A75CB7">
      <w:pPr>
        <w:tabs>
          <w:tab w:val="left" w:pos="-1440"/>
        </w:tabs>
        <w:ind w:left="4320" w:hanging="4320"/>
        <w:rPr>
          <w:rFonts w:asciiTheme="minorHAnsi" w:hAnsiTheme="minorHAnsi"/>
          <w:b/>
          <w:sz w:val="20"/>
        </w:rPr>
      </w:pPr>
    </w:p>
    <w:p w:rsidR="00E30AA4" w:rsidRDefault="007C2B4A" w:rsidP="00A75CB7">
      <w:pPr>
        <w:tabs>
          <w:tab w:val="left" w:pos="-1440"/>
        </w:tabs>
        <w:ind w:left="4320" w:hanging="4320"/>
        <w:rPr>
          <w:rFonts w:asciiTheme="minorHAnsi" w:hAnsiTheme="minorHAnsi"/>
          <w:b/>
          <w:sz w:val="20"/>
        </w:rPr>
      </w:pPr>
      <w:r w:rsidRPr="007359C0">
        <w:rPr>
          <w:rFonts w:asciiTheme="minorHAnsi" w:hAnsiTheme="minorHAnsi"/>
          <w:b/>
          <w:sz w:val="20"/>
        </w:rPr>
        <w:tab/>
      </w:r>
    </w:p>
    <w:p w:rsidR="00E30AA4" w:rsidRDefault="00E30AA4" w:rsidP="00A75CB7">
      <w:pPr>
        <w:tabs>
          <w:tab w:val="left" w:pos="-1440"/>
        </w:tabs>
        <w:ind w:left="4320" w:hanging="4320"/>
        <w:rPr>
          <w:rFonts w:asciiTheme="minorHAnsi" w:hAnsiTheme="minorHAnsi"/>
          <w:b/>
          <w:sz w:val="20"/>
        </w:rPr>
      </w:pPr>
    </w:p>
    <w:p w:rsidR="00A75CB7" w:rsidRPr="00EF376A" w:rsidRDefault="000A5686" w:rsidP="00884803">
      <w:pPr>
        <w:tabs>
          <w:tab w:val="left" w:pos="-1440"/>
        </w:tabs>
        <w:ind w:left="4320" w:hanging="4320"/>
        <w:rPr>
          <w:rFonts w:asciiTheme="minorHAnsi" w:hAnsiTheme="minorHAnsi"/>
          <w:sz w:val="20"/>
        </w:rPr>
      </w:pPr>
      <w:r>
        <w:rPr>
          <w:rFonts w:asciiTheme="minorHAnsi" w:hAnsiTheme="minorHAnsi"/>
          <w:b/>
          <w:sz w:val="20"/>
        </w:rPr>
        <w:t>March 15</w:t>
      </w:r>
      <w:r w:rsidR="00E30AA4">
        <w:rPr>
          <w:rFonts w:asciiTheme="minorHAnsi" w:hAnsiTheme="minorHAnsi"/>
          <w:b/>
          <w:sz w:val="20"/>
        </w:rPr>
        <w:tab/>
      </w:r>
      <w:r>
        <w:rPr>
          <w:rFonts w:asciiTheme="minorHAnsi" w:hAnsiTheme="minorHAnsi"/>
          <w:b/>
          <w:sz w:val="20"/>
        </w:rPr>
        <w:t>Spring Break- NO CLASS!!!</w:t>
      </w:r>
    </w:p>
    <w:p w:rsidR="007C2B4A" w:rsidRPr="007359C0" w:rsidRDefault="007C2B4A" w:rsidP="00E1470C">
      <w:pPr>
        <w:tabs>
          <w:tab w:val="left" w:pos="-1440"/>
        </w:tabs>
        <w:ind w:left="4320" w:hanging="4320"/>
        <w:rPr>
          <w:rFonts w:asciiTheme="minorHAnsi" w:hAnsiTheme="minorHAnsi"/>
          <w:b/>
          <w:sz w:val="20"/>
        </w:rPr>
      </w:pPr>
    </w:p>
    <w:p w:rsidR="00067733" w:rsidRPr="007359C0" w:rsidRDefault="00067733" w:rsidP="00F7448D">
      <w:pPr>
        <w:tabs>
          <w:tab w:val="left" w:pos="-1440"/>
        </w:tabs>
        <w:ind w:left="4320" w:hanging="4320"/>
        <w:rPr>
          <w:rFonts w:asciiTheme="minorHAnsi" w:hAnsiTheme="minorHAnsi"/>
          <w:b/>
          <w:sz w:val="20"/>
        </w:rPr>
      </w:pPr>
    </w:p>
    <w:p w:rsidR="00884803" w:rsidRDefault="000A5686" w:rsidP="00884803">
      <w:pPr>
        <w:tabs>
          <w:tab w:val="left" w:pos="-1440"/>
        </w:tabs>
        <w:ind w:left="4320" w:hanging="4320"/>
        <w:rPr>
          <w:rFonts w:asciiTheme="minorHAnsi" w:hAnsiTheme="minorHAnsi"/>
          <w:sz w:val="20"/>
        </w:rPr>
      </w:pPr>
      <w:r>
        <w:rPr>
          <w:rFonts w:asciiTheme="minorHAnsi" w:hAnsiTheme="minorHAnsi"/>
          <w:b/>
          <w:sz w:val="20"/>
        </w:rPr>
        <w:t>March 22</w:t>
      </w:r>
      <w:r w:rsidR="00F7448D" w:rsidRPr="00EF376A">
        <w:rPr>
          <w:rFonts w:asciiTheme="minorHAnsi" w:hAnsiTheme="minorHAnsi"/>
          <w:sz w:val="20"/>
        </w:rPr>
        <w:tab/>
      </w:r>
      <w:r w:rsidR="00884803" w:rsidRPr="006665FC">
        <w:rPr>
          <w:rFonts w:asciiTheme="minorHAnsi" w:hAnsiTheme="minorHAnsi"/>
          <w:b/>
          <w:i/>
          <w:sz w:val="20"/>
        </w:rPr>
        <w:t xml:space="preserve">Chapter </w:t>
      </w:r>
      <w:r w:rsidR="00884803">
        <w:rPr>
          <w:rFonts w:asciiTheme="minorHAnsi" w:hAnsiTheme="minorHAnsi"/>
          <w:b/>
          <w:i/>
          <w:sz w:val="20"/>
        </w:rPr>
        <w:t>10</w:t>
      </w:r>
      <w:r w:rsidR="00884803" w:rsidRPr="006665FC">
        <w:rPr>
          <w:rFonts w:asciiTheme="minorHAnsi" w:hAnsiTheme="minorHAnsi"/>
          <w:b/>
          <w:i/>
          <w:sz w:val="20"/>
        </w:rPr>
        <w:t xml:space="preserve">- </w:t>
      </w:r>
      <w:r w:rsidR="00884803">
        <w:rPr>
          <w:rFonts w:asciiTheme="minorHAnsi" w:hAnsiTheme="minorHAnsi"/>
          <w:b/>
          <w:i/>
          <w:sz w:val="20"/>
        </w:rPr>
        <w:t>Empathic Confrontation</w:t>
      </w:r>
      <w:r w:rsidR="00884803" w:rsidRPr="006665FC">
        <w:rPr>
          <w:rFonts w:asciiTheme="minorHAnsi" w:hAnsiTheme="minorHAnsi"/>
          <w:b/>
          <w:i/>
          <w:sz w:val="20"/>
        </w:rPr>
        <w:t xml:space="preserve"> </w:t>
      </w:r>
      <w:r w:rsidR="00884803">
        <w:rPr>
          <w:rFonts w:asciiTheme="minorHAnsi" w:hAnsiTheme="minorHAnsi"/>
          <w:b/>
          <w:i/>
          <w:sz w:val="20"/>
        </w:rPr>
        <w:t>and creating the NEW</w:t>
      </w:r>
      <w:r w:rsidR="00884803" w:rsidRPr="006665FC">
        <w:rPr>
          <w:rFonts w:asciiTheme="minorHAnsi" w:hAnsiTheme="minorHAnsi"/>
          <w:b/>
          <w:i/>
          <w:sz w:val="20"/>
        </w:rPr>
        <w:t xml:space="preserve">: </w:t>
      </w:r>
      <w:r w:rsidR="00884803">
        <w:rPr>
          <w:rFonts w:asciiTheme="minorHAnsi" w:hAnsiTheme="minorHAnsi"/>
          <w:b/>
          <w:i/>
          <w:sz w:val="20"/>
        </w:rPr>
        <w:t>Identifying and Challenging Client Conflict</w:t>
      </w:r>
      <w:r w:rsidR="00884803" w:rsidRPr="00EF376A">
        <w:rPr>
          <w:rFonts w:asciiTheme="minorHAnsi" w:hAnsiTheme="minorHAnsi"/>
          <w:sz w:val="20"/>
        </w:rPr>
        <w:t xml:space="preserve"> </w:t>
      </w:r>
    </w:p>
    <w:p w:rsidR="00884803" w:rsidRPr="00EF376A" w:rsidRDefault="00884803" w:rsidP="00884803">
      <w:pPr>
        <w:tabs>
          <w:tab w:val="left" w:pos="-1440"/>
        </w:tabs>
        <w:ind w:left="4320" w:hanging="4320"/>
        <w:rPr>
          <w:rFonts w:asciiTheme="minorHAnsi" w:hAnsiTheme="minorHAnsi"/>
          <w:b/>
          <w:sz w:val="20"/>
        </w:rPr>
      </w:pPr>
    </w:p>
    <w:p w:rsidR="00884803" w:rsidRPr="00EF376A" w:rsidRDefault="00884803" w:rsidP="00884803">
      <w:pPr>
        <w:tabs>
          <w:tab w:val="left" w:pos="-1440"/>
        </w:tabs>
        <w:ind w:left="4320" w:hanging="4320"/>
        <w:rPr>
          <w:rFonts w:asciiTheme="minorHAnsi" w:hAnsiTheme="minorHAnsi"/>
          <w:sz w:val="20"/>
        </w:rPr>
      </w:pPr>
      <w:r w:rsidRPr="00EF376A">
        <w:rPr>
          <w:rFonts w:asciiTheme="minorHAnsi" w:hAnsiTheme="minorHAnsi"/>
          <w:b/>
          <w:sz w:val="20"/>
        </w:rPr>
        <w:tab/>
      </w:r>
      <w:r w:rsidR="00CD18EF" w:rsidRPr="00EF376A">
        <w:rPr>
          <w:rFonts w:asciiTheme="minorHAnsi" w:hAnsiTheme="minorHAnsi"/>
          <w:b/>
          <w:sz w:val="20"/>
        </w:rPr>
        <w:t>Genogram Assignments</w:t>
      </w:r>
      <w:r w:rsidRPr="00EF376A">
        <w:rPr>
          <w:rFonts w:asciiTheme="minorHAnsi" w:hAnsiTheme="minorHAnsi"/>
          <w:b/>
          <w:sz w:val="20"/>
        </w:rPr>
        <w:t xml:space="preserve"> Due- Reflections are Foliotek assignments.</w:t>
      </w:r>
    </w:p>
    <w:p w:rsidR="00A75CB7" w:rsidRPr="00EF376A" w:rsidRDefault="00A75CB7" w:rsidP="00A75CB7">
      <w:pPr>
        <w:tabs>
          <w:tab w:val="left" w:pos="-1440"/>
        </w:tabs>
        <w:ind w:left="4320" w:hanging="4320"/>
        <w:rPr>
          <w:rFonts w:asciiTheme="minorHAnsi" w:hAnsiTheme="minorHAnsi"/>
          <w:sz w:val="20"/>
        </w:rPr>
      </w:pP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b/>
          <w:sz w:val="20"/>
        </w:rPr>
        <w:t xml:space="preserve"> </w:t>
      </w:r>
    </w:p>
    <w:p w:rsidR="00E1470C" w:rsidRPr="00EF376A" w:rsidRDefault="00E1470C" w:rsidP="00A75CB7">
      <w:pPr>
        <w:tabs>
          <w:tab w:val="left" w:pos="-1440"/>
        </w:tabs>
        <w:ind w:left="4320" w:hanging="4320"/>
        <w:rPr>
          <w:rFonts w:asciiTheme="minorHAnsi" w:hAnsiTheme="minorHAnsi"/>
          <w:sz w:val="20"/>
        </w:rPr>
      </w:pPr>
    </w:p>
    <w:p w:rsidR="005B310A" w:rsidRDefault="00067733" w:rsidP="00F7448D">
      <w:pPr>
        <w:tabs>
          <w:tab w:val="left" w:pos="-1440"/>
        </w:tabs>
        <w:ind w:left="4320" w:hanging="4320"/>
        <w:rPr>
          <w:rFonts w:asciiTheme="minorHAnsi" w:hAnsiTheme="minorHAnsi"/>
          <w:sz w:val="20"/>
        </w:rPr>
      </w:pPr>
      <w:r>
        <w:rPr>
          <w:rFonts w:asciiTheme="minorHAnsi" w:hAnsiTheme="minorHAnsi"/>
          <w:sz w:val="20"/>
        </w:rPr>
        <w:tab/>
      </w:r>
    </w:p>
    <w:p w:rsidR="00DD2E5A" w:rsidRDefault="000A5686" w:rsidP="00A75CB7">
      <w:pPr>
        <w:tabs>
          <w:tab w:val="left" w:pos="-1440"/>
        </w:tabs>
        <w:ind w:left="4320" w:hanging="4320"/>
        <w:rPr>
          <w:rFonts w:asciiTheme="minorHAnsi" w:hAnsiTheme="minorHAnsi"/>
          <w:sz w:val="20"/>
        </w:rPr>
      </w:pPr>
      <w:r>
        <w:rPr>
          <w:rFonts w:asciiTheme="minorHAnsi" w:hAnsiTheme="minorHAnsi"/>
          <w:b/>
          <w:sz w:val="20"/>
        </w:rPr>
        <w:t>March 29</w:t>
      </w:r>
      <w:r w:rsidR="005B310A">
        <w:rPr>
          <w:rFonts w:asciiTheme="minorHAnsi" w:hAnsiTheme="minorHAnsi"/>
          <w:sz w:val="20"/>
        </w:rPr>
        <w:tab/>
      </w:r>
      <w:r w:rsidR="00DD2E5A" w:rsidRPr="006E7A32">
        <w:rPr>
          <w:rFonts w:asciiTheme="minorHAnsi" w:hAnsiTheme="minorHAnsi"/>
          <w:b/>
          <w:i/>
          <w:sz w:val="20"/>
        </w:rPr>
        <w:t>Chapter 11- Reflection of Meaning and Interpretation/ Reframing: Helping Clients Re-story Their Lives</w:t>
      </w:r>
    </w:p>
    <w:p w:rsidR="00E1470C" w:rsidRDefault="00DD2E5A" w:rsidP="00A75CB7">
      <w:pPr>
        <w:tabs>
          <w:tab w:val="left" w:pos="-1440"/>
        </w:tabs>
        <w:ind w:left="4320" w:hanging="4320"/>
        <w:rPr>
          <w:rFonts w:asciiTheme="minorHAnsi" w:hAnsiTheme="minorHAnsi"/>
          <w:sz w:val="20"/>
        </w:rPr>
      </w:pPr>
      <w:r>
        <w:rPr>
          <w:rFonts w:asciiTheme="minorHAnsi" w:hAnsiTheme="minorHAnsi"/>
          <w:sz w:val="20"/>
        </w:rPr>
        <w:tab/>
      </w:r>
    </w:p>
    <w:p w:rsidR="00E30AA4" w:rsidRPr="00EF376A" w:rsidRDefault="00E30AA4" w:rsidP="00A75CB7">
      <w:pPr>
        <w:tabs>
          <w:tab w:val="left" w:pos="-1440"/>
        </w:tabs>
        <w:ind w:left="4320" w:hanging="4320"/>
        <w:rPr>
          <w:rFonts w:asciiTheme="minorHAnsi" w:hAnsiTheme="minorHAnsi"/>
          <w:sz w:val="20"/>
        </w:rPr>
      </w:pPr>
    </w:p>
    <w:p w:rsidR="00702C4F" w:rsidRPr="00EF376A" w:rsidRDefault="00702C4F" w:rsidP="007C2B4A">
      <w:pPr>
        <w:tabs>
          <w:tab w:val="left" w:pos="-1440"/>
        </w:tabs>
        <w:ind w:left="4320" w:hanging="4320"/>
        <w:rPr>
          <w:rFonts w:asciiTheme="minorHAnsi" w:hAnsiTheme="minorHAnsi"/>
          <w:b/>
          <w:sz w:val="20"/>
        </w:rPr>
      </w:pPr>
    </w:p>
    <w:p w:rsidR="00E1470C" w:rsidRPr="00EF376A" w:rsidRDefault="000A5686" w:rsidP="006E7A32">
      <w:pPr>
        <w:tabs>
          <w:tab w:val="left" w:pos="-1440"/>
        </w:tabs>
        <w:ind w:left="4320" w:hanging="4320"/>
        <w:rPr>
          <w:rFonts w:asciiTheme="minorHAnsi" w:hAnsiTheme="minorHAnsi"/>
          <w:sz w:val="20"/>
        </w:rPr>
      </w:pPr>
      <w:r>
        <w:rPr>
          <w:rFonts w:asciiTheme="minorHAnsi" w:hAnsiTheme="minorHAnsi"/>
          <w:b/>
          <w:caps/>
          <w:sz w:val="20"/>
        </w:rPr>
        <w:t>April 5</w:t>
      </w:r>
      <w:r w:rsidR="007C2B4A" w:rsidRPr="00EF376A">
        <w:rPr>
          <w:rFonts w:asciiTheme="minorHAnsi" w:hAnsiTheme="minorHAnsi"/>
          <w:b/>
          <w:caps/>
          <w:sz w:val="20"/>
        </w:rPr>
        <w:tab/>
      </w:r>
      <w:r w:rsidR="00DD2E5A" w:rsidRPr="006E7A32">
        <w:rPr>
          <w:rFonts w:asciiTheme="minorHAnsi" w:hAnsiTheme="minorHAnsi"/>
          <w:b/>
          <w:i/>
          <w:sz w:val="20"/>
        </w:rPr>
        <w:t>Chapter 12</w:t>
      </w:r>
      <w:r w:rsidR="006E7A32">
        <w:rPr>
          <w:rFonts w:asciiTheme="minorHAnsi" w:hAnsiTheme="minorHAnsi"/>
          <w:b/>
          <w:i/>
          <w:sz w:val="20"/>
        </w:rPr>
        <w:t xml:space="preserve">- </w:t>
      </w:r>
      <w:r w:rsidR="006E7A32" w:rsidRPr="006E7A32">
        <w:rPr>
          <w:rFonts w:asciiTheme="minorHAnsi" w:hAnsiTheme="minorHAnsi"/>
          <w:b/>
          <w:i/>
          <w:sz w:val="20"/>
        </w:rPr>
        <w:t>Self-Disclosures</w:t>
      </w:r>
      <w:r w:rsidR="006E7A32">
        <w:rPr>
          <w:rFonts w:asciiTheme="minorHAnsi" w:hAnsiTheme="minorHAnsi"/>
          <w:b/>
          <w:i/>
          <w:sz w:val="20"/>
        </w:rPr>
        <w:t xml:space="preserve"> and Feedback</w:t>
      </w:r>
    </w:p>
    <w:p w:rsidR="006E7A32" w:rsidRDefault="00E1470C" w:rsidP="00A75CB7">
      <w:pPr>
        <w:tabs>
          <w:tab w:val="left" w:pos="-1440"/>
        </w:tabs>
        <w:ind w:left="4320" w:hanging="720"/>
        <w:rPr>
          <w:rFonts w:asciiTheme="minorHAnsi" w:hAnsiTheme="minorHAnsi"/>
          <w:b/>
          <w:i/>
          <w:sz w:val="20"/>
        </w:rPr>
      </w:pPr>
      <w:r w:rsidRPr="00EF376A">
        <w:rPr>
          <w:rFonts w:asciiTheme="minorHAnsi" w:hAnsiTheme="minorHAnsi"/>
          <w:sz w:val="20"/>
        </w:rPr>
        <w:tab/>
      </w:r>
      <w:r w:rsidR="006E7A32" w:rsidRPr="006E7A32">
        <w:rPr>
          <w:rFonts w:asciiTheme="minorHAnsi" w:hAnsiTheme="minorHAnsi"/>
          <w:b/>
          <w:i/>
          <w:sz w:val="20"/>
        </w:rPr>
        <w:t xml:space="preserve">Chapter14- Skill Integration: Putting It All Together </w:t>
      </w:r>
      <w:r w:rsidR="00B31E71">
        <w:rPr>
          <w:rFonts w:asciiTheme="minorHAnsi" w:hAnsiTheme="minorHAnsi"/>
          <w:b/>
          <w:i/>
          <w:sz w:val="20"/>
        </w:rPr>
        <w:t>/Plan Final Recording</w:t>
      </w:r>
    </w:p>
    <w:p w:rsidR="00A75CB7" w:rsidRPr="00EF376A" w:rsidRDefault="00A75CB7" w:rsidP="00A75CB7">
      <w:pPr>
        <w:tabs>
          <w:tab w:val="left" w:pos="-1440"/>
        </w:tabs>
        <w:ind w:left="4320" w:hanging="4320"/>
        <w:rPr>
          <w:rFonts w:asciiTheme="minorHAnsi" w:hAnsiTheme="minorHAnsi"/>
          <w:b/>
          <w:sz w:val="20"/>
          <w:u w:val="single"/>
        </w:rPr>
      </w:pPr>
      <w:r w:rsidRPr="00EF376A">
        <w:rPr>
          <w:rFonts w:asciiTheme="minorHAnsi" w:hAnsiTheme="minorHAnsi"/>
          <w:sz w:val="20"/>
        </w:rPr>
        <w:tab/>
      </w:r>
      <w:r w:rsidRPr="00EF376A">
        <w:rPr>
          <w:rFonts w:asciiTheme="minorHAnsi" w:hAnsiTheme="minorHAnsi"/>
          <w:b/>
          <w:sz w:val="20"/>
        </w:rPr>
        <w:t xml:space="preserve"> </w:t>
      </w:r>
    </w:p>
    <w:p w:rsidR="00E1470C" w:rsidRPr="00EF376A" w:rsidRDefault="00E1470C" w:rsidP="00E1470C">
      <w:pPr>
        <w:tabs>
          <w:tab w:val="left" w:pos="-1440"/>
        </w:tabs>
        <w:rPr>
          <w:rFonts w:asciiTheme="minorHAnsi" w:hAnsiTheme="minorHAnsi"/>
          <w:sz w:val="20"/>
        </w:rPr>
      </w:pPr>
    </w:p>
    <w:p w:rsidR="007C2B4A" w:rsidRPr="00EF376A" w:rsidRDefault="007C2B4A" w:rsidP="007C2B4A">
      <w:pPr>
        <w:tabs>
          <w:tab w:val="left" w:pos="-1440"/>
        </w:tabs>
        <w:ind w:left="4320" w:hanging="4320"/>
        <w:rPr>
          <w:rFonts w:asciiTheme="minorHAnsi" w:hAnsiTheme="minorHAnsi"/>
          <w:b/>
          <w:caps/>
          <w:sz w:val="20"/>
        </w:rPr>
      </w:pPr>
    </w:p>
    <w:p w:rsidR="006E7A32" w:rsidRPr="006E7A32" w:rsidRDefault="000A5686" w:rsidP="006E7A32">
      <w:pPr>
        <w:tabs>
          <w:tab w:val="left" w:pos="-1440"/>
        </w:tabs>
        <w:rPr>
          <w:rFonts w:asciiTheme="minorHAnsi" w:hAnsiTheme="minorHAnsi"/>
          <w:b/>
          <w:i/>
          <w:sz w:val="20"/>
        </w:rPr>
      </w:pPr>
      <w:r>
        <w:rPr>
          <w:rFonts w:asciiTheme="minorHAnsi" w:hAnsiTheme="minorHAnsi"/>
          <w:b/>
          <w:caps/>
          <w:sz w:val="20"/>
        </w:rPr>
        <w:t>April 12</w:t>
      </w:r>
      <w:r w:rsidR="002262B0" w:rsidRPr="006E7A32">
        <w:rPr>
          <w:rFonts w:asciiTheme="minorHAnsi" w:hAnsiTheme="minorHAnsi"/>
          <w:b/>
          <w:sz w:val="20"/>
        </w:rPr>
        <w:tab/>
      </w:r>
      <w:r w:rsidR="006E7A32">
        <w:rPr>
          <w:rFonts w:asciiTheme="minorHAnsi" w:hAnsiTheme="minorHAnsi"/>
          <w:sz w:val="20"/>
        </w:rPr>
        <w:tab/>
      </w:r>
      <w:r w:rsidR="006E7A32">
        <w:rPr>
          <w:rFonts w:asciiTheme="minorHAnsi" w:hAnsiTheme="minorHAnsi"/>
          <w:sz w:val="20"/>
        </w:rPr>
        <w:tab/>
      </w:r>
      <w:r w:rsidR="006E7A32">
        <w:rPr>
          <w:rFonts w:asciiTheme="minorHAnsi" w:hAnsiTheme="minorHAnsi"/>
          <w:sz w:val="20"/>
        </w:rPr>
        <w:tab/>
      </w:r>
      <w:r w:rsidR="006E7A32">
        <w:rPr>
          <w:rFonts w:asciiTheme="minorHAnsi" w:hAnsiTheme="minorHAnsi"/>
          <w:sz w:val="20"/>
        </w:rPr>
        <w:tab/>
      </w:r>
      <w:r w:rsidR="006E7A32" w:rsidRPr="006E7A32">
        <w:rPr>
          <w:rFonts w:asciiTheme="minorHAnsi" w:hAnsiTheme="minorHAnsi"/>
          <w:b/>
          <w:i/>
          <w:sz w:val="20"/>
        </w:rPr>
        <w:t xml:space="preserve">Chapter13- </w:t>
      </w:r>
      <w:r w:rsidR="006E7A32">
        <w:rPr>
          <w:rFonts w:asciiTheme="minorHAnsi" w:hAnsiTheme="minorHAnsi"/>
          <w:b/>
          <w:i/>
          <w:sz w:val="20"/>
        </w:rPr>
        <w:t>Concrete Action for Client Change</w:t>
      </w:r>
    </w:p>
    <w:p w:rsidR="006E7A32" w:rsidRPr="00EF376A" w:rsidRDefault="006E7A32" w:rsidP="006E7A32">
      <w:pPr>
        <w:tabs>
          <w:tab w:val="left" w:pos="-1440"/>
        </w:tabs>
        <w:ind w:left="3600" w:hanging="3600"/>
        <w:rPr>
          <w:rFonts w:asciiTheme="minorHAnsi" w:hAnsiTheme="minorHAnsi"/>
          <w:sz w:val="20"/>
        </w:rPr>
      </w:pPr>
      <w:r w:rsidRPr="00EF376A">
        <w:rPr>
          <w:rFonts w:asciiTheme="minorHAnsi" w:hAnsiTheme="minorHAnsi"/>
          <w:sz w:val="20"/>
        </w:rPr>
        <w:tab/>
      </w:r>
      <w:r w:rsidRPr="00EF376A">
        <w:rPr>
          <w:rFonts w:asciiTheme="minorHAnsi" w:hAnsiTheme="minorHAnsi"/>
          <w:sz w:val="20"/>
        </w:rPr>
        <w:tab/>
        <w:t xml:space="preserve"> </w:t>
      </w:r>
    </w:p>
    <w:p w:rsidR="00E30AA4" w:rsidRDefault="006E7A32" w:rsidP="007C2B4A">
      <w:pPr>
        <w:tabs>
          <w:tab w:val="left" w:pos="-1440"/>
        </w:tabs>
        <w:ind w:left="4320" w:hanging="4320"/>
        <w:rPr>
          <w:rFonts w:asciiTheme="minorHAnsi" w:hAnsiTheme="minorHAnsi"/>
          <w:sz w:val="20"/>
        </w:rPr>
      </w:pPr>
      <w:r>
        <w:rPr>
          <w:rFonts w:asciiTheme="minorHAnsi" w:hAnsiTheme="minorHAnsi"/>
          <w:sz w:val="20"/>
        </w:rPr>
        <w:tab/>
      </w:r>
    </w:p>
    <w:p w:rsidR="006E7A32" w:rsidRDefault="000A5686" w:rsidP="007C2B4A">
      <w:pPr>
        <w:tabs>
          <w:tab w:val="left" w:pos="-1440"/>
        </w:tabs>
        <w:ind w:left="4320" w:hanging="4320"/>
        <w:rPr>
          <w:rFonts w:asciiTheme="minorHAnsi" w:hAnsiTheme="minorHAnsi"/>
          <w:sz w:val="20"/>
        </w:rPr>
      </w:pPr>
      <w:r>
        <w:rPr>
          <w:rFonts w:asciiTheme="minorHAnsi" w:hAnsiTheme="minorHAnsi"/>
          <w:b/>
          <w:caps/>
          <w:sz w:val="20"/>
        </w:rPr>
        <w:t>April 19</w:t>
      </w:r>
      <w:r w:rsidR="00E30AA4">
        <w:rPr>
          <w:rFonts w:asciiTheme="minorHAnsi" w:hAnsiTheme="minorHAnsi"/>
          <w:sz w:val="20"/>
        </w:rPr>
        <w:tab/>
      </w:r>
      <w:r w:rsidR="00DD2E5A" w:rsidRPr="006E7A32">
        <w:rPr>
          <w:rFonts w:asciiTheme="minorHAnsi" w:hAnsiTheme="minorHAnsi"/>
          <w:b/>
          <w:i/>
          <w:sz w:val="20"/>
        </w:rPr>
        <w:t xml:space="preserve">Chapter15- </w:t>
      </w:r>
      <w:r w:rsidR="006E7A32" w:rsidRPr="006E7A32">
        <w:rPr>
          <w:rFonts w:asciiTheme="minorHAnsi" w:hAnsiTheme="minorHAnsi"/>
          <w:b/>
          <w:i/>
          <w:sz w:val="20"/>
        </w:rPr>
        <w:t>How to Use Microskills and the Five Stages</w:t>
      </w:r>
    </w:p>
    <w:p w:rsidR="00E30AA4" w:rsidRDefault="006E7A32" w:rsidP="007C2B4A">
      <w:pPr>
        <w:tabs>
          <w:tab w:val="left" w:pos="-1440"/>
        </w:tabs>
        <w:ind w:left="4320" w:hanging="4320"/>
        <w:rPr>
          <w:rFonts w:asciiTheme="minorHAnsi" w:hAnsiTheme="minorHAnsi"/>
          <w:sz w:val="20"/>
        </w:rPr>
      </w:pPr>
      <w:r>
        <w:rPr>
          <w:rFonts w:asciiTheme="minorHAnsi" w:hAnsiTheme="minorHAnsi"/>
          <w:sz w:val="20"/>
        </w:rPr>
        <w:tab/>
      </w:r>
      <w:r w:rsidR="00E30AA4" w:rsidRPr="002262B0">
        <w:rPr>
          <w:rFonts w:asciiTheme="minorHAnsi" w:hAnsiTheme="minorHAnsi"/>
          <w:b/>
          <w:sz w:val="20"/>
        </w:rPr>
        <w:t>POC Due</w:t>
      </w:r>
      <w:r w:rsidR="002262B0">
        <w:rPr>
          <w:rFonts w:asciiTheme="minorHAnsi" w:hAnsiTheme="minorHAnsi"/>
          <w:b/>
          <w:sz w:val="20"/>
        </w:rPr>
        <w:t xml:space="preserve"> Chapter 10-16</w:t>
      </w:r>
    </w:p>
    <w:p w:rsidR="00E30AA4" w:rsidRDefault="00E30AA4" w:rsidP="007C2B4A">
      <w:pPr>
        <w:tabs>
          <w:tab w:val="left" w:pos="-1440"/>
        </w:tabs>
        <w:ind w:left="4320" w:hanging="4320"/>
        <w:rPr>
          <w:rFonts w:asciiTheme="minorHAnsi" w:hAnsiTheme="minorHAnsi"/>
          <w:sz w:val="20"/>
        </w:rPr>
      </w:pPr>
    </w:p>
    <w:p w:rsidR="00E30AA4" w:rsidRDefault="00E30AA4" w:rsidP="007C2B4A">
      <w:pPr>
        <w:tabs>
          <w:tab w:val="left" w:pos="-1440"/>
        </w:tabs>
        <w:ind w:left="4320" w:hanging="4320"/>
        <w:rPr>
          <w:rFonts w:asciiTheme="minorHAnsi" w:hAnsiTheme="minorHAnsi"/>
          <w:sz w:val="20"/>
        </w:rPr>
      </w:pPr>
    </w:p>
    <w:p w:rsidR="00E30AA4" w:rsidRPr="00EF376A" w:rsidRDefault="000A5686" w:rsidP="007C2B4A">
      <w:pPr>
        <w:tabs>
          <w:tab w:val="left" w:pos="-1440"/>
        </w:tabs>
        <w:ind w:left="4320" w:hanging="4320"/>
        <w:rPr>
          <w:rFonts w:asciiTheme="minorHAnsi" w:hAnsiTheme="minorHAnsi"/>
          <w:sz w:val="20"/>
        </w:rPr>
      </w:pPr>
      <w:r>
        <w:rPr>
          <w:rFonts w:asciiTheme="minorHAnsi" w:hAnsiTheme="minorHAnsi"/>
          <w:sz w:val="20"/>
        </w:rPr>
        <w:t>April 26</w:t>
      </w:r>
      <w:r w:rsidR="00E30AA4" w:rsidRPr="00E30AA4">
        <w:rPr>
          <w:rFonts w:asciiTheme="minorHAnsi" w:hAnsiTheme="minorHAnsi"/>
          <w:b/>
          <w:sz w:val="20"/>
        </w:rPr>
        <w:t xml:space="preserve"> </w:t>
      </w:r>
      <w:r w:rsidR="00E30AA4">
        <w:rPr>
          <w:rFonts w:asciiTheme="minorHAnsi" w:hAnsiTheme="minorHAnsi"/>
          <w:b/>
          <w:sz w:val="20"/>
        </w:rPr>
        <w:tab/>
      </w:r>
      <w:r w:rsidR="00DD2E5A" w:rsidRPr="006E7A32">
        <w:rPr>
          <w:rFonts w:asciiTheme="minorHAnsi" w:hAnsiTheme="minorHAnsi"/>
          <w:b/>
          <w:i/>
          <w:sz w:val="20"/>
        </w:rPr>
        <w:t>Chapter16-Determining Personal Style and Theoretical /Practical Integration Competed</w:t>
      </w:r>
      <w:r w:rsidR="00DD2E5A">
        <w:rPr>
          <w:rFonts w:asciiTheme="minorHAnsi" w:hAnsiTheme="minorHAnsi"/>
          <w:sz w:val="20"/>
        </w:rPr>
        <w:t xml:space="preserve"> </w:t>
      </w:r>
      <w:r w:rsidR="00E30AA4" w:rsidRPr="00EF376A">
        <w:rPr>
          <w:rFonts w:asciiTheme="minorHAnsi" w:hAnsiTheme="minorHAnsi"/>
          <w:b/>
          <w:sz w:val="20"/>
        </w:rPr>
        <w:t>FINAL TAPE WITH SELF-EVALUATION DUE</w:t>
      </w:r>
    </w:p>
    <w:p w:rsidR="007C2B4A" w:rsidRPr="00EF376A" w:rsidRDefault="007C2B4A" w:rsidP="007C2B4A">
      <w:pPr>
        <w:tabs>
          <w:tab w:val="left" w:pos="-1440"/>
        </w:tabs>
        <w:ind w:left="1530" w:hanging="1530"/>
        <w:rPr>
          <w:rFonts w:asciiTheme="minorHAnsi" w:hAnsiTheme="minorHAnsi"/>
          <w:sz w:val="20"/>
        </w:rPr>
      </w:pPr>
    </w:p>
    <w:p w:rsidR="007C2B4A" w:rsidRPr="00EF376A" w:rsidRDefault="007C2B4A" w:rsidP="007C2B4A">
      <w:pPr>
        <w:ind w:left="360"/>
        <w:rPr>
          <w:rFonts w:asciiTheme="minorHAnsi" w:hAnsiTheme="minorHAnsi"/>
          <w:sz w:val="20"/>
        </w:rPr>
      </w:pPr>
      <w:r w:rsidRPr="00EF376A">
        <w:rPr>
          <w:rFonts w:asciiTheme="minorHAnsi" w:hAnsiTheme="minorHAnsi"/>
          <w:b/>
          <w:bCs/>
          <w:sz w:val="20"/>
        </w:rPr>
        <w:t>* Caveat</w:t>
      </w:r>
      <w:r w:rsidRPr="00EF376A">
        <w:rPr>
          <w:rFonts w:asciiTheme="minorHAnsi" w:hAnsiTheme="minorHAnsi"/>
          <w:sz w:val="20"/>
        </w:rPr>
        <w:t xml:space="preserve"> - Because of the unique mixture of content and experientially based instruction that is the nature of this course, along with variability of student needs, it may be necessary to make adaptations in course activities.  Therefore, this syllabus is subject to change and is essentially a guide for this learning experience. You will be given prior notice of any changes in due dates or assignments.  </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b/>
          <w:sz w:val="20"/>
          <w:u w:val="single"/>
        </w:rPr>
        <w:t>COURSE REQUIREMENTS</w:t>
      </w:r>
      <w:r w:rsidRPr="00EF376A">
        <w:rPr>
          <w:rFonts w:asciiTheme="minorHAnsi" w:hAnsiTheme="minorHAnsi"/>
          <w:sz w:val="20"/>
        </w:rPr>
        <w:t xml:space="preserve"> </w:t>
      </w:r>
    </w:p>
    <w:p w:rsidR="007C2B4A" w:rsidRPr="00EF376A" w:rsidRDefault="007C2B4A" w:rsidP="007C2B4A">
      <w:pPr>
        <w:ind w:left="360"/>
        <w:rPr>
          <w:rFonts w:asciiTheme="minorHAnsi" w:hAnsiTheme="minorHAnsi"/>
          <w:b/>
          <w:sz w:val="20"/>
        </w:rPr>
      </w:pPr>
      <w:r w:rsidRPr="00EF376A">
        <w:rPr>
          <w:rFonts w:asciiTheme="minorHAnsi" w:hAnsiTheme="minorHAnsi"/>
          <w:b/>
          <w:sz w:val="20"/>
        </w:rPr>
        <w:t>Class attendance, punctuality, and participation are required and necessary to accomplish the goals of the course.  The rationale for attending every class is: course content will be discussed and processed through experiential activities; skills will be demonstrated by the instructor and through video tape, followed by class practice activities</w:t>
      </w:r>
      <w:r w:rsidRPr="00EF376A">
        <w:rPr>
          <w:rFonts w:asciiTheme="minorHAnsi" w:hAnsiTheme="minorHAnsi"/>
          <w:b/>
          <w:i/>
          <w:sz w:val="20"/>
        </w:rPr>
        <w:t xml:space="preserve">.  </w:t>
      </w:r>
      <w:r w:rsidRPr="00EF376A">
        <w:rPr>
          <w:rFonts w:asciiTheme="minorHAnsi" w:hAnsiTheme="minorHAnsi"/>
          <w:b/>
          <w:i/>
          <w:sz w:val="20"/>
          <w:u w:val="single"/>
        </w:rPr>
        <w:t>Two absences will result in a deduction of three (3) points from the final grade and three (3) absences will result in five (5) points deduction.  More than three (3) absences will result in an F grade.</w:t>
      </w:r>
      <w:r w:rsidRPr="00EF376A">
        <w:rPr>
          <w:rFonts w:asciiTheme="minorHAnsi" w:hAnsiTheme="minorHAnsi"/>
          <w:b/>
          <w:sz w:val="20"/>
        </w:rPr>
        <w:t xml:space="preserve">  In addition, it is expected that all assignments will be handed in on time.   If there are extreme </w:t>
      </w:r>
      <w:r w:rsidR="00F60C3B" w:rsidRPr="00EF376A">
        <w:rPr>
          <w:rFonts w:asciiTheme="minorHAnsi" w:hAnsiTheme="minorHAnsi"/>
          <w:b/>
          <w:sz w:val="20"/>
        </w:rPr>
        <w:t>emergencies</w:t>
      </w:r>
      <w:r w:rsidRPr="00EF376A">
        <w:rPr>
          <w:rFonts w:asciiTheme="minorHAnsi" w:hAnsiTheme="minorHAnsi"/>
          <w:b/>
          <w:sz w:val="20"/>
        </w:rPr>
        <w:t xml:space="preserve"> that cause you miss class or miss an assignment deadline, please notify the instructor immediately.  Any assignment or homework handed in late (after the class period in which it is due) will result in a reduction of 20% of the earned grade</w:t>
      </w:r>
    </w:p>
    <w:p w:rsidR="007C2B4A" w:rsidRPr="00EF376A" w:rsidRDefault="007C2B4A" w:rsidP="007C2B4A">
      <w:pPr>
        <w:ind w:left="360" w:firstLine="720"/>
        <w:rPr>
          <w:rFonts w:asciiTheme="minorHAnsi" w:hAnsiTheme="minorHAnsi"/>
          <w:sz w:val="20"/>
        </w:rPr>
      </w:pPr>
    </w:p>
    <w:p w:rsidR="007C2B4A" w:rsidRPr="00EF376A" w:rsidRDefault="007C2B4A" w:rsidP="007C2B4A">
      <w:pPr>
        <w:widowControl/>
        <w:rPr>
          <w:rFonts w:asciiTheme="minorHAnsi" w:hAnsiTheme="minorHAnsi"/>
          <w:sz w:val="20"/>
        </w:rPr>
      </w:pPr>
      <w:r w:rsidRPr="00EF376A">
        <w:rPr>
          <w:rFonts w:asciiTheme="minorHAnsi" w:hAnsiTheme="minorHAnsi"/>
          <w:b/>
          <w:sz w:val="20"/>
        </w:rPr>
        <w:t>1</w:t>
      </w:r>
      <w:r w:rsidRPr="00EF376A">
        <w:rPr>
          <w:rFonts w:asciiTheme="minorHAnsi" w:hAnsiTheme="minorHAnsi"/>
          <w:sz w:val="20"/>
        </w:rPr>
        <w:t xml:space="preserve">. A </w:t>
      </w:r>
      <w:r w:rsidRPr="00F60C3B">
        <w:rPr>
          <w:rFonts w:asciiTheme="minorHAnsi" w:hAnsiTheme="minorHAnsi"/>
          <w:b/>
          <w:sz w:val="20"/>
        </w:rPr>
        <w:t>video</w:t>
      </w:r>
      <w:r w:rsidRPr="00EF376A">
        <w:rPr>
          <w:rFonts w:asciiTheme="minorHAnsi" w:hAnsiTheme="minorHAnsi"/>
          <w:sz w:val="20"/>
        </w:rPr>
        <w:t xml:space="preserve"> recorder will be needed for practicing and </w:t>
      </w:r>
      <w:r w:rsidR="00F60C3B" w:rsidRPr="00EF376A">
        <w:rPr>
          <w:rFonts w:asciiTheme="minorHAnsi" w:hAnsiTheme="minorHAnsi"/>
          <w:sz w:val="20"/>
        </w:rPr>
        <w:t>reviewing</w:t>
      </w:r>
      <w:r w:rsidRPr="00EF376A">
        <w:rPr>
          <w:rFonts w:asciiTheme="minorHAnsi" w:hAnsiTheme="minorHAnsi"/>
          <w:sz w:val="20"/>
        </w:rPr>
        <w:t xml:space="preserve"> counseling skills throughout the course by way of lab role-plays and practice sessions. Students are required to tape and complete written self-evaluations of selected practice activities in class.  Remember to bring a </w:t>
      </w:r>
      <w:r w:rsidR="00C840FC">
        <w:rPr>
          <w:rFonts w:asciiTheme="minorHAnsi" w:hAnsiTheme="minorHAnsi"/>
          <w:sz w:val="20"/>
        </w:rPr>
        <w:t xml:space="preserve">device </w:t>
      </w:r>
      <w:r w:rsidRPr="00EF376A">
        <w:rPr>
          <w:rFonts w:asciiTheme="minorHAnsi" w:hAnsiTheme="minorHAnsi"/>
          <w:sz w:val="20"/>
        </w:rPr>
        <w:t>to record class activities for later critique.</w:t>
      </w:r>
      <w:r w:rsidR="00F63B12" w:rsidRPr="00EF376A">
        <w:rPr>
          <w:rFonts w:asciiTheme="minorHAnsi" w:hAnsiTheme="minorHAnsi"/>
          <w:sz w:val="20"/>
        </w:rPr>
        <w:t xml:space="preserve"> </w:t>
      </w:r>
    </w:p>
    <w:p w:rsidR="00F60C3B" w:rsidRDefault="00F60C3B" w:rsidP="007C2B4A">
      <w:pPr>
        <w:widowControl/>
        <w:rPr>
          <w:rFonts w:asciiTheme="minorHAnsi" w:hAnsiTheme="minorHAnsi"/>
          <w:b/>
          <w:sz w:val="20"/>
        </w:rPr>
      </w:pPr>
    </w:p>
    <w:p w:rsidR="007C2B4A" w:rsidRPr="00EF376A" w:rsidRDefault="007C2B4A" w:rsidP="007C2B4A">
      <w:pPr>
        <w:widowControl/>
        <w:rPr>
          <w:rFonts w:asciiTheme="minorHAnsi" w:hAnsiTheme="minorHAnsi"/>
          <w:sz w:val="20"/>
        </w:rPr>
      </w:pPr>
      <w:r w:rsidRPr="00EF376A">
        <w:rPr>
          <w:rFonts w:asciiTheme="minorHAnsi" w:hAnsiTheme="minorHAnsi"/>
          <w:b/>
          <w:sz w:val="20"/>
        </w:rPr>
        <w:t>2</w:t>
      </w:r>
      <w:r w:rsidRPr="00EF376A">
        <w:rPr>
          <w:rFonts w:asciiTheme="minorHAnsi" w:hAnsiTheme="minorHAnsi"/>
          <w:sz w:val="20"/>
        </w:rPr>
        <w:t xml:space="preserve">. </w:t>
      </w:r>
      <w:r w:rsidRPr="00F60C3B">
        <w:rPr>
          <w:rFonts w:asciiTheme="minorHAnsi" w:hAnsiTheme="minorHAnsi"/>
          <w:b/>
          <w:sz w:val="20"/>
        </w:rPr>
        <w:t>Class attendance</w:t>
      </w:r>
      <w:r w:rsidRPr="00EF376A">
        <w:rPr>
          <w:rFonts w:asciiTheme="minorHAnsi" w:hAnsiTheme="minorHAnsi"/>
          <w:sz w:val="20"/>
        </w:rPr>
        <w:t xml:space="preserve"> and participation are expected and necessary to accomplish the goals of this course. Skills will be discussed, demonstrated, and practiced in class.  Students are required to participate in role-playing situations that simulate counseling sessions.  Supportive and constructive feedback will be given by other class members and the instructor.  In the event of an absence, students are encouraged to obtain class information and materials from another classmate.</w:t>
      </w:r>
    </w:p>
    <w:p w:rsidR="007C2B4A" w:rsidRPr="00EF376A" w:rsidRDefault="007C2B4A" w:rsidP="007C2B4A">
      <w:pPr>
        <w:widowControl/>
        <w:rPr>
          <w:rFonts w:asciiTheme="minorHAnsi" w:hAnsiTheme="minorHAnsi"/>
          <w:sz w:val="20"/>
        </w:rPr>
      </w:pPr>
    </w:p>
    <w:p w:rsidR="007C2B4A" w:rsidRPr="00EF376A" w:rsidRDefault="007C2B4A" w:rsidP="007C2B4A">
      <w:pPr>
        <w:widowControl/>
        <w:rPr>
          <w:rFonts w:asciiTheme="minorHAnsi" w:hAnsiTheme="minorHAnsi"/>
          <w:sz w:val="20"/>
        </w:rPr>
      </w:pPr>
      <w:r w:rsidRPr="00EF376A">
        <w:rPr>
          <w:rFonts w:asciiTheme="minorHAnsi" w:hAnsiTheme="minorHAnsi"/>
          <w:b/>
          <w:sz w:val="20"/>
        </w:rPr>
        <w:t>3</w:t>
      </w:r>
      <w:r w:rsidRPr="00EF376A">
        <w:rPr>
          <w:rFonts w:asciiTheme="minorHAnsi" w:hAnsiTheme="minorHAnsi"/>
          <w:sz w:val="20"/>
        </w:rPr>
        <w:t xml:space="preserve">. </w:t>
      </w:r>
      <w:r w:rsidRPr="00F60C3B">
        <w:rPr>
          <w:rFonts w:asciiTheme="minorHAnsi" w:hAnsiTheme="minorHAnsi"/>
          <w:b/>
          <w:sz w:val="20"/>
        </w:rPr>
        <w:t xml:space="preserve">A mid-term examination </w:t>
      </w:r>
      <w:r w:rsidRPr="00EF376A">
        <w:rPr>
          <w:rFonts w:asciiTheme="minorHAnsi" w:hAnsiTheme="minorHAnsi"/>
          <w:sz w:val="20"/>
        </w:rPr>
        <w:t>covering assigned readings in the text and class discussions will be given on the date indicated in the syllabus.  The exam will require you to respond to objective, short-answer, and essay items.  This exam will be administered online and must be completed by the time designated by the instructor.</w:t>
      </w:r>
      <w:r w:rsidR="00CD18EF">
        <w:rPr>
          <w:rFonts w:asciiTheme="minorHAnsi" w:hAnsiTheme="minorHAnsi"/>
          <w:sz w:val="20"/>
        </w:rPr>
        <w:t xml:space="preserve"> </w:t>
      </w:r>
    </w:p>
    <w:p w:rsidR="004E1581" w:rsidRDefault="004E1581" w:rsidP="00C840FC">
      <w:pPr>
        <w:widowControl/>
        <w:rPr>
          <w:rFonts w:asciiTheme="minorHAnsi" w:hAnsiTheme="minorHAnsi"/>
          <w:b/>
          <w:sz w:val="20"/>
        </w:rPr>
      </w:pPr>
    </w:p>
    <w:p w:rsidR="00C840FC" w:rsidRPr="00D27885" w:rsidRDefault="00C840FC" w:rsidP="00C840FC">
      <w:pPr>
        <w:widowControl/>
        <w:rPr>
          <w:rFonts w:asciiTheme="minorHAnsi" w:hAnsiTheme="minorHAnsi"/>
          <w:b/>
          <w:sz w:val="22"/>
          <w:szCs w:val="22"/>
        </w:rPr>
      </w:pPr>
      <w:r w:rsidRPr="00D27885">
        <w:rPr>
          <w:rFonts w:asciiTheme="minorHAnsi" w:hAnsiTheme="minorHAnsi"/>
          <w:b/>
          <w:sz w:val="22"/>
          <w:szCs w:val="22"/>
        </w:rPr>
        <w:t>Assignments</w:t>
      </w:r>
    </w:p>
    <w:p w:rsidR="007359C0" w:rsidRPr="00B31E71" w:rsidRDefault="005A1F28" w:rsidP="001C4899">
      <w:pPr>
        <w:pStyle w:val="Style"/>
        <w:numPr>
          <w:ilvl w:val="0"/>
          <w:numId w:val="8"/>
        </w:numPr>
        <w:shd w:val="clear" w:color="auto" w:fill="FFFFFF"/>
        <w:tabs>
          <w:tab w:val="left" w:pos="404"/>
          <w:tab w:val="left" w:pos="840"/>
        </w:tabs>
        <w:spacing w:before="700" w:line="360" w:lineRule="auto"/>
        <w:ind w:right="101"/>
        <w:rPr>
          <w:rFonts w:asciiTheme="minorHAnsi" w:hAnsiTheme="minorHAnsi" w:cs="Arial"/>
          <w:sz w:val="20"/>
          <w:szCs w:val="20"/>
          <w:shd w:val="clear" w:color="auto" w:fill="FFFFFF"/>
          <w:lang w:bidi="he-IL"/>
        </w:rPr>
      </w:pPr>
      <w:r w:rsidRPr="00B31E71">
        <w:rPr>
          <w:rFonts w:asciiTheme="minorHAnsi" w:hAnsiTheme="minorHAnsi"/>
          <w:b/>
          <w:sz w:val="20"/>
          <w:szCs w:val="20"/>
        </w:rPr>
        <w:t>Portfolio of competence (POC).</w:t>
      </w:r>
      <w:r w:rsidRPr="00B31E71">
        <w:rPr>
          <w:rFonts w:asciiTheme="minorHAnsi" w:hAnsiTheme="minorHAnsi"/>
          <w:sz w:val="20"/>
          <w:szCs w:val="20"/>
        </w:rPr>
        <w:t xml:space="preserve"> Each student will develop a portfolio of competence in the use of micro-counseling skills and demonstrated use of the hierarchy of skills. Development of this portfolio will serve several purposes for this class. Most importantly, it will provide the opportunity to reflect on the component parts of the skills hierarchy and assist you in developing your personal theory of counseling which incorporates your own personal style and beliefs regarding clients and the counseling process. Be thoughtful in the development of this document, as it will be incorporated into your final grade. You will submit the first half of this assignment by </w:t>
      </w:r>
      <w:r w:rsidRPr="00B31E71">
        <w:rPr>
          <w:rFonts w:asciiTheme="minorHAnsi" w:hAnsiTheme="minorHAnsi"/>
          <w:sz w:val="20"/>
          <w:szCs w:val="20"/>
          <w:u w:val="single"/>
        </w:rPr>
        <w:t>midterm and consists of chapters 1-8.</w:t>
      </w:r>
      <w:r w:rsidRPr="00B31E71">
        <w:rPr>
          <w:rFonts w:asciiTheme="minorHAnsi" w:hAnsiTheme="minorHAnsi"/>
          <w:sz w:val="20"/>
          <w:szCs w:val="20"/>
        </w:rPr>
        <w:t xml:space="preserve"> When responding to chapter one, be sure to add your responses to the </w:t>
      </w:r>
      <w:r w:rsidRPr="00B31E71">
        <w:rPr>
          <w:rFonts w:asciiTheme="minorHAnsi" w:hAnsiTheme="minorHAnsi"/>
          <w:b/>
          <w:sz w:val="20"/>
          <w:szCs w:val="20"/>
        </w:rPr>
        <w:t>RESPECTFUL</w:t>
      </w:r>
      <w:r w:rsidRPr="00B31E71">
        <w:rPr>
          <w:rFonts w:asciiTheme="minorHAnsi" w:hAnsiTheme="minorHAnsi"/>
          <w:sz w:val="20"/>
          <w:szCs w:val="20"/>
        </w:rPr>
        <w:t xml:space="preserve"> model in chapter one. Also in chapter two</w:t>
      </w:r>
      <w:r w:rsidR="001C4899" w:rsidRPr="00B31E71">
        <w:rPr>
          <w:rFonts w:asciiTheme="minorHAnsi" w:hAnsiTheme="minorHAnsi"/>
          <w:sz w:val="20"/>
          <w:szCs w:val="20"/>
        </w:rPr>
        <w:t>,</w:t>
      </w:r>
      <w:r w:rsidRPr="00B31E71">
        <w:rPr>
          <w:rFonts w:asciiTheme="minorHAnsi" w:hAnsiTheme="minorHAnsi"/>
          <w:sz w:val="20"/>
          <w:szCs w:val="20"/>
        </w:rPr>
        <w:t xml:space="preserve"> make sure to complete the </w:t>
      </w:r>
      <w:r w:rsidRPr="00B31E71">
        <w:rPr>
          <w:rFonts w:asciiTheme="minorHAnsi" w:hAnsiTheme="minorHAnsi"/>
          <w:b/>
          <w:sz w:val="20"/>
          <w:szCs w:val="20"/>
        </w:rPr>
        <w:t>Wellness Assessment with your Wellness Plan</w:t>
      </w:r>
      <w:r w:rsidRPr="00B31E71">
        <w:rPr>
          <w:rFonts w:asciiTheme="minorHAnsi" w:hAnsiTheme="minorHAnsi"/>
          <w:sz w:val="20"/>
          <w:szCs w:val="20"/>
        </w:rPr>
        <w:t xml:space="preserve"> as discussed in this chapter</w:t>
      </w:r>
      <w:r w:rsidRPr="00B31E71">
        <w:rPr>
          <w:rFonts w:asciiTheme="minorHAnsi" w:hAnsiTheme="minorHAnsi"/>
          <w:sz w:val="20"/>
          <w:szCs w:val="20"/>
          <w:u w:val="single"/>
        </w:rPr>
        <w:t>. Chapters 9-16 are due by the end of the course.</w:t>
      </w:r>
      <w:r w:rsidRPr="00B31E71">
        <w:rPr>
          <w:rFonts w:asciiTheme="minorHAnsi" w:hAnsiTheme="minorHAnsi"/>
          <w:sz w:val="20"/>
          <w:szCs w:val="20"/>
        </w:rPr>
        <w:t xml:space="preserve"> Whenever appropriate, include references to the content from your text, class discussion, or text course site. When you add additional references, please use the APA Publication Manual format in documenting these references. Also, make sure your writing style adheres to the APA writing style with respect to clarity, spelling, and grammar. This is a digital assignment. A </w:t>
      </w:r>
      <w:r w:rsidR="001C4899" w:rsidRPr="00B31E71">
        <w:rPr>
          <w:rFonts w:asciiTheme="minorHAnsi" w:hAnsiTheme="minorHAnsi"/>
          <w:sz w:val="20"/>
          <w:szCs w:val="20"/>
        </w:rPr>
        <w:t>two-page</w:t>
      </w:r>
      <w:r w:rsidRPr="00B31E71">
        <w:rPr>
          <w:rFonts w:asciiTheme="minorHAnsi" w:hAnsiTheme="minorHAnsi"/>
          <w:sz w:val="20"/>
          <w:szCs w:val="20"/>
        </w:rPr>
        <w:t xml:space="preserve"> reflection on this assignment will be placed in</w:t>
      </w:r>
      <w:r w:rsidRPr="00B31E71">
        <w:rPr>
          <w:rFonts w:asciiTheme="minorHAnsi" w:hAnsiTheme="minorHAnsi"/>
          <w:b/>
          <w:sz w:val="20"/>
          <w:szCs w:val="20"/>
        </w:rPr>
        <w:t xml:space="preserve"> Foliotek</w:t>
      </w:r>
      <w:r w:rsidRPr="00B31E71">
        <w:rPr>
          <w:rFonts w:asciiTheme="minorHAnsi" w:hAnsiTheme="minorHAnsi"/>
          <w:sz w:val="20"/>
          <w:szCs w:val="20"/>
        </w:rPr>
        <w:t xml:space="preserve">. It should include information about your growth and areas for continued growth as a counselor in training with respect to the use of microskills. (CACREP II.G.5.c) The portfolio is to be submitted in two parts; POC l and POC2.  Each chapter </w:t>
      </w:r>
      <w:r w:rsidR="001C4899" w:rsidRPr="00B31E71">
        <w:rPr>
          <w:rFonts w:asciiTheme="minorHAnsi" w:hAnsiTheme="minorHAnsi"/>
          <w:sz w:val="20"/>
          <w:szCs w:val="20"/>
        </w:rPr>
        <w:t xml:space="preserve">POC </w:t>
      </w:r>
      <w:r w:rsidRPr="00B31E71">
        <w:rPr>
          <w:rFonts w:asciiTheme="minorHAnsi" w:hAnsiTheme="minorHAnsi"/>
          <w:sz w:val="20"/>
          <w:szCs w:val="20"/>
        </w:rPr>
        <w:t xml:space="preserve">includes a chapter Critical Reflection question .  Make sure </w:t>
      </w:r>
      <w:r w:rsidR="00B31E71" w:rsidRPr="00B31E71">
        <w:rPr>
          <w:rFonts w:asciiTheme="minorHAnsi" w:hAnsiTheme="minorHAnsi"/>
          <w:sz w:val="20"/>
          <w:szCs w:val="20"/>
        </w:rPr>
        <w:t xml:space="preserve">Critical Reflection question </w:t>
      </w:r>
      <w:r w:rsidR="00B31E71">
        <w:rPr>
          <w:rFonts w:asciiTheme="minorHAnsi" w:hAnsiTheme="minorHAnsi"/>
          <w:sz w:val="20"/>
          <w:szCs w:val="20"/>
        </w:rPr>
        <w:t>header</w:t>
      </w:r>
      <w:r w:rsidRPr="00B31E71">
        <w:rPr>
          <w:rFonts w:asciiTheme="minorHAnsi" w:hAnsiTheme="minorHAnsi"/>
          <w:sz w:val="20"/>
          <w:szCs w:val="20"/>
        </w:rPr>
        <w:t xml:space="preserve"> is </w:t>
      </w:r>
      <w:r w:rsidR="00B31E71">
        <w:rPr>
          <w:rFonts w:asciiTheme="minorHAnsi" w:hAnsiTheme="minorHAnsi"/>
          <w:sz w:val="20"/>
          <w:szCs w:val="20"/>
        </w:rPr>
        <w:t>in bold.</w:t>
      </w:r>
    </w:p>
    <w:p w:rsidR="00B31E71" w:rsidRPr="00B31E71" w:rsidRDefault="00B31E71" w:rsidP="00B31E7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b/>
          <w:color w:val="000000" w:themeColor="text1"/>
          <w:sz w:val="22"/>
          <w:szCs w:val="22"/>
        </w:rPr>
        <w:t>Requirements:</w:t>
      </w:r>
      <w:r w:rsidRPr="00B31E71">
        <w:rPr>
          <w:rFonts w:asciiTheme="minorHAnsi" w:hAnsiTheme="minorHAnsi" w:cstheme="minorHAnsi"/>
          <w:color w:val="000000" w:themeColor="text1"/>
          <w:sz w:val="22"/>
          <w:szCs w:val="22"/>
        </w:rPr>
        <w:t xml:space="preserve"> </w:t>
      </w:r>
    </w:p>
    <w:p w:rsidR="00B31E71" w:rsidRPr="00B31E71" w:rsidRDefault="00B31E71" w:rsidP="00B31E71">
      <w:pPr>
        <w:pStyle w:val="ListParagraph"/>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color w:val="000000" w:themeColor="text1"/>
          <w:sz w:val="22"/>
          <w:szCs w:val="22"/>
        </w:rPr>
        <w:t xml:space="preserve">● </w:t>
      </w:r>
      <w:r w:rsidRPr="00B31E71">
        <w:rPr>
          <w:rFonts w:asciiTheme="minorHAnsi" w:hAnsiTheme="minorHAnsi" w:cstheme="minorHAnsi"/>
          <w:b/>
          <w:color w:val="000000" w:themeColor="text1"/>
          <w:sz w:val="22"/>
          <w:szCs w:val="22"/>
        </w:rPr>
        <w:t>Written Communication:</w:t>
      </w:r>
      <w:r w:rsidRPr="00B31E71">
        <w:rPr>
          <w:rFonts w:asciiTheme="minorHAnsi" w:hAnsiTheme="minorHAnsi" w:cstheme="minorHAnsi"/>
          <w:color w:val="000000" w:themeColor="text1"/>
          <w:sz w:val="22"/>
          <w:szCs w:val="22"/>
        </w:rPr>
        <w:t xml:space="preserve"> Written communication is free of errors so that the overall message is clear. Reflections may be written in the first person.  Other APA papers must be written in the third-person.</w:t>
      </w:r>
    </w:p>
    <w:p w:rsidR="00B31E71" w:rsidRPr="00B31E71" w:rsidRDefault="00B31E71" w:rsidP="00B31E71">
      <w:pPr>
        <w:pStyle w:val="ListParagraph"/>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color w:val="000000" w:themeColor="text1"/>
          <w:sz w:val="22"/>
          <w:szCs w:val="22"/>
        </w:rPr>
        <w:t xml:space="preserve">● </w:t>
      </w:r>
      <w:r w:rsidRPr="00B31E71">
        <w:rPr>
          <w:rFonts w:asciiTheme="minorHAnsi" w:hAnsiTheme="minorHAnsi" w:cstheme="minorHAnsi"/>
          <w:b/>
          <w:color w:val="000000" w:themeColor="text1"/>
          <w:sz w:val="22"/>
          <w:szCs w:val="22"/>
        </w:rPr>
        <w:t>APA Formatting:</w:t>
      </w:r>
      <w:r w:rsidRPr="00B31E71">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rsidR="00B31E71" w:rsidRPr="00B31E71" w:rsidRDefault="00B31E71" w:rsidP="00B31E7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color w:val="000000" w:themeColor="text1"/>
          <w:sz w:val="22"/>
          <w:szCs w:val="22"/>
        </w:rPr>
        <w:t xml:space="preserve">● </w:t>
      </w:r>
      <w:r w:rsidRPr="00B31E71">
        <w:rPr>
          <w:rFonts w:asciiTheme="minorHAnsi" w:hAnsiTheme="minorHAnsi" w:cstheme="minorHAnsi"/>
          <w:b/>
          <w:color w:val="000000" w:themeColor="text1"/>
          <w:sz w:val="22"/>
          <w:szCs w:val="22"/>
        </w:rPr>
        <w:t>Content:</w:t>
      </w:r>
      <w:r w:rsidRPr="00B31E71">
        <w:rPr>
          <w:rFonts w:asciiTheme="minorHAnsi" w:hAnsiTheme="minorHAnsi" w:cstheme="minorHAnsi"/>
          <w:color w:val="000000" w:themeColor="text1"/>
          <w:sz w:val="22"/>
          <w:szCs w:val="22"/>
        </w:rPr>
        <w:t xml:space="preserve"> Must include the sections and meet the content specifications described in the assignment rubric.  </w:t>
      </w:r>
    </w:p>
    <w:p w:rsidR="00B31E71" w:rsidRPr="00B31E71" w:rsidRDefault="00B31E71" w:rsidP="00B31E7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color w:val="000000" w:themeColor="text1"/>
          <w:sz w:val="22"/>
          <w:szCs w:val="22"/>
        </w:rPr>
        <w:t xml:space="preserve">● </w:t>
      </w:r>
      <w:r w:rsidRPr="00B31E71">
        <w:rPr>
          <w:rFonts w:asciiTheme="minorHAnsi" w:hAnsiTheme="minorHAnsi" w:cstheme="minorHAnsi"/>
          <w:b/>
          <w:color w:val="000000" w:themeColor="text1"/>
          <w:sz w:val="22"/>
          <w:szCs w:val="22"/>
        </w:rPr>
        <w:t>Number of Resources:</w:t>
      </w:r>
      <w:r w:rsidRPr="00B31E7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POC Checklist, Critical Reflection questions , RESPECTFUL Model and Wellness Assessment.</w:t>
      </w:r>
    </w:p>
    <w:p w:rsidR="00B31E71" w:rsidRPr="00B31E71" w:rsidRDefault="00B31E71" w:rsidP="00B31E7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color w:val="000000" w:themeColor="text1"/>
          <w:sz w:val="22"/>
          <w:szCs w:val="22"/>
        </w:rPr>
        <w:t xml:space="preserve">● </w:t>
      </w:r>
      <w:r w:rsidRPr="00B31E71">
        <w:rPr>
          <w:rFonts w:asciiTheme="minorHAnsi" w:hAnsiTheme="minorHAnsi" w:cstheme="minorHAnsi"/>
          <w:b/>
          <w:color w:val="000000" w:themeColor="text1"/>
          <w:sz w:val="22"/>
          <w:szCs w:val="22"/>
        </w:rPr>
        <w:t>Length of Paper:</w:t>
      </w:r>
      <w:r w:rsidRPr="00B31E71">
        <w:rPr>
          <w:rFonts w:asciiTheme="minorHAnsi" w:hAnsiTheme="minorHAnsi" w:cstheme="minorHAnsi"/>
          <w:color w:val="000000" w:themeColor="text1"/>
          <w:sz w:val="22"/>
          <w:szCs w:val="22"/>
        </w:rPr>
        <w:t xml:space="preserve"> 20 pages including responses to questions,</w:t>
      </w:r>
      <w:r>
        <w:rPr>
          <w:rFonts w:asciiTheme="minorHAnsi" w:hAnsiTheme="minorHAnsi" w:cstheme="minorHAnsi"/>
          <w:color w:val="000000" w:themeColor="text1"/>
          <w:sz w:val="22"/>
          <w:szCs w:val="22"/>
        </w:rPr>
        <w:t xml:space="preserve"> 2 page final</w:t>
      </w:r>
      <w:r w:rsidRPr="00B31E71">
        <w:rPr>
          <w:rFonts w:asciiTheme="minorHAnsi" w:hAnsiTheme="minorHAnsi" w:cstheme="minorHAnsi"/>
          <w:color w:val="000000" w:themeColor="text1"/>
          <w:sz w:val="22"/>
          <w:szCs w:val="22"/>
        </w:rPr>
        <w:t xml:space="preserve"> reflections</w:t>
      </w:r>
      <w:r>
        <w:rPr>
          <w:rFonts w:asciiTheme="minorHAnsi" w:hAnsiTheme="minorHAnsi" w:cstheme="minorHAnsi"/>
          <w:color w:val="000000" w:themeColor="text1"/>
          <w:sz w:val="22"/>
          <w:szCs w:val="22"/>
        </w:rPr>
        <w:t>.</w:t>
      </w:r>
      <w:r w:rsidRPr="00B31E71">
        <w:rPr>
          <w:rFonts w:asciiTheme="minorHAnsi" w:hAnsiTheme="minorHAnsi" w:cstheme="minorHAnsi"/>
          <w:color w:val="000000" w:themeColor="text1"/>
          <w:sz w:val="22"/>
          <w:szCs w:val="22"/>
        </w:rPr>
        <w:t xml:space="preserve"> </w:t>
      </w:r>
    </w:p>
    <w:p w:rsidR="00B31E71" w:rsidRPr="00B31E71" w:rsidRDefault="00B31E71" w:rsidP="00B31E7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color w:val="000000" w:themeColor="text1"/>
          <w:sz w:val="22"/>
          <w:szCs w:val="22"/>
        </w:rPr>
        <w:t xml:space="preserve">● </w:t>
      </w:r>
      <w:r w:rsidRPr="00B31E71">
        <w:rPr>
          <w:rFonts w:asciiTheme="minorHAnsi" w:hAnsiTheme="minorHAnsi" w:cstheme="minorHAnsi"/>
          <w:b/>
          <w:color w:val="000000" w:themeColor="text1"/>
          <w:sz w:val="22"/>
          <w:szCs w:val="22"/>
        </w:rPr>
        <w:t>Font and Font Size:</w:t>
      </w:r>
      <w:r w:rsidRPr="00B31E71">
        <w:rPr>
          <w:rFonts w:asciiTheme="minorHAnsi" w:hAnsiTheme="minorHAnsi" w:cstheme="minorHAnsi"/>
          <w:color w:val="000000" w:themeColor="text1"/>
          <w:sz w:val="22"/>
          <w:szCs w:val="22"/>
        </w:rPr>
        <w:t xml:space="preserve"> Times New Roman, 12 point.</w:t>
      </w:r>
    </w:p>
    <w:p w:rsidR="008066DD" w:rsidRPr="00B31E71" w:rsidRDefault="00181D7C" w:rsidP="004E1581">
      <w:pPr>
        <w:pStyle w:val="Style"/>
        <w:numPr>
          <w:ilvl w:val="0"/>
          <w:numId w:val="8"/>
        </w:numPr>
        <w:shd w:val="clear" w:color="auto" w:fill="FFFFFF"/>
        <w:tabs>
          <w:tab w:val="left" w:pos="404"/>
          <w:tab w:val="left" w:pos="840"/>
        </w:tabs>
        <w:spacing w:before="700" w:line="360" w:lineRule="auto"/>
        <w:ind w:left="540" w:right="101" w:hanging="180"/>
        <w:rPr>
          <w:rFonts w:ascii="Arial" w:hAnsi="Arial" w:cs="Arial"/>
          <w:sz w:val="20"/>
          <w:szCs w:val="20"/>
          <w:shd w:val="clear" w:color="auto" w:fill="FFFFFF"/>
          <w:lang w:bidi="he-IL"/>
        </w:rPr>
      </w:pPr>
      <w:r w:rsidRPr="00B31E71">
        <w:rPr>
          <w:rFonts w:asciiTheme="minorHAnsi" w:hAnsiTheme="minorHAnsi" w:cs="Arial"/>
          <w:b/>
          <w:sz w:val="20"/>
          <w:szCs w:val="20"/>
          <w:shd w:val="clear" w:color="auto" w:fill="FFFFFF"/>
          <w:lang w:bidi="he-IL"/>
        </w:rPr>
        <w:t>A family and a community genogram assignment</w:t>
      </w:r>
      <w:r w:rsidRPr="00B31E71">
        <w:rPr>
          <w:rFonts w:asciiTheme="minorHAnsi" w:hAnsiTheme="minorHAnsi" w:cs="Arial"/>
          <w:sz w:val="20"/>
          <w:szCs w:val="20"/>
          <w:shd w:val="clear" w:color="auto" w:fill="FFFFFF"/>
          <w:lang w:bidi="he-IL"/>
        </w:rPr>
        <w:t xml:space="preserve"> are included in this class. Details for this assignment are found in Chapter 9 of your text. </w:t>
      </w:r>
      <w:r w:rsidRPr="00B31E71">
        <w:rPr>
          <w:rFonts w:asciiTheme="minorHAnsi" w:hAnsiTheme="minorHAnsi" w:cs="Arial"/>
          <w:i/>
          <w:iCs/>
          <w:sz w:val="20"/>
          <w:szCs w:val="20"/>
          <w:shd w:val="clear" w:color="auto" w:fill="FFFFFF"/>
          <w:lang w:bidi="he-IL"/>
        </w:rPr>
        <w:t xml:space="preserve">Your two page reaction to this assignment will be placed </w:t>
      </w:r>
      <w:r w:rsidRPr="00B31E71">
        <w:rPr>
          <w:rFonts w:asciiTheme="minorHAnsi" w:hAnsiTheme="minorHAnsi"/>
          <w:i/>
          <w:iCs/>
          <w:w w:val="87"/>
          <w:sz w:val="20"/>
          <w:szCs w:val="20"/>
          <w:shd w:val="clear" w:color="auto" w:fill="FFFFFF"/>
          <w:lang w:bidi="he-IL"/>
        </w:rPr>
        <w:t xml:space="preserve">in </w:t>
      </w:r>
      <w:r w:rsidRPr="00B31E71">
        <w:rPr>
          <w:rFonts w:asciiTheme="minorHAnsi" w:hAnsiTheme="minorHAnsi" w:cs="Arial"/>
          <w:b/>
          <w:i/>
          <w:iCs/>
          <w:sz w:val="20"/>
          <w:szCs w:val="20"/>
          <w:shd w:val="clear" w:color="auto" w:fill="FFFFFF"/>
          <w:lang w:bidi="he-IL"/>
        </w:rPr>
        <w:t>Foliotek.</w:t>
      </w:r>
      <w:r w:rsidRPr="00B31E71">
        <w:rPr>
          <w:rFonts w:asciiTheme="minorHAnsi" w:hAnsiTheme="minorHAnsi" w:cs="Arial"/>
          <w:i/>
          <w:iCs/>
          <w:sz w:val="20"/>
          <w:szCs w:val="20"/>
          <w:shd w:val="clear" w:color="auto" w:fill="FFFFFF"/>
          <w:lang w:bidi="he-IL"/>
        </w:rPr>
        <w:t xml:space="preserve"> </w:t>
      </w:r>
      <w:r w:rsidRPr="00B31E71">
        <w:rPr>
          <w:rFonts w:asciiTheme="minorHAnsi" w:hAnsiTheme="minorHAnsi" w:cs="Arial"/>
          <w:w w:val="86"/>
          <w:sz w:val="20"/>
          <w:szCs w:val="20"/>
          <w:shd w:val="clear" w:color="auto" w:fill="FFFFFF"/>
          <w:lang w:bidi="he-IL"/>
        </w:rPr>
        <w:t xml:space="preserve">(CACREP II.G.5.c) </w:t>
      </w:r>
    </w:p>
    <w:p w:rsidR="00B31E71" w:rsidRPr="00B31E71" w:rsidRDefault="00B31E71" w:rsidP="00B31E7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b/>
          <w:color w:val="000000" w:themeColor="text1"/>
          <w:sz w:val="22"/>
          <w:szCs w:val="22"/>
        </w:rPr>
        <w:t>Requirements:</w:t>
      </w:r>
      <w:r w:rsidRPr="00B31E71">
        <w:rPr>
          <w:rFonts w:asciiTheme="minorHAnsi" w:hAnsiTheme="minorHAnsi" w:cstheme="minorHAnsi"/>
          <w:color w:val="000000" w:themeColor="text1"/>
          <w:sz w:val="22"/>
          <w:szCs w:val="22"/>
        </w:rPr>
        <w:t xml:space="preserve"> </w:t>
      </w:r>
    </w:p>
    <w:p w:rsidR="00B31E71" w:rsidRPr="00B31E71" w:rsidRDefault="00B31E71" w:rsidP="00B31E71">
      <w:pPr>
        <w:pStyle w:val="ListParagraph"/>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color w:val="000000" w:themeColor="text1"/>
          <w:sz w:val="22"/>
          <w:szCs w:val="22"/>
        </w:rPr>
        <w:t xml:space="preserve">● </w:t>
      </w:r>
      <w:r w:rsidRPr="00B31E71">
        <w:rPr>
          <w:rFonts w:asciiTheme="minorHAnsi" w:hAnsiTheme="minorHAnsi" w:cstheme="minorHAnsi"/>
          <w:b/>
          <w:color w:val="000000" w:themeColor="text1"/>
          <w:sz w:val="22"/>
          <w:szCs w:val="22"/>
        </w:rPr>
        <w:t>Written Communication:</w:t>
      </w:r>
      <w:r w:rsidRPr="00B31E71">
        <w:rPr>
          <w:rFonts w:asciiTheme="minorHAnsi" w:hAnsiTheme="minorHAnsi" w:cstheme="minorHAnsi"/>
          <w:color w:val="000000" w:themeColor="text1"/>
          <w:sz w:val="22"/>
          <w:szCs w:val="22"/>
        </w:rPr>
        <w:t xml:space="preserve"> Written communication is free of errors so that the overall message is clear. Reflections may be written in the first person.  Other APA papers must be written in the third-person.</w:t>
      </w:r>
    </w:p>
    <w:p w:rsidR="00B31E71" w:rsidRPr="00B31E71" w:rsidRDefault="00B31E71" w:rsidP="00B31E71">
      <w:pPr>
        <w:pStyle w:val="ListParagraph"/>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color w:val="000000" w:themeColor="text1"/>
          <w:sz w:val="22"/>
          <w:szCs w:val="22"/>
        </w:rPr>
        <w:t xml:space="preserve">● </w:t>
      </w:r>
      <w:r w:rsidRPr="00B31E71">
        <w:rPr>
          <w:rFonts w:asciiTheme="minorHAnsi" w:hAnsiTheme="minorHAnsi" w:cstheme="minorHAnsi"/>
          <w:b/>
          <w:color w:val="000000" w:themeColor="text1"/>
          <w:sz w:val="22"/>
          <w:szCs w:val="22"/>
        </w:rPr>
        <w:t>APA Formatting:</w:t>
      </w:r>
      <w:r w:rsidRPr="00B31E71">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rsidR="00B31E71" w:rsidRPr="00B31E71" w:rsidRDefault="00B31E71" w:rsidP="00B31E7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color w:val="000000" w:themeColor="text1"/>
          <w:sz w:val="22"/>
          <w:szCs w:val="22"/>
        </w:rPr>
        <w:t xml:space="preserve">● </w:t>
      </w:r>
      <w:r w:rsidRPr="00B31E71">
        <w:rPr>
          <w:rFonts w:asciiTheme="minorHAnsi" w:hAnsiTheme="minorHAnsi" w:cstheme="minorHAnsi"/>
          <w:b/>
          <w:color w:val="000000" w:themeColor="text1"/>
          <w:sz w:val="22"/>
          <w:szCs w:val="22"/>
        </w:rPr>
        <w:t>Content:</w:t>
      </w:r>
      <w:r w:rsidRPr="00B31E71">
        <w:rPr>
          <w:rFonts w:asciiTheme="minorHAnsi" w:hAnsiTheme="minorHAnsi" w:cstheme="minorHAnsi"/>
          <w:color w:val="000000" w:themeColor="text1"/>
          <w:sz w:val="22"/>
          <w:szCs w:val="22"/>
        </w:rPr>
        <w:t xml:space="preserve"> Must include the sections and meet the content specifications described in the assignment rubric.  </w:t>
      </w:r>
    </w:p>
    <w:p w:rsidR="00B31E71" w:rsidRPr="00B31E71" w:rsidRDefault="00B31E71" w:rsidP="00B31E7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color w:val="000000" w:themeColor="text1"/>
          <w:sz w:val="22"/>
          <w:szCs w:val="22"/>
        </w:rPr>
        <w:t xml:space="preserve">● </w:t>
      </w:r>
      <w:r w:rsidRPr="00B31E71">
        <w:rPr>
          <w:rFonts w:asciiTheme="minorHAnsi" w:hAnsiTheme="minorHAnsi" w:cstheme="minorHAnsi"/>
          <w:b/>
          <w:color w:val="000000" w:themeColor="text1"/>
          <w:sz w:val="22"/>
          <w:szCs w:val="22"/>
        </w:rPr>
        <w:t>Number of Resources:</w:t>
      </w:r>
      <w:r w:rsidRPr="00B31E7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Chapter reading.</w:t>
      </w:r>
    </w:p>
    <w:p w:rsidR="00B31E71" w:rsidRPr="00B31E71" w:rsidRDefault="00B31E71" w:rsidP="00B31E7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color w:val="000000" w:themeColor="text1"/>
          <w:sz w:val="22"/>
          <w:szCs w:val="22"/>
        </w:rPr>
        <w:t xml:space="preserve">● </w:t>
      </w:r>
      <w:r w:rsidRPr="00B31E71">
        <w:rPr>
          <w:rFonts w:asciiTheme="minorHAnsi" w:hAnsiTheme="minorHAnsi" w:cstheme="minorHAnsi"/>
          <w:b/>
          <w:color w:val="000000" w:themeColor="text1"/>
          <w:sz w:val="22"/>
          <w:szCs w:val="22"/>
        </w:rPr>
        <w:t>Length of Paper:</w:t>
      </w:r>
      <w:r w:rsidRPr="00B31E7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7</w:t>
      </w:r>
      <w:r w:rsidRPr="00B31E71">
        <w:rPr>
          <w:rFonts w:asciiTheme="minorHAnsi" w:hAnsiTheme="minorHAnsi" w:cstheme="minorHAnsi"/>
          <w:color w:val="000000" w:themeColor="text1"/>
          <w:sz w:val="22"/>
          <w:szCs w:val="22"/>
        </w:rPr>
        <w:t xml:space="preserve"> pages including </w:t>
      </w:r>
      <w:r>
        <w:rPr>
          <w:rFonts w:asciiTheme="minorHAnsi" w:hAnsiTheme="minorHAnsi" w:cstheme="minorHAnsi"/>
          <w:color w:val="000000" w:themeColor="text1"/>
          <w:sz w:val="22"/>
          <w:szCs w:val="22"/>
        </w:rPr>
        <w:t>family and community genogram, descriptions and reflection</w:t>
      </w:r>
      <w:r w:rsidRPr="00B31E71">
        <w:rPr>
          <w:rFonts w:asciiTheme="minorHAnsi" w:hAnsiTheme="minorHAnsi" w:cstheme="minorHAnsi"/>
          <w:color w:val="000000" w:themeColor="text1"/>
          <w:sz w:val="22"/>
          <w:szCs w:val="22"/>
        </w:rPr>
        <w:t xml:space="preserve">. </w:t>
      </w:r>
    </w:p>
    <w:p w:rsidR="00B31E71" w:rsidRPr="00B31E71" w:rsidRDefault="00B31E71" w:rsidP="00B31E7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color w:val="000000" w:themeColor="text1"/>
          <w:sz w:val="22"/>
          <w:szCs w:val="22"/>
        </w:rPr>
        <w:t xml:space="preserve">● </w:t>
      </w:r>
      <w:r w:rsidRPr="00B31E71">
        <w:rPr>
          <w:rFonts w:asciiTheme="minorHAnsi" w:hAnsiTheme="minorHAnsi" w:cstheme="minorHAnsi"/>
          <w:b/>
          <w:color w:val="000000" w:themeColor="text1"/>
          <w:sz w:val="22"/>
          <w:szCs w:val="22"/>
        </w:rPr>
        <w:t>Font and Font Size:</w:t>
      </w:r>
      <w:r w:rsidRPr="00B31E71">
        <w:rPr>
          <w:rFonts w:asciiTheme="minorHAnsi" w:hAnsiTheme="minorHAnsi" w:cstheme="minorHAnsi"/>
          <w:color w:val="000000" w:themeColor="text1"/>
          <w:sz w:val="22"/>
          <w:szCs w:val="22"/>
        </w:rPr>
        <w:t xml:space="preserve"> Times New Roman, 12 point.</w:t>
      </w:r>
    </w:p>
    <w:p w:rsidR="008066DD" w:rsidRPr="00B31E71" w:rsidRDefault="004E1581" w:rsidP="004E1581">
      <w:pPr>
        <w:pStyle w:val="Style"/>
        <w:shd w:val="clear" w:color="auto" w:fill="FFFFFF"/>
        <w:tabs>
          <w:tab w:val="left" w:pos="0"/>
        </w:tabs>
        <w:spacing w:before="700" w:line="360" w:lineRule="auto"/>
        <w:ind w:right="101"/>
        <w:rPr>
          <w:rFonts w:asciiTheme="minorHAnsi" w:hAnsiTheme="minorHAnsi" w:cs="Arial"/>
          <w:sz w:val="20"/>
          <w:szCs w:val="20"/>
          <w:shd w:val="clear" w:color="auto" w:fill="FFFFFF"/>
          <w:lang w:bidi="he-IL"/>
        </w:rPr>
      </w:pPr>
      <w:r w:rsidRPr="00B31E71">
        <w:rPr>
          <w:rFonts w:asciiTheme="minorHAnsi" w:hAnsiTheme="minorHAnsi" w:cs="Arial"/>
          <w:b/>
          <w:sz w:val="20"/>
          <w:szCs w:val="20"/>
          <w:shd w:val="clear" w:color="auto" w:fill="FFFFFF"/>
          <w:lang w:bidi="he-IL"/>
        </w:rPr>
        <w:t xml:space="preserve">   </w:t>
      </w:r>
      <w:r w:rsidR="00416869" w:rsidRPr="00B31E71">
        <w:rPr>
          <w:rFonts w:asciiTheme="minorHAnsi" w:hAnsiTheme="minorHAnsi" w:cs="Arial"/>
          <w:b/>
          <w:sz w:val="20"/>
          <w:szCs w:val="20"/>
          <w:shd w:val="clear" w:color="auto" w:fill="FFFFFF"/>
          <w:lang w:bidi="he-IL"/>
        </w:rPr>
        <w:t xml:space="preserve">    </w:t>
      </w:r>
      <w:r w:rsidR="008066DD" w:rsidRPr="00B31E71">
        <w:rPr>
          <w:rFonts w:asciiTheme="minorHAnsi" w:hAnsiTheme="minorHAnsi" w:cs="Arial"/>
          <w:b/>
          <w:sz w:val="20"/>
          <w:szCs w:val="20"/>
          <w:shd w:val="clear" w:color="auto" w:fill="FFFFFF"/>
          <w:lang w:bidi="he-IL"/>
        </w:rPr>
        <w:t>3.</w:t>
      </w:r>
      <w:r w:rsidR="008066DD" w:rsidRPr="00B31E71">
        <w:rPr>
          <w:rFonts w:asciiTheme="minorHAnsi" w:hAnsiTheme="minorHAnsi" w:cs="Arial"/>
          <w:sz w:val="20"/>
          <w:szCs w:val="20"/>
          <w:shd w:val="clear" w:color="auto" w:fill="FFFFFF"/>
          <w:lang w:bidi="he-IL"/>
        </w:rPr>
        <w:t xml:space="preserve"> </w:t>
      </w:r>
      <w:r w:rsidR="008066DD" w:rsidRPr="00B31E71">
        <w:rPr>
          <w:rFonts w:asciiTheme="minorHAnsi" w:hAnsiTheme="minorHAnsi" w:cs="Arial"/>
          <w:sz w:val="20"/>
          <w:szCs w:val="20"/>
          <w:shd w:val="clear" w:color="auto" w:fill="FFFFFF"/>
          <w:lang w:bidi="he-IL"/>
        </w:rPr>
        <w:tab/>
        <w:t xml:space="preserve">Each student will be required to present </w:t>
      </w:r>
      <w:r w:rsidR="008066DD" w:rsidRPr="00B31E71">
        <w:rPr>
          <w:rFonts w:asciiTheme="minorHAnsi" w:hAnsiTheme="minorHAnsi" w:cs="Arial"/>
          <w:b/>
          <w:sz w:val="20"/>
          <w:szCs w:val="20"/>
          <w:u w:val="single"/>
          <w:shd w:val="clear" w:color="auto" w:fill="FFFFFF"/>
          <w:lang w:bidi="he-IL"/>
        </w:rPr>
        <w:t>three -recorded video interviews</w:t>
      </w:r>
      <w:r w:rsidR="008066DD" w:rsidRPr="00B31E71">
        <w:rPr>
          <w:rFonts w:asciiTheme="minorHAnsi" w:hAnsiTheme="minorHAnsi" w:cs="Arial"/>
          <w:sz w:val="20"/>
          <w:szCs w:val="20"/>
          <w:shd w:val="clear" w:color="auto" w:fill="FFFFFF"/>
          <w:lang w:bidi="he-IL"/>
        </w:rPr>
        <w:t xml:space="preserve">. </w:t>
      </w:r>
      <w:r w:rsidR="007359C0" w:rsidRPr="00B31E71">
        <w:rPr>
          <w:rFonts w:asciiTheme="minorHAnsi" w:hAnsiTheme="minorHAnsi" w:cs="Arial"/>
          <w:sz w:val="20"/>
          <w:szCs w:val="20"/>
          <w:shd w:val="clear" w:color="auto" w:fill="FFFFFF"/>
          <w:lang w:bidi="he-IL"/>
        </w:rPr>
        <w:t xml:space="preserve"> Each assignment requires an </w:t>
      </w:r>
      <w:r w:rsidR="007359C0" w:rsidRPr="00B31E71">
        <w:rPr>
          <w:rFonts w:asciiTheme="minorHAnsi" w:hAnsiTheme="minorHAnsi" w:cs="Arial"/>
          <w:sz w:val="20"/>
          <w:szCs w:val="20"/>
          <w:u w:val="single"/>
          <w:shd w:val="clear" w:color="auto" w:fill="FFFFFF"/>
          <w:lang w:bidi="he-IL"/>
        </w:rPr>
        <w:t>Informed Consent</w:t>
      </w:r>
      <w:r w:rsidR="007359C0" w:rsidRPr="00B31E71">
        <w:rPr>
          <w:rFonts w:asciiTheme="minorHAnsi" w:hAnsiTheme="minorHAnsi" w:cs="Arial"/>
          <w:sz w:val="20"/>
          <w:szCs w:val="20"/>
          <w:shd w:val="clear" w:color="auto" w:fill="FFFFFF"/>
          <w:lang w:bidi="he-IL"/>
        </w:rPr>
        <w:t xml:space="preserve"> and </w:t>
      </w:r>
      <w:r w:rsidR="007359C0" w:rsidRPr="00B31E71">
        <w:rPr>
          <w:rFonts w:asciiTheme="minorHAnsi" w:hAnsiTheme="minorHAnsi" w:cs="Arial"/>
          <w:sz w:val="20"/>
          <w:szCs w:val="20"/>
          <w:u w:val="single"/>
          <w:shd w:val="clear" w:color="auto" w:fill="FFFFFF"/>
          <w:lang w:bidi="he-IL"/>
        </w:rPr>
        <w:t>Client Feedbac</w:t>
      </w:r>
      <w:r w:rsidR="00416869" w:rsidRPr="00B31E71">
        <w:rPr>
          <w:rFonts w:asciiTheme="minorHAnsi" w:hAnsiTheme="minorHAnsi" w:cs="Arial"/>
          <w:sz w:val="20"/>
          <w:szCs w:val="20"/>
          <w:u w:val="single"/>
          <w:shd w:val="clear" w:color="auto" w:fill="FFFFFF"/>
          <w:lang w:bidi="he-IL"/>
        </w:rPr>
        <w:t>k</w:t>
      </w:r>
      <w:r w:rsidR="00416869" w:rsidRPr="00B31E71">
        <w:rPr>
          <w:rFonts w:asciiTheme="minorHAnsi" w:hAnsiTheme="minorHAnsi" w:cs="Arial"/>
          <w:sz w:val="20"/>
          <w:szCs w:val="20"/>
          <w:shd w:val="clear" w:color="auto" w:fill="FFFFFF"/>
          <w:lang w:bidi="he-IL"/>
        </w:rPr>
        <w:t xml:space="preserve"> form </w:t>
      </w:r>
      <w:r w:rsidR="007359C0" w:rsidRPr="00B31E71">
        <w:rPr>
          <w:rFonts w:asciiTheme="minorHAnsi" w:hAnsiTheme="minorHAnsi" w:cs="Arial"/>
          <w:sz w:val="20"/>
          <w:szCs w:val="20"/>
          <w:shd w:val="clear" w:color="auto" w:fill="FFFFFF"/>
          <w:lang w:bidi="he-IL"/>
        </w:rPr>
        <w:t>listed as Appendix 1 and Appendix2</w:t>
      </w:r>
      <w:r w:rsidR="00416869" w:rsidRPr="00B31E71">
        <w:rPr>
          <w:rFonts w:asciiTheme="minorHAnsi" w:hAnsiTheme="minorHAnsi" w:cs="Arial"/>
          <w:sz w:val="20"/>
          <w:szCs w:val="20"/>
          <w:shd w:val="clear" w:color="auto" w:fill="FFFFFF"/>
          <w:lang w:bidi="he-IL"/>
        </w:rPr>
        <w:t xml:space="preserve"> in your papers</w:t>
      </w:r>
      <w:r w:rsidR="007359C0" w:rsidRPr="00B31E71">
        <w:rPr>
          <w:rFonts w:asciiTheme="minorHAnsi" w:hAnsiTheme="minorHAnsi" w:cs="Arial"/>
          <w:sz w:val="20"/>
          <w:szCs w:val="20"/>
          <w:shd w:val="clear" w:color="auto" w:fill="FFFFFF"/>
          <w:lang w:bidi="he-IL"/>
        </w:rPr>
        <w:t>.</w:t>
      </w:r>
    </w:p>
    <w:p w:rsidR="007C1D3E" w:rsidRPr="00B31E71" w:rsidRDefault="008066DD" w:rsidP="007C1D3E">
      <w:pPr>
        <w:rPr>
          <w:rFonts w:asciiTheme="minorHAnsi" w:hAnsiTheme="minorHAnsi" w:cs="Arial"/>
          <w:sz w:val="20"/>
          <w:shd w:val="clear" w:color="auto" w:fill="FFFFFF"/>
          <w:lang w:bidi="he-IL"/>
        </w:rPr>
      </w:pPr>
      <w:r w:rsidRPr="00B31E71">
        <w:rPr>
          <w:rFonts w:asciiTheme="minorHAnsi" w:hAnsiTheme="minorHAnsi" w:cs="Arial"/>
          <w:sz w:val="20"/>
          <w:shd w:val="clear" w:color="auto" w:fill="FFFFFF"/>
          <w:lang w:bidi="he-IL"/>
        </w:rPr>
        <w:t>A. The first tape (</w:t>
      </w:r>
      <w:r w:rsidRPr="00B31E71">
        <w:rPr>
          <w:rFonts w:asciiTheme="minorHAnsi" w:hAnsiTheme="minorHAnsi" w:cs="Arial"/>
          <w:sz w:val="20"/>
          <w:u w:val="single"/>
          <w:shd w:val="clear" w:color="auto" w:fill="FFFFFF"/>
          <w:lang w:bidi="he-IL"/>
        </w:rPr>
        <w:t xml:space="preserve">Initial </w:t>
      </w:r>
      <w:r w:rsidR="0049181A" w:rsidRPr="00B31E71">
        <w:rPr>
          <w:rFonts w:asciiTheme="minorHAnsi" w:hAnsiTheme="minorHAnsi" w:cs="Arial"/>
          <w:sz w:val="20"/>
          <w:u w:val="single"/>
          <w:shd w:val="clear" w:color="auto" w:fill="FFFFFF"/>
          <w:lang w:bidi="he-IL"/>
        </w:rPr>
        <w:t>Recording</w:t>
      </w:r>
      <w:r w:rsidRPr="00B31E71">
        <w:rPr>
          <w:rFonts w:asciiTheme="minorHAnsi" w:hAnsiTheme="minorHAnsi" w:cs="Arial"/>
          <w:sz w:val="20"/>
          <w:shd w:val="clear" w:color="auto" w:fill="FFFFFF"/>
          <w:lang w:bidi="he-IL"/>
        </w:rPr>
        <w:t xml:space="preserve">) will be a brief 15 min. recording that assesses your natural </w:t>
      </w:r>
      <w:r w:rsidR="00416869" w:rsidRPr="00B31E71">
        <w:rPr>
          <w:rFonts w:asciiTheme="minorHAnsi" w:hAnsiTheme="minorHAnsi" w:cs="Arial"/>
          <w:sz w:val="20"/>
          <w:shd w:val="clear" w:color="auto" w:fill="FFFFFF"/>
          <w:lang w:bidi="he-IL"/>
        </w:rPr>
        <w:t>i</w:t>
      </w:r>
      <w:r w:rsidRPr="00B31E71">
        <w:rPr>
          <w:rFonts w:asciiTheme="minorHAnsi" w:hAnsiTheme="minorHAnsi" w:cs="Arial"/>
          <w:sz w:val="20"/>
          <w:shd w:val="clear" w:color="auto" w:fill="FFFFFF"/>
          <w:lang w:bidi="he-IL"/>
        </w:rPr>
        <w:t xml:space="preserve">nterviewing/counseling style and requires </w:t>
      </w:r>
      <w:r w:rsidRPr="00B31E71">
        <w:rPr>
          <w:rFonts w:asciiTheme="minorHAnsi" w:hAnsiTheme="minorHAnsi"/>
          <w:sz w:val="20"/>
          <w:shd w:val="clear" w:color="auto" w:fill="FFFFFF"/>
          <w:lang w:bidi="he-IL"/>
        </w:rPr>
        <w:t>a</w:t>
      </w:r>
      <w:r w:rsidRPr="00B31E71">
        <w:rPr>
          <w:rFonts w:asciiTheme="minorHAnsi" w:hAnsiTheme="minorHAnsi"/>
          <w:b/>
          <w:sz w:val="20"/>
          <w:shd w:val="clear" w:color="auto" w:fill="FFFFFF"/>
          <w:lang w:bidi="he-IL"/>
        </w:rPr>
        <w:t xml:space="preserve"> </w:t>
      </w:r>
      <w:r w:rsidRPr="00B31E71">
        <w:rPr>
          <w:rFonts w:asciiTheme="minorHAnsi" w:hAnsiTheme="minorHAnsi" w:cs="Arial"/>
          <w:b/>
          <w:sz w:val="20"/>
          <w:shd w:val="clear" w:color="auto" w:fill="FFFFFF"/>
          <w:lang w:bidi="he-IL"/>
        </w:rPr>
        <w:t>transcript</w:t>
      </w:r>
      <w:r w:rsidRPr="00B31E71">
        <w:rPr>
          <w:rFonts w:asciiTheme="minorHAnsi" w:hAnsiTheme="minorHAnsi" w:cs="Arial"/>
          <w:sz w:val="20"/>
          <w:shd w:val="clear" w:color="auto" w:fill="FFFFFF"/>
          <w:lang w:bidi="he-IL"/>
        </w:rPr>
        <w:t xml:space="preserve"> of your session. Details for this assignment are found on </w:t>
      </w:r>
      <w:r w:rsidR="0011690F" w:rsidRPr="00B31E71">
        <w:rPr>
          <w:rFonts w:asciiTheme="minorHAnsi" w:hAnsiTheme="minorHAnsi" w:cs="Arial"/>
          <w:sz w:val="20"/>
          <w:shd w:val="clear" w:color="auto" w:fill="FFFFFF"/>
          <w:lang w:bidi="he-IL"/>
        </w:rPr>
        <w:t>the assignment rubric located on Bb Course Documents</w:t>
      </w:r>
      <w:r w:rsidRPr="00B31E71">
        <w:rPr>
          <w:rFonts w:asciiTheme="minorHAnsi" w:hAnsiTheme="minorHAnsi" w:cs="Arial"/>
          <w:sz w:val="20"/>
          <w:shd w:val="clear" w:color="auto" w:fill="FFFFFF"/>
          <w:lang w:bidi="he-IL"/>
        </w:rPr>
        <w:t xml:space="preserve">. Be sure to include a client feedback form and an informed consent form.. </w:t>
      </w:r>
      <w:r w:rsidR="007C1D3E" w:rsidRPr="00B31E71">
        <w:rPr>
          <w:rFonts w:asciiTheme="minorHAnsi" w:hAnsiTheme="minorHAnsi" w:cs="Arial"/>
          <w:sz w:val="20"/>
          <w:shd w:val="clear" w:color="auto" w:fill="FFFFFF"/>
          <w:lang w:bidi="he-IL"/>
        </w:rPr>
        <w:t xml:space="preserve"> A sample form may also be found under Course Documents on Bb.</w:t>
      </w:r>
      <w:r w:rsidR="007C1D3E" w:rsidRPr="00B31E71">
        <w:rPr>
          <w:sz w:val="20"/>
        </w:rPr>
        <w:t xml:space="preserve"> </w:t>
      </w:r>
      <w:r w:rsidR="0011690F" w:rsidRPr="00B31E71">
        <w:rPr>
          <w:rFonts w:asciiTheme="minorHAnsi" w:hAnsiTheme="minorHAnsi" w:cs="Arial"/>
          <w:sz w:val="20"/>
          <w:shd w:val="clear" w:color="auto" w:fill="FFFFFF"/>
          <w:lang w:bidi="he-IL"/>
        </w:rPr>
        <w:t xml:space="preserve">These forms are also found </w:t>
      </w:r>
      <w:r w:rsidR="0011690F" w:rsidRPr="00B31E71">
        <w:rPr>
          <w:rFonts w:asciiTheme="minorHAnsi" w:hAnsiTheme="minorHAnsi"/>
          <w:w w:val="105"/>
          <w:sz w:val="20"/>
          <w:shd w:val="clear" w:color="auto" w:fill="FFFFFF"/>
          <w:lang w:bidi="he-IL"/>
        </w:rPr>
        <w:t xml:space="preserve">on </w:t>
      </w:r>
      <w:r w:rsidR="0011690F" w:rsidRPr="00B31E71">
        <w:rPr>
          <w:rFonts w:asciiTheme="minorHAnsi" w:hAnsiTheme="minorHAnsi" w:cs="Arial"/>
          <w:sz w:val="20"/>
          <w:shd w:val="clear" w:color="auto" w:fill="FFFFFF"/>
          <w:lang w:bidi="he-IL"/>
        </w:rPr>
        <w:t xml:space="preserve">the Coursemate/ Cengaigebrain </w:t>
      </w:r>
      <w:r w:rsidR="0011690F" w:rsidRPr="00B31E71">
        <w:rPr>
          <w:rFonts w:asciiTheme="minorHAnsi" w:hAnsiTheme="minorHAnsi"/>
          <w:w w:val="105"/>
          <w:sz w:val="20"/>
          <w:shd w:val="clear" w:color="auto" w:fill="FFFFFF"/>
          <w:lang w:bidi="he-IL"/>
        </w:rPr>
        <w:t xml:space="preserve">site. </w:t>
      </w:r>
      <w:r w:rsidR="0011690F" w:rsidRPr="00B31E71">
        <w:rPr>
          <w:rFonts w:asciiTheme="minorHAnsi" w:hAnsiTheme="minorHAnsi" w:cs="Arial"/>
          <w:sz w:val="20"/>
          <w:shd w:val="clear" w:color="auto" w:fill="FFFFFF"/>
          <w:lang w:bidi="he-IL"/>
        </w:rPr>
        <w:t>Use you assess code to download copies</w:t>
      </w:r>
    </w:p>
    <w:p w:rsidR="0049181A" w:rsidRPr="00D27885" w:rsidRDefault="0049181A" w:rsidP="007C1D3E">
      <w:pPr>
        <w:rPr>
          <w:sz w:val="22"/>
          <w:szCs w:val="22"/>
        </w:rPr>
      </w:pPr>
    </w:p>
    <w:p w:rsidR="007C1D3E" w:rsidRPr="00FB4DE2" w:rsidRDefault="007C1D3E" w:rsidP="007C1D3E">
      <w:pPr>
        <w:tabs>
          <w:tab w:val="left" w:pos="180"/>
        </w:tabs>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FB4DE2">
        <w:rPr>
          <w:rFonts w:asciiTheme="minorHAnsi" w:hAnsiTheme="minorHAnsi" w:cstheme="minorHAnsi"/>
          <w:b/>
          <w:color w:val="000000" w:themeColor="text1"/>
          <w:sz w:val="22"/>
          <w:szCs w:val="22"/>
        </w:rPr>
        <w:t>Requirements:</w:t>
      </w:r>
      <w:r w:rsidRPr="00FB4DE2">
        <w:rPr>
          <w:rFonts w:asciiTheme="minorHAnsi" w:hAnsiTheme="minorHAnsi" w:cstheme="minorHAnsi"/>
          <w:color w:val="000000" w:themeColor="text1"/>
          <w:sz w:val="22"/>
          <w:szCs w:val="22"/>
        </w:rPr>
        <w:t xml:space="preserve"> </w:t>
      </w:r>
    </w:p>
    <w:p w:rsidR="007C1D3E" w:rsidRPr="00FB4DE2" w:rsidRDefault="007C1D3E" w:rsidP="007C1D3E">
      <w:pPr>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FB4DE2">
        <w:rPr>
          <w:rFonts w:asciiTheme="minorHAnsi" w:hAnsiTheme="minorHAnsi" w:cstheme="minorHAnsi"/>
          <w:color w:val="000000" w:themeColor="text1"/>
          <w:sz w:val="22"/>
          <w:szCs w:val="22"/>
        </w:rPr>
        <w:t xml:space="preserve">● </w:t>
      </w:r>
      <w:r w:rsidRPr="00FB4DE2">
        <w:rPr>
          <w:rFonts w:asciiTheme="minorHAnsi" w:hAnsiTheme="minorHAnsi" w:cstheme="minorHAnsi"/>
          <w:b/>
          <w:color w:val="000000" w:themeColor="text1"/>
          <w:sz w:val="22"/>
          <w:szCs w:val="22"/>
        </w:rPr>
        <w:t>Written Communication:</w:t>
      </w:r>
      <w:r w:rsidRPr="00FB4DE2">
        <w:rPr>
          <w:rFonts w:asciiTheme="minorHAnsi" w:hAnsiTheme="minorHAnsi" w:cstheme="minorHAnsi"/>
          <w:color w:val="000000" w:themeColor="text1"/>
          <w:sz w:val="22"/>
          <w:szCs w:val="22"/>
        </w:rPr>
        <w:t xml:space="preserve"> Written communication is free of errors so that the overall message is clear. Reflections may be written in the first person.  Other APA papers must be written in the third-person.</w:t>
      </w:r>
    </w:p>
    <w:p w:rsidR="007C1D3E" w:rsidRPr="00FB4DE2" w:rsidRDefault="007C1D3E" w:rsidP="007C1D3E">
      <w:pPr>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FB4DE2">
        <w:rPr>
          <w:rFonts w:asciiTheme="minorHAnsi" w:hAnsiTheme="minorHAnsi" w:cstheme="minorHAnsi"/>
          <w:color w:val="000000" w:themeColor="text1"/>
          <w:sz w:val="22"/>
          <w:szCs w:val="22"/>
        </w:rPr>
        <w:t xml:space="preserve">● </w:t>
      </w:r>
      <w:r w:rsidRPr="00FB4DE2">
        <w:rPr>
          <w:rFonts w:asciiTheme="minorHAnsi" w:hAnsiTheme="minorHAnsi" w:cstheme="minorHAnsi"/>
          <w:b/>
          <w:color w:val="000000" w:themeColor="text1"/>
          <w:sz w:val="22"/>
          <w:szCs w:val="22"/>
        </w:rPr>
        <w:t>APA Formatting:</w:t>
      </w:r>
      <w:r w:rsidRPr="00FB4DE2">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rsidR="007C1D3E" w:rsidRPr="00FB4DE2" w:rsidRDefault="007C1D3E" w:rsidP="007C1D3E">
      <w:pPr>
        <w:tabs>
          <w:tab w:val="left" w:pos="180"/>
        </w:tabs>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FB4DE2">
        <w:rPr>
          <w:rFonts w:asciiTheme="minorHAnsi" w:hAnsiTheme="minorHAnsi" w:cstheme="minorHAnsi"/>
          <w:color w:val="000000" w:themeColor="text1"/>
          <w:sz w:val="22"/>
          <w:szCs w:val="22"/>
        </w:rPr>
        <w:t xml:space="preserve">● </w:t>
      </w:r>
      <w:r w:rsidRPr="00FB4DE2">
        <w:rPr>
          <w:rFonts w:asciiTheme="minorHAnsi" w:hAnsiTheme="minorHAnsi" w:cstheme="minorHAnsi"/>
          <w:b/>
          <w:color w:val="000000" w:themeColor="text1"/>
          <w:sz w:val="22"/>
          <w:szCs w:val="22"/>
        </w:rPr>
        <w:t>Content:</w:t>
      </w:r>
      <w:r w:rsidRPr="00FB4DE2">
        <w:rPr>
          <w:rFonts w:asciiTheme="minorHAnsi" w:hAnsiTheme="minorHAnsi" w:cstheme="minorHAnsi"/>
          <w:color w:val="000000" w:themeColor="text1"/>
          <w:sz w:val="22"/>
          <w:szCs w:val="22"/>
        </w:rPr>
        <w:t xml:space="preserve"> Must include the sections and meet the content specifications described </w:t>
      </w:r>
      <w:r w:rsidRPr="00D27885">
        <w:rPr>
          <w:rFonts w:asciiTheme="minorHAnsi" w:hAnsiTheme="minorHAnsi" w:cstheme="minorHAnsi"/>
          <w:color w:val="000000" w:themeColor="text1"/>
          <w:sz w:val="22"/>
          <w:szCs w:val="22"/>
        </w:rPr>
        <w:t>in the assignment rubric</w:t>
      </w:r>
      <w:r w:rsidRPr="00FB4DE2">
        <w:rPr>
          <w:rFonts w:asciiTheme="minorHAnsi" w:hAnsiTheme="minorHAnsi" w:cstheme="minorHAnsi"/>
          <w:color w:val="000000" w:themeColor="text1"/>
          <w:sz w:val="22"/>
          <w:szCs w:val="22"/>
        </w:rPr>
        <w:t xml:space="preserve">.  </w:t>
      </w:r>
    </w:p>
    <w:p w:rsidR="007C1D3E" w:rsidRPr="00FB4DE2" w:rsidRDefault="007C1D3E" w:rsidP="007C1D3E">
      <w:pPr>
        <w:tabs>
          <w:tab w:val="left" w:pos="180"/>
        </w:tabs>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FB4DE2">
        <w:rPr>
          <w:rFonts w:asciiTheme="minorHAnsi" w:hAnsiTheme="minorHAnsi" w:cstheme="minorHAnsi"/>
          <w:color w:val="000000" w:themeColor="text1"/>
          <w:sz w:val="22"/>
          <w:szCs w:val="22"/>
        </w:rPr>
        <w:t xml:space="preserve">● </w:t>
      </w:r>
      <w:r w:rsidRPr="00FB4DE2">
        <w:rPr>
          <w:rFonts w:asciiTheme="minorHAnsi" w:hAnsiTheme="minorHAnsi" w:cstheme="minorHAnsi"/>
          <w:b/>
          <w:color w:val="000000" w:themeColor="text1"/>
          <w:sz w:val="22"/>
          <w:szCs w:val="22"/>
        </w:rPr>
        <w:t>Number of Resources:</w:t>
      </w:r>
      <w:r w:rsidRPr="00FB4DE2">
        <w:rPr>
          <w:rFonts w:asciiTheme="minorHAnsi" w:hAnsiTheme="minorHAnsi" w:cstheme="minorHAnsi"/>
          <w:color w:val="000000" w:themeColor="text1"/>
          <w:sz w:val="22"/>
          <w:szCs w:val="22"/>
        </w:rPr>
        <w:t xml:space="preserve"> </w:t>
      </w:r>
      <w:r w:rsidR="00AD361A" w:rsidRPr="00D27885">
        <w:rPr>
          <w:rFonts w:asciiTheme="minorHAnsi" w:hAnsiTheme="minorHAnsi" w:cstheme="minorHAnsi"/>
          <w:color w:val="000000" w:themeColor="text1"/>
          <w:sz w:val="22"/>
          <w:szCs w:val="22"/>
        </w:rPr>
        <w:t>Feedback form</w:t>
      </w:r>
      <w:r w:rsidR="00D27885" w:rsidRPr="00D27885">
        <w:rPr>
          <w:rFonts w:asciiTheme="minorHAnsi" w:hAnsiTheme="minorHAnsi" w:cstheme="minorHAnsi"/>
          <w:color w:val="000000" w:themeColor="text1"/>
          <w:sz w:val="22"/>
          <w:szCs w:val="22"/>
        </w:rPr>
        <w:t>s</w:t>
      </w:r>
      <w:r w:rsidR="00AD361A" w:rsidRPr="00D27885">
        <w:rPr>
          <w:rFonts w:asciiTheme="minorHAnsi" w:hAnsiTheme="minorHAnsi" w:cstheme="minorHAnsi"/>
          <w:color w:val="000000" w:themeColor="text1"/>
          <w:sz w:val="22"/>
          <w:szCs w:val="22"/>
        </w:rPr>
        <w:t xml:space="preserve"> on </w:t>
      </w:r>
      <w:r w:rsidR="00037BE2" w:rsidRPr="00D27885">
        <w:rPr>
          <w:rFonts w:asciiTheme="minorHAnsi" w:hAnsiTheme="minorHAnsi" w:cstheme="minorHAnsi"/>
          <w:color w:val="000000" w:themeColor="text1"/>
          <w:sz w:val="22"/>
          <w:szCs w:val="22"/>
        </w:rPr>
        <w:t>Co</w:t>
      </w:r>
      <w:r w:rsidR="00AD361A" w:rsidRPr="00D27885">
        <w:rPr>
          <w:rFonts w:asciiTheme="minorHAnsi" w:hAnsiTheme="minorHAnsi" w:cstheme="minorHAnsi"/>
          <w:color w:val="000000" w:themeColor="text1"/>
          <w:sz w:val="22"/>
          <w:szCs w:val="22"/>
        </w:rPr>
        <w:t>urse Documents on Bb and rubric found under Course Documents.</w:t>
      </w:r>
    </w:p>
    <w:p w:rsidR="007C1D3E" w:rsidRPr="00FB4DE2" w:rsidRDefault="007C1D3E" w:rsidP="007C1D3E">
      <w:pPr>
        <w:tabs>
          <w:tab w:val="left" w:pos="180"/>
        </w:tabs>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FB4DE2">
        <w:rPr>
          <w:rFonts w:asciiTheme="minorHAnsi" w:hAnsiTheme="minorHAnsi" w:cstheme="minorHAnsi"/>
          <w:color w:val="000000" w:themeColor="text1"/>
          <w:sz w:val="22"/>
          <w:szCs w:val="22"/>
        </w:rPr>
        <w:t xml:space="preserve">● </w:t>
      </w:r>
      <w:r w:rsidRPr="00FB4DE2">
        <w:rPr>
          <w:rFonts w:asciiTheme="minorHAnsi" w:hAnsiTheme="minorHAnsi" w:cstheme="minorHAnsi"/>
          <w:b/>
          <w:color w:val="000000" w:themeColor="text1"/>
          <w:sz w:val="22"/>
          <w:szCs w:val="22"/>
        </w:rPr>
        <w:t>Length of Paper:</w:t>
      </w:r>
      <w:r w:rsidRPr="00FB4DE2">
        <w:rPr>
          <w:rFonts w:asciiTheme="minorHAnsi" w:hAnsiTheme="minorHAnsi" w:cstheme="minorHAnsi"/>
          <w:color w:val="000000" w:themeColor="text1"/>
          <w:sz w:val="22"/>
          <w:szCs w:val="22"/>
        </w:rPr>
        <w:t xml:space="preserve"> </w:t>
      </w:r>
      <w:r w:rsidRPr="00D27885">
        <w:rPr>
          <w:rFonts w:asciiTheme="minorHAnsi" w:hAnsiTheme="minorHAnsi" w:cstheme="minorHAnsi"/>
          <w:color w:val="000000" w:themeColor="text1"/>
          <w:sz w:val="22"/>
          <w:szCs w:val="22"/>
        </w:rPr>
        <w:t>20 pages including responses to questions, reflections and transcription</w:t>
      </w:r>
      <w:r w:rsidRPr="00FB4DE2">
        <w:rPr>
          <w:rFonts w:asciiTheme="minorHAnsi" w:hAnsiTheme="minorHAnsi" w:cstheme="minorHAnsi"/>
          <w:color w:val="000000" w:themeColor="text1"/>
          <w:sz w:val="22"/>
          <w:szCs w:val="22"/>
        </w:rPr>
        <w:t xml:space="preserve">. </w:t>
      </w:r>
    </w:p>
    <w:p w:rsidR="007C1D3E" w:rsidRPr="00FB4DE2" w:rsidRDefault="007C1D3E" w:rsidP="007C1D3E">
      <w:pPr>
        <w:tabs>
          <w:tab w:val="left" w:pos="180"/>
        </w:tabs>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FB4DE2">
        <w:rPr>
          <w:rFonts w:asciiTheme="minorHAnsi" w:hAnsiTheme="minorHAnsi" w:cstheme="minorHAnsi"/>
          <w:color w:val="000000" w:themeColor="text1"/>
          <w:sz w:val="22"/>
          <w:szCs w:val="22"/>
        </w:rPr>
        <w:t xml:space="preserve">● </w:t>
      </w:r>
      <w:r w:rsidRPr="00FB4DE2">
        <w:rPr>
          <w:rFonts w:asciiTheme="minorHAnsi" w:hAnsiTheme="minorHAnsi" w:cstheme="minorHAnsi"/>
          <w:b/>
          <w:color w:val="000000" w:themeColor="text1"/>
          <w:sz w:val="22"/>
          <w:szCs w:val="22"/>
        </w:rPr>
        <w:t>Font and Font Size:</w:t>
      </w:r>
      <w:r w:rsidRPr="00FB4DE2">
        <w:rPr>
          <w:rFonts w:asciiTheme="minorHAnsi" w:hAnsiTheme="minorHAnsi" w:cstheme="minorHAnsi"/>
          <w:color w:val="000000" w:themeColor="text1"/>
          <w:sz w:val="22"/>
          <w:szCs w:val="22"/>
        </w:rPr>
        <w:t xml:space="preserve"> Times New Roman, 12 point.</w:t>
      </w:r>
    </w:p>
    <w:p w:rsidR="008066DD" w:rsidRPr="00D27885" w:rsidRDefault="008066DD" w:rsidP="004E1581">
      <w:pPr>
        <w:pStyle w:val="Style"/>
        <w:shd w:val="clear" w:color="auto" w:fill="FFFFFF"/>
        <w:tabs>
          <w:tab w:val="left" w:pos="0"/>
        </w:tabs>
        <w:spacing w:before="259" w:line="360" w:lineRule="auto"/>
        <w:ind w:left="540" w:right="91" w:hanging="180"/>
        <w:rPr>
          <w:rFonts w:asciiTheme="minorHAnsi" w:hAnsiTheme="minorHAnsi" w:cs="Arial"/>
          <w:sz w:val="22"/>
          <w:szCs w:val="22"/>
          <w:shd w:val="clear" w:color="auto" w:fill="FFFFFF"/>
          <w:lang w:bidi="he-IL"/>
        </w:rPr>
      </w:pPr>
    </w:p>
    <w:p w:rsidR="00037BE2" w:rsidRDefault="004E1581" w:rsidP="00037BE2">
      <w:pPr>
        <w:overflowPunct w:val="0"/>
        <w:autoSpaceDE w:val="0"/>
        <w:autoSpaceDN w:val="0"/>
        <w:adjustRightInd w:val="0"/>
        <w:ind w:left="180"/>
        <w:textAlignment w:val="baseline"/>
        <w:rPr>
          <w:rFonts w:asciiTheme="minorHAnsi" w:hAnsiTheme="minorHAnsi" w:cs="Arial"/>
          <w:sz w:val="22"/>
          <w:szCs w:val="22"/>
          <w:shd w:val="clear" w:color="auto" w:fill="FFFFFF"/>
          <w:lang w:bidi="he-IL"/>
        </w:rPr>
      </w:pPr>
      <w:r w:rsidRPr="00D27885">
        <w:rPr>
          <w:rFonts w:asciiTheme="minorHAnsi" w:hAnsiTheme="minorHAnsi" w:cs="Arial"/>
          <w:sz w:val="22"/>
          <w:szCs w:val="22"/>
          <w:shd w:val="clear" w:color="auto" w:fill="FFFFFF"/>
          <w:lang w:bidi="he-IL"/>
        </w:rPr>
        <w:t xml:space="preserve">B. </w:t>
      </w:r>
      <w:r w:rsidR="008066DD" w:rsidRPr="00D27885">
        <w:rPr>
          <w:rFonts w:asciiTheme="minorHAnsi" w:hAnsiTheme="minorHAnsi" w:cs="Arial"/>
          <w:sz w:val="22"/>
          <w:szCs w:val="22"/>
          <w:shd w:val="clear" w:color="auto" w:fill="FFFFFF"/>
          <w:lang w:bidi="he-IL"/>
        </w:rPr>
        <w:t xml:space="preserve">The </w:t>
      </w:r>
      <w:r w:rsidR="008066DD" w:rsidRPr="0049181A">
        <w:rPr>
          <w:rFonts w:asciiTheme="minorHAnsi" w:hAnsiTheme="minorHAnsi" w:cs="Arial"/>
          <w:sz w:val="22"/>
          <w:szCs w:val="22"/>
          <w:shd w:val="clear" w:color="auto" w:fill="FFFFFF"/>
          <w:lang w:bidi="he-IL"/>
        </w:rPr>
        <w:t>second recorded</w:t>
      </w:r>
      <w:r w:rsidR="008066DD" w:rsidRPr="00D27885">
        <w:rPr>
          <w:rFonts w:asciiTheme="minorHAnsi" w:hAnsiTheme="minorHAnsi" w:cs="Arial"/>
          <w:sz w:val="22"/>
          <w:szCs w:val="22"/>
          <w:shd w:val="clear" w:color="auto" w:fill="FFFFFF"/>
          <w:lang w:bidi="he-IL"/>
        </w:rPr>
        <w:t xml:space="preserve"> </w:t>
      </w:r>
      <w:r w:rsidR="0049181A">
        <w:rPr>
          <w:rFonts w:asciiTheme="minorHAnsi" w:hAnsiTheme="minorHAnsi" w:cs="Arial"/>
          <w:sz w:val="22"/>
          <w:szCs w:val="22"/>
          <w:shd w:val="clear" w:color="auto" w:fill="FFFFFF"/>
          <w:lang w:bidi="he-IL"/>
        </w:rPr>
        <w:t xml:space="preserve"> </w:t>
      </w:r>
      <w:r w:rsidR="0049181A" w:rsidRPr="0049181A">
        <w:rPr>
          <w:rFonts w:asciiTheme="minorHAnsi" w:hAnsiTheme="minorHAnsi" w:cs="Arial"/>
          <w:sz w:val="22"/>
          <w:szCs w:val="22"/>
          <w:u w:val="single"/>
          <w:shd w:val="clear" w:color="auto" w:fill="FFFFFF"/>
          <w:lang w:bidi="he-IL"/>
        </w:rPr>
        <w:t>(Midterm Recording</w:t>
      </w:r>
      <w:r w:rsidR="0049181A">
        <w:rPr>
          <w:rFonts w:asciiTheme="minorHAnsi" w:hAnsiTheme="minorHAnsi" w:cs="Arial"/>
          <w:sz w:val="22"/>
          <w:szCs w:val="22"/>
          <w:shd w:val="clear" w:color="auto" w:fill="FFFFFF"/>
          <w:lang w:bidi="he-IL"/>
        </w:rPr>
        <w:t xml:space="preserve">) </w:t>
      </w:r>
      <w:r w:rsidR="008066DD" w:rsidRPr="00D27885">
        <w:rPr>
          <w:rFonts w:asciiTheme="minorHAnsi" w:hAnsiTheme="minorHAnsi" w:cs="Arial"/>
          <w:sz w:val="22"/>
          <w:szCs w:val="22"/>
          <w:shd w:val="clear" w:color="auto" w:fill="FFFFFF"/>
          <w:lang w:bidi="he-IL"/>
        </w:rPr>
        <w:t xml:space="preserve">counseling session </w:t>
      </w:r>
      <w:r w:rsidR="007C1D3E" w:rsidRPr="00D27885">
        <w:rPr>
          <w:rFonts w:asciiTheme="minorHAnsi" w:hAnsiTheme="minorHAnsi" w:cs="Arial"/>
          <w:sz w:val="22"/>
          <w:szCs w:val="22"/>
          <w:shd w:val="clear" w:color="auto" w:fill="FFFFFF"/>
          <w:lang w:bidi="he-IL"/>
        </w:rPr>
        <w:t>will</w:t>
      </w:r>
      <w:r w:rsidR="008066DD" w:rsidRPr="00D27885">
        <w:rPr>
          <w:rFonts w:asciiTheme="minorHAnsi" w:hAnsiTheme="minorHAnsi" w:cs="Arial"/>
          <w:sz w:val="22"/>
          <w:szCs w:val="22"/>
          <w:shd w:val="clear" w:color="auto" w:fill="FFFFFF"/>
          <w:lang w:bidi="he-IL"/>
        </w:rPr>
        <w:t xml:space="preserve"> </w:t>
      </w:r>
      <w:r w:rsidR="008066DD" w:rsidRPr="00D27885">
        <w:rPr>
          <w:rFonts w:asciiTheme="minorHAnsi" w:hAnsiTheme="minorHAnsi"/>
          <w:w w:val="105"/>
          <w:sz w:val="22"/>
          <w:szCs w:val="22"/>
          <w:shd w:val="clear" w:color="auto" w:fill="FFFFFF"/>
          <w:lang w:bidi="he-IL"/>
        </w:rPr>
        <w:t xml:space="preserve">be completed at mid- </w:t>
      </w:r>
      <w:r w:rsidR="008066DD" w:rsidRPr="00D27885">
        <w:rPr>
          <w:rFonts w:asciiTheme="minorHAnsi" w:hAnsiTheme="minorHAnsi" w:cs="Arial"/>
          <w:sz w:val="22"/>
          <w:szCs w:val="22"/>
          <w:shd w:val="clear" w:color="auto" w:fill="FFFFFF"/>
          <w:lang w:bidi="he-IL"/>
        </w:rPr>
        <w:t xml:space="preserve">semester and will assess your </w:t>
      </w:r>
      <w:r w:rsidR="008066DD" w:rsidRPr="00D27885">
        <w:rPr>
          <w:rFonts w:asciiTheme="minorHAnsi" w:hAnsiTheme="minorHAnsi"/>
          <w:sz w:val="22"/>
          <w:szCs w:val="22"/>
          <w:shd w:val="clear" w:color="auto" w:fill="FFFFFF"/>
          <w:lang w:bidi="he-IL"/>
        </w:rPr>
        <w:t xml:space="preserve">basic </w:t>
      </w:r>
      <w:r w:rsidR="008066DD" w:rsidRPr="00D27885">
        <w:rPr>
          <w:rFonts w:asciiTheme="minorHAnsi" w:hAnsiTheme="minorHAnsi" w:cs="Arial"/>
          <w:sz w:val="22"/>
          <w:szCs w:val="22"/>
          <w:shd w:val="clear" w:color="auto" w:fill="FFFFFF"/>
          <w:lang w:bidi="he-IL"/>
        </w:rPr>
        <w:t xml:space="preserve">listening skills and your knowledge of the structure of </w:t>
      </w:r>
      <w:r w:rsidR="008066DD" w:rsidRPr="00D27885">
        <w:rPr>
          <w:rFonts w:asciiTheme="minorHAnsi" w:hAnsiTheme="minorHAnsi"/>
          <w:sz w:val="22"/>
          <w:szCs w:val="22"/>
          <w:shd w:val="clear" w:color="auto" w:fill="FFFFFF"/>
          <w:lang w:bidi="he-IL"/>
        </w:rPr>
        <w:t xml:space="preserve">a </w:t>
      </w:r>
      <w:r w:rsidR="008066DD" w:rsidRPr="00D27885">
        <w:rPr>
          <w:rFonts w:asciiTheme="minorHAnsi" w:hAnsiTheme="minorHAnsi" w:cs="Arial"/>
          <w:sz w:val="22"/>
          <w:szCs w:val="22"/>
          <w:shd w:val="clear" w:color="auto" w:fill="FFFFFF"/>
          <w:lang w:bidi="he-IL"/>
        </w:rPr>
        <w:t>well formed counseling interview. Details are found in chapter eight</w:t>
      </w:r>
      <w:r w:rsidR="00037BE2" w:rsidRPr="00D27885">
        <w:rPr>
          <w:rFonts w:asciiTheme="minorHAnsi" w:hAnsiTheme="minorHAnsi" w:cs="Arial"/>
          <w:sz w:val="22"/>
          <w:szCs w:val="22"/>
          <w:shd w:val="clear" w:color="auto" w:fill="FFFFFF"/>
          <w:lang w:bidi="he-IL"/>
        </w:rPr>
        <w:t xml:space="preserve"> under Group Practice 3.</w:t>
      </w:r>
      <w:r w:rsidR="008066DD" w:rsidRPr="00D27885">
        <w:rPr>
          <w:rFonts w:asciiTheme="minorHAnsi" w:hAnsiTheme="minorHAnsi" w:cs="Arial"/>
          <w:sz w:val="22"/>
          <w:szCs w:val="22"/>
          <w:shd w:val="clear" w:color="auto" w:fill="FFFFFF"/>
          <w:lang w:bidi="he-IL"/>
        </w:rPr>
        <w:t xml:space="preserve"> Please include a </w:t>
      </w:r>
      <w:r w:rsidR="008066DD" w:rsidRPr="00D27885">
        <w:rPr>
          <w:rFonts w:asciiTheme="minorHAnsi" w:hAnsiTheme="minorHAnsi" w:cs="Arial"/>
          <w:b/>
          <w:sz w:val="22"/>
          <w:szCs w:val="22"/>
          <w:shd w:val="clear" w:color="auto" w:fill="FFFFFF"/>
          <w:lang w:bidi="he-IL"/>
        </w:rPr>
        <w:t>Positive Asset Search</w:t>
      </w:r>
      <w:r w:rsidR="008066DD" w:rsidRPr="00D27885">
        <w:rPr>
          <w:rFonts w:asciiTheme="minorHAnsi" w:hAnsiTheme="minorHAnsi" w:cs="Arial"/>
          <w:sz w:val="22"/>
          <w:szCs w:val="22"/>
          <w:shd w:val="clear" w:color="auto" w:fill="FFFFFF"/>
          <w:lang w:bidi="he-IL"/>
        </w:rPr>
        <w:t xml:space="preserve"> and an assessment of your use of </w:t>
      </w:r>
      <w:r w:rsidR="008066DD" w:rsidRPr="00D27885">
        <w:rPr>
          <w:rFonts w:asciiTheme="minorHAnsi" w:hAnsiTheme="minorHAnsi" w:cs="Arial"/>
          <w:b/>
          <w:sz w:val="22"/>
          <w:szCs w:val="22"/>
          <w:shd w:val="clear" w:color="auto" w:fill="FFFFFF"/>
          <w:lang w:bidi="he-IL"/>
        </w:rPr>
        <w:t>levels of empathy</w:t>
      </w:r>
      <w:r w:rsidR="008066DD" w:rsidRPr="00D27885">
        <w:rPr>
          <w:rFonts w:asciiTheme="minorHAnsi" w:hAnsiTheme="minorHAnsi" w:cs="Arial"/>
          <w:sz w:val="22"/>
          <w:szCs w:val="22"/>
          <w:shd w:val="clear" w:color="auto" w:fill="FFFFFF"/>
          <w:lang w:bidi="he-IL"/>
        </w:rPr>
        <w:t xml:space="preserve"> in your evaluation. This </w:t>
      </w:r>
      <w:r w:rsidR="008066DD" w:rsidRPr="00D27885">
        <w:rPr>
          <w:rFonts w:asciiTheme="minorHAnsi" w:hAnsiTheme="minorHAnsi" w:cs="Arial"/>
          <w:w w:val="92"/>
          <w:sz w:val="22"/>
          <w:szCs w:val="22"/>
          <w:shd w:val="clear" w:color="auto" w:fill="FFFFFF"/>
          <w:lang w:bidi="he-IL"/>
        </w:rPr>
        <w:t xml:space="preserve">is </w:t>
      </w:r>
      <w:r w:rsidR="008066DD" w:rsidRPr="00D27885">
        <w:rPr>
          <w:rFonts w:asciiTheme="minorHAnsi" w:hAnsiTheme="minorHAnsi" w:cs="Arial"/>
          <w:sz w:val="22"/>
          <w:szCs w:val="22"/>
          <w:shd w:val="clear" w:color="auto" w:fill="FFFFFF"/>
          <w:lang w:bidi="he-IL"/>
        </w:rPr>
        <w:t>a 30 min. recording and does not require transcription.</w:t>
      </w:r>
    </w:p>
    <w:p w:rsidR="0049181A" w:rsidRPr="00D27885" w:rsidRDefault="0049181A" w:rsidP="00037BE2">
      <w:pPr>
        <w:overflowPunct w:val="0"/>
        <w:autoSpaceDE w:val="0"/>
        <w:autoSpaceDN w:val="0"/>
        <w:adjustRightInd w:val="0"/>
        <w:ind w:left="180"/>
        <w:textAlignment w:val="baseline"/>
        <w:rPr>
          <w:rFonts w:asciiTheme="minorHAnsi" w:hAnsiTheme="minorHAnsi" w:cs="Arial"/>
          <w:sz w:val="22"/>
          <w:szCs w:val="22"/>
          <w:shd w:val="clear" w:color="auto" w:fill="FFFFFF"/>
          <w:lang w:bidi="he-IL"/>
        </w:rPr>
      </w:pPr>
    </w:p>
    <w:p w:rsidR="00037BE2" w:rsidRPr="00D27885" w:rsidRDefault="00037BE2" w:rsidP="00037BE2">
      <w:pPr>
        <w:overflowPunct w:val="0"/>
        <w:autoSpaceDE w:val="0"/>
        <w:autoSpaceDN w:val="0"/>
        <w:adjustRightInd w:val="0"/>
        <w:ind w:left="180"/>
        <w:textAlignment w:val="baseline"/>
        <w:rPr>
          <w:rFonts w:asciiTheme="minorHAnsi" w:hAnsiTheme="minorHAnsi" w:cs="Arial"/>
          <w:b/>
          <w:sz w:val="22"/>
          <w:szCs w:val="22"/>
          <w:shd w:val="clear" w:color="auto" w:fill="FFFFFF"/>
          <w:lang w:bidi="he-IL"/>
        </w:rPr>
      </w:pPr>
      <w:r w:rsidRPr="00D27885">
        <w:rPr>
          <w:rFonts w:asciiTheme="minorHAnsi" w:hAnsiTheme="minorHAnsi" w:cs="Arial"/>
          <w:b/>
          <w:sz w:val="22"/>
          <w:szCs w:val="22"/>
          <w:shd w:val="clear" w:color="auto" w:fill="FFFFFF"/>
          <w:lang w:bidi="he-IL"/>
        </w:rPr>
        <w:t>Requirements:</w:t>
      </w:r>
    </w:p>
    <w:p w:rsidR="00037BE2" w:rsidRPr="00FB4DE2" w:rsidRDefault="008066DD" w:rsidP="00037BE2">
      <w:pPr>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D27885">
        <w:rPr>
          <w:rFonts w:asciiTheme="minorHAnsi" w:hAnsiTheme="minorHAnsi" w:cs="Arial"/>
          <w:sz w:val="22"/>
          <w:szCs w:val="22"/>
          <w:shd w:val="clear" w:color="auto" w:fill="FFFFFF"/>
          <w:lang w:bidi="he-IL"/>
        </w:rPr>
        <w:t xml:space="preserve"> </w:t>
      </w:r>
      <w:r w:rsidR="00037BE2" w:rsidRPr="00FB4DE2">
        <w:rPr>
          <w:rFonts w:asciiTheme="minorHAnsi" w:hAnsiTheme="minorHAnsi" w:cstheme="minorHAnsi"/>
          <w:color w:val="000000" w:themeColor="text1"/>
          <w:sz w:val="22"/>
          <w:szCs w:val="22"/>
        </w:rPr>
        <w:t xml:space="preserve">● </w:t>
      </w:r>
      <w:r w:rsidR="00037BE2" w:rsidRPr="00FB4DE2">
        <w:rPr>
          <w:rFonts w:asciiTheme="minorHAnsi" w:hAnsiTheme="minorHAnsi" w:cstheme="minorHAnsi"/>
          <w:b/>
          <w:color w:val="000000" w:themeColor="text1"/>
          <w:sz w:val="22"/>
          <w:szCs w:val="22"/>
        </w:rPr>
        <w:t>Written Communication:</w:t>
      </w:r>
      <w:r w:rsidR="00037BE2" w:rsidRPr="00FB4DE2">
        <w:rPr>
          <w:rFonts w:asciiTheme="minorHAnsi" w:hAnsiTheme="minorHAnsi" w:cstheme="minorHAnsi"/>
          <w:color w:val="000000" w:themeColor="text1"/>
          <w:sz w:val="22"/>
          <w:szCs w:val="22"/>
        </w:rPr>
        <w:t xml:space="preserve"> Written communication is free of errors so that the overall message is clear. Reflections may be written in the first person.  Other APA papers must be written in the third-person.</w:t>
      </w:r>
    </w:p>
    <w:p w:rsidR="00037BE2" w:rsidRPr="00FB4DE2" w:rsidRDefault="00037BE2" w:rsidP="00037BE2">
      <w:pPr>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FB4DE2">
        <w:rPr>
          <w:rFonts w:asciiTheme="minorHAnsi" w:hAnsiTheme="minorHAnsi" w:cstheme="minorHAnsi"/>
          <w:color w:val="000000" w:themeColor="text1"/>
          <w:sz w:val="22"/>
          <w:szCs w:val="22"/>
        </w:rPr>
        <w:t xml:space="preserve">● </w:t>
      </w:r>
      <w:r w:rsidRPr="00FB4DE2">
        <w:rPr>
          <w:rFonts w:asciiTheme="minorHAnsi" w:hAnsiTheme="minorHAnsi" w:cstheme="minorHAnsi"/>
          <w:b/>
          <w:color w:val="000000" w:themeColor="text1"/>
          <w:sz w:val="22"/>
          <w:szCs w:val="22"/>
        </w:rPr>
        <w:t>APA Formatting:</w:t>
      </w:r>
      <w:r w:rsidRPr="00FB4DE2">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rsidR="00037BE2" w:rsidRPr="00FB4DE2" w:rsidRDefault="00037BE2" w:rsidP="00037BE2">
      <w:pPr>
        <w:tabs>
          <w:tab w:val="left" w:pos="180"/>
        </w:tabs>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FB4DE2">
        <w:rPr>
          <w:rFonts w:asciiTheme="minorHAnsi" w:hAnsiTheme="minorHAnsi" w:cstheme="minorHAnsi"/>
          <w:color w:val="000000" w:themeColor="text1"/>
          <w:sz w:val="22"/>
          <w:szCs w:val="22"/>
        </w:rPr>
        <w:t xml:space="preserve">● </w:t>
      </w:r>
      <w:r w:rsidRPr="00FB4DE2">
        <w:rPr>
          <w:rFonts w:asciiTheme="minorHAnsi" w:hAnsiTheme="minorHAnsi" w:cstheme="minorHAnsi"/>
          <w:b/>
          <w:color w:val="000000" w:themeColor="text1"/>
          <w:sz w:val="22"/>
          <w:szCs w:val="22"/>
        </w:rPr>
        <w:t>Content:</w:t>
      </w:r>
      <w:r w:rsidRPr="00FB4DE2">
        <w:rPr>
          <w:rFonts w:asciiTheme="minorHAnsi" w:hAnsiTheme="minorHAnsi" w:cstheme="minorHAnsi"/>
          <w:color w:val="000000" w:themeColor="text1"/>
          <w:sz w:val="22"/>
          <w:szCs w:val="22"/>
        </w:rPr>
        <w:t xml:space="preserve"> Must include the sections and meet the content specifications described </w:t>
      </w:r>
      <w:r w:rsidRPr="00D27885">
        <w:rPr>
          <w:rFonts w:asciiTheme="minorHAnsi" w:hAnsiTheme="minorHAnsi" w:cstheme="minorHAnsi"/>
          <w:color w:val="000000" w:themeColor="text1"/>
          <w:sz w:val="22"/>
          <w:szCs w:val="22"/>
        </w:rPr>
        <w:t>in the assignment rubric</w:t>
      </w:r>
      <w:r w:rsidRPr="00FB4DE2">
        <w:rPr>
          <w:rFonts w:asciiTheme="minorHAnsi" w:hAnsiTheme="minorHAnsi" w:cstheme="minorHAnsi"/>
          <w:color w:val="000000" w:themeColor="text1"/>
          <w:sz w:val="22"/>
          <w:szCs w:val="22"/>
        </w:rPr>
        <w:t xml:space="preserve">.  </w:t>
      </w:r>
    </w:p>
    <w:p w:rsidR="00037BE2" w:rsidRPr="00FB4DE2" w:rsidRDefault="00037BE2" w:rsidP="00037BE2">
      <w:pPr>
        <w:tabs>
          <w:tab w:val="left" w:pos="180"/>
        </w:tabs>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FB4DE2">
        <w:rPr>
          <w:rFonts w:asciiTheme="minorHAnsi" w:hAnsiTheme="minorHAnsi" w:cstheme="minorHAnsi"/>
          <w:color w:val="000000" w:themeColor="text1"/>
          <w:sz w:val="22"/>
          <w:szCs w:val="22"/>
        </w:rPr>
        <w:t xml:space="preserve">● </w:t>
      </w:r>
      <w:r w:rsidRPr="00FB4DE2">
        <w:rPr>
          <w:rFonts w:asciiTheme="minorHAnsi" w:hAnsiTheme="minorHAnsi" w:cstheme="minorHAnsi"/>
          <w:b/>
          <w:color w:val="000000" w:themeColor="text1"/>
          <w:sz w:val="22"/>
          <w:szCs w:val="22"/>
        </w:rPr>
        <w:t>Number of Resources</w:t>
      </w:r>
      <w:r w:rsidRPr="00D27885">
        <w:rPr>
          <w:rFonts w:asciiTheme="minorHAnsi" w:hAnsiTheme="minorHAnsi" w:cstheme="minorHAnsi"/>
          <w:color w:val="000000" w:themeColor="text1"/>
          <w:sz w:val="22"/>
          <w:szCs w:val="22"/>
        </w:rPr>
        <w:t xml:space="preserve"> Feedback form</w:t>
      </w:r>
      <w:r w:rsidR="00D27885" w:rsidRPr="00D27885">
        <w:rPr>
          <w:rFonts w:asciiTheme="minorHAnsi" w:hAnsiTheme="minorHAnsi" w:cstheme="minorHAnsi"/>
          <w:color w:val="000000" w:themeColor="text1"/>
          <w:sz w:val="22"/>
          <w:szCs w:val="22"/>
        </w:rPr>
        <w:t>s</w:t>
      </w:r>
      <w:r w:rsidRPr="00D27885">
        <w:rPr>
          <w:rFonts w:asciiTheme="minorHAnsi" w:hAnsiTheme="minorHAnsi" w:cstheme="minorHAnsi"/>
          <w:color w:val="000000" w:themeColor="text1"/>
          <w:sz w:val="22"/>
          <w:szCs w:val="22"/>
        </w:rPr>
        <w:t xml:space="preserve"> on Course Documents on Bb and rubric found under Course Documents.</w:t>
      </w:r>
    </w:p>
    <w:p w:rsidR="00037BE2" w:rsidRPr="00FB4DE2" w:rsidRDefault="00037BE2" w:rsidP="00037BE2">
      <w:pPr>
        <w:tabs>
          <w:tab w:val="left" w:pos="180"/>
        </w:tabs>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FB4DE2">
        <w:rPr>
          <w:rFonts w:asciiTheme="minorHAnsi" w:hAnsiTheme="minorHAnsi" w:cstheme="minorHAnsi"/>
          <w:color w:val="000000" w:themeColor="text1"/>
          <w:sz w:val="22"/>
          <w:szCs w:val="22"/>
        </w:rPr>
        <w:t xml:space="preserve">● </w:t>
      </w:r>
      <w:r w:rsidRPr="00FB4DE2">
        <w:rPr>
          <w:rFonts w:asciiTheme="minorHAnsi" w:hAnsiTheme="minorHAnsi" w:cstheme="minorHAnsi"/>
          <w:b/>
          <w:color w:val="000000" w:themeColor="text1"/>
          <w:sz w:val="22"/>
          <w:szCs w:val="22"/>
        </w:rPr>
        <w:t>Length of Paper:</w:t>
      </w:r>
      <w:r w:rsidRPr="00FB4DE2">
        <w:rPr>
          <w:rFonts w:asciiTheme="minorHAnsi" w:hAnsiTheme="minorHAnsi" w:cstheme="minorHAnsi"/>
          <w:color w:val="000000" w:themeColor="text1"/>
          <w:sz w:val="22"/>
          <w:szCs w:val="22"/>
        </w:rPr>
        <w:t xml:space="preserve"> </w:t>
      </w:r>
      <w:r w:rsidRPr="00D27885">
        <w:rPr>
          <w:rFonts w:asciiTheme="minorHAnsi" w:hAnsiTheme="minorHAnsi" w:cstheme="minorHAnsi"/>
          <w:color w:val="000000" w:themeColor="text1"/>
          <w:sz w:val="22"/>
          <w:szCs w:val="22"/>
        </w:rPr>
        <w:t>8 pages including responses to questions and reflections</w:t>
      </w:r>
      <w:r w:rsidRPr="00FB4DE2">
        <w:rPr>
          <w:rFonts w:asciiTheme="minorHAnsi" w:hAnsiTheme="minorHAnsi" w:cstheme="minorHAnsi"/>
          <w:color w:val="000000" w:themeColor="text1"/>
          <w:sz w:val="22"/>
          <w:szCs w:val="22"/>
        </w:rPr>
        <w:t xml:space="preserve">. </w:t>
      </w:r>
    </w:p>
    <w:p w:rsidR="00037BE2" w:rsidRPr="00FB4DE2" w:rsidRDefault="00037BE2" w:rsidP="00037BE2">
      <w:pPr>
        <w:tabs>
          <w:tab w:val="left" w:pos="180"/>
        </w:tabs>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FB4DE2">
        <w:rPr>
          <w:rFonts w:asciiTheme="minorHAnsi" w:hAnsiTheme="minorHAnsi" w:cstheme="minorHAnsi"/>
          <w:color w:val="000000" w:themeColor="text1"/>
          <w:sz w:val="22"/>
          <w:szCs w:val="22"/>
        </w:rPr>
        <w:t xml:space="preserve">● </w:t>
      </w:r>
      <w:r w:rsidRPr="00FB4DE2">
        <w:rPr>
          <w:rFonts w:asciiTheme="minorHAnsi" w:hAnsiTheme="minorHAnsi" w:cstheme="minorHAnsi"/>
          <w:b/>
          <w:color w:val="000000" w:themeColor="text1"/>
          <w:sz w:val="22"/>
          <w:szCs w:val="22"/>
        </w:rPr>
        <w:t>Font and Font Size:</w:t>
      </w:r>
      <w:r w:rsidRPr="00FB4DE2">
        <w:rPr>
          <w:rFonts w:asciiTheme="minorHAnsi" w:hAnsiTheme="minorHAnsi" w:cstheme="minorHAnsi"/>
          <w:color w:val="000000" w:themeColor="text1"/>
          <w:sz w:val="22"/>
          <w:szCs w:val="22"/>
        </w:rPr>
        <w:t xml:space="preserve"> Times New Roman, 12 point.</w:t>
      </w:r>
    </w:p>
    <w:p w:rsidR="008066DD" w:rsidRPr="00D27885" w:rsidRDefault="008066DD" w:rsidP="004E1581">
      <w:pPr>
        <w:pStyle w:val="Style"/>
        <w:shd w:val="clear" w:color="auto" w:fill="FFFFFF"/>
        <w:tabs>
          <w:tab w:val="left" w:pos="0"/>
        </w:tabs>
        <w:spacing w:before="273" w:line="259" w:lineRule="exact"/>
        <w:ind w:left="540" w:right="186" w:hanging="180"/>
        <w:rPr>
          <w:rFonts w:asciiTheme="minorHAnsi" w:hAnsiTheme="minorHAnsi" w:cs="Arial"/>
          <w:sz w:val="22"/>
          <w:szCs w:val="22"/>
          <w:shd w:val="clear" w:color="auto" w:fill="FFFFFF"/>
          <w:lang w:bidi="he-IL"/>
        </w:rPr>
      </w:pPr>
    </w:p>
    <w:p w:rsidR="008066DD" w:rsidRPr="00D27885" w:rsidRDefault="008066DD" w:rsidP="004E1581">
      <w:pPr>
        <w:pStyle w:val="Style"/>
        <w:numPr>
          <w:ilvl w:val="0"/>
          <w:numId w:val="9"/>
        </w:numPr>
        <w:shd w:val="clear" w:color="auto" w:fill="FFFFFF"/>
        <w:tabs>
          <w:tab w:val="left" w:pos="0"/>
        </w:tabs>
        <w:spacing w:before="259" w:line="254" w:lineRule="exact"/>
        <w:ind w:right="96"/>
        <w:rPr>
          <w:rFonts w:asciiTheme="minorHAnsi" w:hAnsiTheme="minorHAnsi" w:cs="Arial"/>
          <w:sz w:val="22"/>
          <w:szCs w:val="22"/>
          <w:shd w:val="clear" w:color="auto" w:fill="FFFFFF"/>
          <w:lang w:bidi="he-IL"/>
        </w:rPr>
      </w:pPr>
      <w:r w:rsidRPr="00D27885">
        <w:rPr>
          <w:rFonts w:asciiTheme="minorHAnsi" w:hAnsiTheme="minorHAnsi" w:cs="Arial"/>
          <w:sz w:val="22"/>
          <w:szCs w:val="22"/>
          <w:shd w:val="clear" w:color="auto" w:fill="FFFFFF"/>
          <w:lang w:bidi="he-IL"/>
        </w:rPr>
        <w:t xml:space="preserve">The third session </w:t>
      </w:r>
      <w:r w:rsidRPr="0049181A">
        <w:rPr>
          <w:rFonts w:asciiTheme="minorHAnsi" w:hAnsiTheme="minorHAnsi" w:cs="Arial"/>
          <w:sz w:val="22"/>
          <w:szCs w:val="22"/>
          <w:u w:val="single"/>
          <w:shd w:val="clear" w:color="auto" w:fill="FFFFFF"/>
          <w:lang w:bidi="he-IL"/>
        </w:rPr>
        <w:t>(</w:t>
      </w:r>
      <w:r w:rsidR="0049181A" w:rsidRPr="0049181A">
        <w:rPr>
          <w:rFonts w:asciiTheme="minorHAnsi" w:hAnsiTheme="minorHAnsi" w:cs="Arial"/>
          <w:sz w:val="22"/>
          <w:szCs w:val="22"/>
          <w:u w:val="single"/>
          <w:shd w:val="clear" w:color="auto" w:fill="FFFFFF"/>
          <w:lang w:bidi="he-IL"/>
        </w:rPr>
        <w:t>Final Recording</w:t>
      </w:r>
      <w:r w:rsidRPr="0049181A">
        <w:rPr>
          <w:rFonts w:asciiTheme="minorHAnsi" w:hAnsiTheme="minorHAnsi" w:cs="Arial"/>
          <w:sz w:val="22"/>
          <w:szCs w:val="22"/>
          <w:u w:val="single"/>
          <w:shd w:val="clear" w:color="auto" w:fill="FFFFFF"/>
          <w:lang w:bidi="he-IL"/>
        </w:rPr>
        <w:t xml:space="preserve">) </w:t>
      </w:r>
      <w:r w:rsidRPr="00D27885">
        <w:rPr>
          <w:rFonts w:asciiTheme="minorHAnsi" w:hAnsiTheme="minorHAnsi"/>
          <w:w w:val="89"/>
          <w:sz w:val="22"/>
          <w:szCs w:val="22"/>
          <w:shd w:val="clear" w:color="auto" w:fill="FFFFFF"/>
          <w:lang w:bidi="he-IL"/>
        </w:rPr>
        <w:t xml:space="preserve">will </w:t>
      </w:r>
      <w:r w:rsidRPr="00D27885">
        <w:rPr>
          <w:rFonts w:asciiTheme="minorHAnsi" w:hAnsiTheme="minorHAnsi" w:cs="Arial"/>
          <w:sz w:val="22"/>
          <w:szCs w:val="22"/>
          <w:shd w:val="clear" w:color="auto" w:fill="FFFFFF"/>
          <w:lang w:bidi="he-IL"/>
        </w:rPr>
        <w:t xml:space="preserve">be due at the end of </w:t>
      </w:r>
      <w:r w:rsidRPr="00D27885">
        <w:rPr>
          <w:rFonts w:asciiTheme="minorHAnsi" w:hAnsiTheme="minorHAnsi"/>
          <w:w w:val="89"/>
          <w:sz w:val="22"/>
          <w:szCs w:val="22"/>
          <w:shd w:val="clear" w:color="auto" w:fill="FFFFFF"/>
          <w:lang w:bidi="he-IL"/>
        </w:rPr>
        <w:t xml:space="preserve">the </w:t>
      </w:r>
      <w:r w:rsidRPr="00D27885">
        <w:rPr>
          <w:rFonts w:asciiTheme="minorHAnsi" w:hAnsiTheme="minorHAnsi" w:cs="Arial"/>
          <w:sz w:val="22"/>
          <w:szCs w:val="22"/>
          <w:shd w:val="clear" w:color="auto" w:fill="FFFFFF"/>
          <w:lang w:bidi="he-IL"/>
        </w:rPr>
        <w:t xml:space="preserve">semester. This tape </w:t>
      </w:r>
      <w:r w:rsidRPr="00D27885">
        <w:rPr>
          <w:rFonts w:asciiTheme="minorHAnsi" w:hAnsiTheme="minorHAnsi"/>
          <w:w w:val="89"/>
          <w:sz w:val="22"/>
          <w:szCs w:val="22"/>
          <w:shd w:val="clear" w:color="auto" w:fill="FFFFFF"/>
          <w:lang w:bidi="he-IL"/>
        </w:rPr>
        <w:t xml:space="preserve">will </w:t>
      </w:r>
      <w:r w:rsidRPr="00D27885">
        <w:rPr>
          <w:rFonts w:asciiTheme="minorHAnsi" w:hAnsiTheme="minorHAnsi" w:cs="Arial"/>
          <w:sz w:val="22"/>
          <w:szCs w:val="22"/>
          <w:shd w:val="clear" w:color="auto" w:fill="FFFFFF"/>
          <w:lang w:bidi="he-IL"/>
        </w:rPr>
        <w:t xml:space="preserve">incorporate </w:t>
      </w:r>
      <w:r w:rsidRPr="00D27885">
        <w:rPr>
          <w:rFonts w:asciiTheme="minorHAnsi" w:hAnsiTheme="minorHAnsi"/>
          <w:sz w:val="22"/>
          <w:szCs w:val="22"/>
          <w:shd w:val="clear" w:color="auto" w:fill="FFFFFF"/>
          <w:lang w:bidi="he-IL"/>
        </w:rPr>
        <w:t xml:space="preserve">a </w:t>
      </w:r>
      <w:r w:rsidRPr="00D27885">
        <w:rPr>
          <w:rFonts w:asciiTheme="minorHAnsi" w:hAnsiTheme="minorHAnsi" w:cs="Arial"/>
          <w:sz w:val="22"/>
          <w:szCs w:val="22"/>
          <w:shd w:val="clear" w:color="auto" w:fill="FFFFFF"/>
          <w:lang w:bidi="he-IL"/>
        </w:rPr>
        <w:t xml:space="preserve">verbatim </w:t>
      </w:r>
      <w:r w:rsidRPr="00D27885">
        <w:rPr>
          <w:rFonts w:asciiTheme="minorHAnsi" w:hAnsiTheme="minorHAnsi"/>
          <w:sz w:val="22"/>
          <w:szCs w:val="22"/>
          <w:shd w:val="clear" w:color="auto" w:fill="FFFFFF"/>
          <w:lang w:bidi="he-IL"/>
        </w:rPr>
        <w:t xml:space="preserve">transcript </w:t>
      </w:r>
      <w:r w:rsidRPr="00D27885">
        <w:rPr>
          <w:rFonts w:asciiTheme="minorHAnsi" w:hAnsiTheme="minorHAnsi" w:cs="Arial"/>
          <w:sz w:val="22"/>
          <w:szCs w:val="22"/>
          <w:shd w:val="clear" w:color="auto" w:fill="FFFFFF"/>
          <w:lang w:bidi="he-IL"/>
        </w:rPr>
        <w:t xml:space="preserve">and the incorporation the analysis of counseling </w:t>
      </w:r>
      <w:r w:rsidR="004E1581" w:rsidRPr="00D27885">
        <w:rPr>
          <w:rFonts w:asciiTheme="minorHAnsi" w:hAnsiTheme="minorHAnsi" w:cs="Arial"/>
          <w:sz w:val="22"/>
          <w:szCs w:val="22"/>
          <w:shd w:val="clear" w:color="auto" w:fill="FFFFFF"/>
          <w:lang w:bidi="he-IL"/>
        </w:rPr>
        <w:t>skills related</w:t>
      </w:r>
      <w:r w:rsidRPr="00D27885">
        <w:rPr>
          <w:rFonts w:asciiTheme="minorHAnsi" w:hAnsiTheme="minorHAnsi" w:cs="Arial"/>
          <w:sz w:val="22"/>
          <w:szCs w:val="22"/>
          <w:shd w:val="clear" w:color="auto" w:fill="FFFFFF"/>
          <w:lang w:bidi="he-IL"/>
        </w:rPr>
        <w:t xml:space="preserve"> </w:t>
      </w:r>
      <w:r w:rsidRPr="00D27885">
        <w:rPr>
          <w:rFonts w:asciiTheme="minorHAnsi" w:hAnsiTheme="minorHAnsi" w:cs="Arial"/>
          <w:w w:val="92"/>
          <w:sz w:val="22"/>
          <w:szCs w:val="22"/>
          <w:shd w:val="clear" w:color="auto" w:fill="FFFFFF"/>
          <w:lang w:bidi="he-IL"/>
        </w:rPr>
        <w:t xml:space="preserve">to case conceptualization </w:t>
      </w:r>
      <w:r w:rsidRPr="00D27885">
        <w:rPr>
          <w:rFonts w:asciiTheme="minorHAnsi" w:hAnsiTheme="minorHAnsi" w:cs="Arial"/>
          <w:sz w:val="22"/>
          <w:szCs w:val="22"/>
          <w:shd w:val="clear" w:color="auto" w:fill="FFFFFF"/>
          <w:lang w:bidi="he-IL"/>
        </w:rPr>
        <w:t>and treatment planning</w:t>
      </w:r>
      <w:r w:rsidR="00037BE2" w:rsidRPr="00D27885">
        <w:rPr>
          <w:rFonts w:asciiTheme="minorHAnsi" w:hAnsiTheme="minorHAnsi" w:cs="Arial"/>
          <w:sz w:val="22"/>
          <w:szCs w:val="22"/>
          <w:shd w:val="clear" w:color="auto" w:fill="FFFFFF"/>
          <w:lang w:bidi="he-IL"/>
        </w:rPr>
        <w:t xml:space="preserve"> and follow up</w:t>
      </w:r>
      <w:r w:rsidR="00D27885" w:rsidRPr="00D27885">
        <w:rPr>
          <w:rFonts w:asciiTheme="minorHAnsi" w:hAnsiTheme="minorHAnsi" w:cs="Arial"/>
          <w:sz w:val="22"/>
          <w:szCs w:val="22"/>
          <w:shd w:val="clear" w:color="auto" w:fill="FFFFFF"/>
          <w:lang w:bidi="he-IL"/>
        </w:rPr>
        <w:t xml:space="preserve"> session</w:t>
      </w:r>
      <w:r w:rsidRPr="00D27885">
        <w:rPr>
          <w:rFonts w:asciiTheme="minorHAnsi" w:hAnsiTheme="minorHAnsi" w:cs="Arial"/>
          <w:sz w:val="22"/>
          <w:szCs w:val="22"/>
          <w:shd w:val="clear" w:color="auto" w:fill="FFFFFF"/>
          <w:lang w:bidi="he-IL"/>
        </w:rPr>
        <w:t xml:space="preserve">. This is a 60 min. </w:t>
      </w:r>
      <w:r w:rsidRPr="00D27885">
        <w:rPr>
          <w:rFonts w:asciiTheme="minorHAnsi" w:hAnsiTheme="minorHAnsi" w:cs="Arial"/>
          <w:w w:val="92"/>
          <w:sz w:val="22"/>
          <w:szCs w:val="22"/>
          <w:shd w:val="clear" w:color="auto" w:fill="FFFFFF"/>
          <w:lang w:bidi="he-IL"/>
        </w:rPr>
        <w:t xml:space="preserve">recording. </w:t>
      </w:r>
      <w:r w:rsidRPr="00D27885">
        <w:rPr>
          <w:rFonts w:asciiTheme="minorHAnsi" w:hAnsiTheme="minorHAnsi"/>
          <w:sz w:val="22"/>
          <w:szCs w:val="22"/>
          <w:shd w:val="clear" w:color="auto" w:fill="FFFFFF"/>
          <w:lang w:bidi="he-IL"/>
        </w:rPr>
        <w:t xml:space="preserve">Details of this </w:t>
      </w:r>
      <w:r w:rsidRPr="00D27885">
        <w:rPr>
          <w:rFonts w:asciiTheme="minorHAnsi" w:hAnsiTheme="minorHAnsi" w:cs="Arial"/>
          <w:sz w:val="22"/>
          <w:szCs w:val="22"/>
          <w:shd w:val="clear" w:color="auto" w:fill="FFFFFF"/>
          <w:lang w:bidi="he-IL"/>
        </w:rPr>
        <w:t xml:space="preserve">assignment are found </w:t>
      </w:r>
      <w:r w:rsidRPr="00D27885">
        <w:rPr>
          <w:rFonts w:asciiTheme="minorHAnsi" w:hAnsiTheme="minorHAnsi"/>
          <w:sz w:val="22"/>
          <w:szCs w:val="22"/>
          <w:shd w:val="clear" w:color="auto" w:fill="FFFFFF"/>
          <w:lang w:bidi="he-IL"/>
        </w:rPr>
        <w:t xml:space="preserve">in </w:t>
      </w:r>
      <w:r w:rsidRPr="00D27885">
        <w:rPr>
          <w:rFonts w:asciiTheme="minorHAnsi" w:hAnsiTheme="minorHAnsi" w:cs="Arial"/>
          <w:sz w:val="22"/>
          <w:szCs w:val="22"/>
          <w:shd w:val="clear" w:color="auto" w:fill="FFFFFF"/>
          <w:lang w:bidi="he-IL"/>
        </w:rPr>
        <w:t xml:space="preserve">chapter fourteen. </w:t>
      </w:r>
      <w:r w:rsidRPr="00D27885">
        <w:rPr>
          <w:rFonts w:asciiTheme="minorHAnsi" w:hAnsiTheme="minorHAnsi"/>
          <w:sz w:val="22"/>
          <w:szCs w:val="22"/>
          <w:shd w:val="clear" w:color="auto" w:fill="FFFFFF"/>
          <w:lang w:bidi="he-IL"/>
        </w:rPr>
        <w:t xml:space="preserve">Each </w:t>
      </w:r>
      <w:r w:rsidRPr="00D27885">
        <w:rPr>
          <w:rFonts w:asciiTheme="minorHAnsi" w:hAnsiTheme="minorHAnsi" w:cs="Arial"/>
          <w:sz w:val="22"/>
          <w:szCs w:val="22"/>
          <w:shd w:val="clear" w:color="auto" w:fill="FFFFFF"/>
          <w:lang w:bidi="he-IL"/>
        </w:rPr>
        <w:t xml:space="preserve">tape will be accompanied </w:t>
      </w:r>
      <w:r w:rsidRPr="00D27885">
        <w:rPr>
          <w:rFonts w:asciiTheme="minorHAnsi" w:hAnsiTheme="minorHAnsi"/>
          <w:sz w:val="22"/>
          <w:szCs w:val="22"/>
          <w:shd w:val="clear" w:color="auto" w:fill="FFFFFF"/>
          <w:lang w:bidi="he-IL"/>
        </w:rPr>
        <w:t xml:space="preserve">by </w:t>
      </w:r>
      <w:r w:rsidRPr="00D27885">
        <w:rPr>
          <w:rFonts w:asciiTheme="minorHAnsi" w:hAnsiTheme="minorHAnsi" w:cs="Arial"/>
          <w:sz w:val="22"/>
          <w:szCs w:val="22"/>
          <w:shd w:val="clear" w:color="auto" w:fill="FFFFFF"/>
          <w:lang w:bidi="he-IL"/>
        </w:rPr>
        <w:t xml:space="preserve">a </w:t>
      </w:r>
      <w:r w:rsidRPr="00D27885">
        <w:rPr>
          <w:rFonts w:asciiTheme="minorHAnsi" w:hAnsiTheme="minorHAnsi"/>
          <w:sz w:val="22"/>
          <w:szCs w:val="22"/>
          <w:shd w:val="clear" w:color="auto" w:fill="FFFFFF"/>
          <w:lang w:bidi="he-IL"/>
        </w:rPr>
        <w:t xml:space="preserve">written self-evaluation </w:t>
      </w:r>
      <w:r w:rsidRPr="00D27885">
        <w:rPr>
          <w:rFonts w:asciiTheme="minorHAnsi" w:hAnsiTheme="minorHAnsi" w:cs="Arial"/>
          <w:sz w:val="22"/>
          <w:szCs w:val="22"/>
          <w:shd w:val="clear" w:color="auto" w:fill="FFFFFF"/>
          <w:lang w:bidi="he-IL"/>
        </w:rPr>
        <w:t xml:space="preserve">and critique. The Final Tape will be the most important as </w:t>
      </w:r>
      <w:r w:rsidRPr="00D27885">
        <w:rPr>
          <w:rFonts w:asciiTheme="minorHAnsi" w:hAnsiTheme="minorHAnsi" w:cs="Arial"/>
          <w:w w:val="145"/>
          <w:sz w:val="22"/>
          <w:szCs w:val="22"/>
          <w:shd w:val="clear" w:color="auto" w:fill="FFFFFF"/>
          <w:lang w:bidi="he-IL"/>
        </w:rPr>
        <w:t xml:space="preserve">it </w:t>
      </w:r>
      <w:r w:rsidRPr="00D27885">
        <w:rPr>
          <w:rFonts w:asciiTheme="minorHAnsi" w:hAnsiTheme="minorHAnsi" w:cs="Arial"/>
          <w:sz w:val="22"/>
          <w:szCs w:val="22"/>
          <w:shd w:val="clear" w:color="auto" w:fill="FFFFFF"/>
          <w:lang w:bidi="he-IL"/>
        </w:rPr>
        <w:t xml:space="preserve">provides you </w:t>
      </w:r>
      <w:r w:rsidRPr="00D27885">
        <w:rPr>
          <w:rFonts w:asciiTheme="minorHAnsi" w:hAnsiTheme="minorHAnsi" w:cs="Arial"/>
          <w:w w:val="89"/>
          <w:sz w:val="22"/>
          <w:szCs w:val="22"/>
          <w:shd w:val="clear" w:color="auto" w:fill="FFFFFF"/>
          <w:lang w:bidi="he-IL"/>
        </w:rPr>
        <w:t xml:space="preserve">with </w:t>
      </w:r>
      <w:r w:rsidRPr="00D27885">
        <w:rPr>
          <w:rFonts w:asciiTheme="minorHAnsi" w:hAnsiTheme="minorHAnsi" w:cs="Arial"/>
          <w:sz w:val="22"/>
          <w:szCs w:val="22"/>
          <w:shd w:val="clear" w:color="auto" w:fill="FFFFFF"/>
          <w:lang w:bidi="he-IL"/>
        </w:rPr>
        <w:t xml:space="preserve">the opportunity to examine </w:t>
      </w:r>
      <w:r w:rsidRPr="00D27885">
        <w:rPr>
          <w:rFonts w:asciiTheme="minorHAnsi" w:hAnsiTheme="minorHAnsi" w:cs="Arial"/>
          <w:w w:val="89"/>
          <w:sz w:val="22"/>
          <w:szCs w:val="22"/>
          <w:shd w:val="clear" w:color="auto" w:fill="FFFFFF"/>
          <w:lang w:bidi="he-IL"/>
        </w:rPr>
        <w:t xml:space="preserve">your </w:t>
      </w:r>
      <w:r w:rsidRPr="00D27885">
        <w:rPr>
          <w:rFonts w:asciiTheme="minorHAnsi" w:hAnsiTheme="minorHAnsi" w:cs="Arial"/>
          <w:sz w:val="22"/>
          <w:szCs w:val="22"/>
          <w:shd w:val="clear" w:color="auto" w:fill="FFFFFF"/>
          <w:lang w:bidi="he-IL"/>
        </w:rPr>
        <w:t xml:space="preserve">interviewing skills in more detail, and </w:t>
      </w:r>
      <w:r w:rsidRPr="00D27885">
        <w:rPr>
          <w:rFonts w:asciiTheme="minorHAnsi" w:hAnsiTheme="minorHAnsi" w:cs="Arial"/>
          <w:w w:val="92"/>
          <w:sz w:val="22"/>
          <w:szCs w:val="22"/>
          <w:shd w:val="clear" w:color="auto" w:fill="FFFFFF"/>
          <w:lang w:bidi="he-IL"/>
        </w:rPr>
        <w:t xml:space="preserve">will provide evidence </w:t>
      </w:r>
      <w:r w:rsidRPr="00D27885">
        <w:rPr>
          <w:rFonts w:asciiTheme="minorHAnsi" w:hAnsiTheme="minorHAnsi" w:cs="Arial"/>
          <w:sz w:val="22"/>
          <w:szCs w:val="22"/>
          <w:shd w:val="clear" w:color="auto" w:fill="FFFFFF"/>
          <w:lang w:bidi="he-IL"/>
        </w:rPr>
        <w:t xml:space="preserve">about </w:t>
      </w:r>
      <w:r w:rsidRPr="00D27885">
        <w:rPr>
          <w:rFonts w:asciiTheme="minorHAnsi" w:hAnsiTheme="minorHAnsi" w:cs="Arial"/>
          <w:w w:val="92"/>
          <w:sz w:val="22"/>
          <w:szCs w:val="22"/>
          <w:shd w:val="clear" w:color="auto" w:fill="FFFFFF"/>
          <w:lang w:bidi="he-IL"/>
        </w:rPr>
        <w:t xml:space="preserve">the </w:t>
      </w:r>
      <w:r w:rsidRPr="00D27885">
        <w:rPr>
          <w:rFonts w:asciiTheme="minorHAnsi" w:hAnsiTheme="minorHAnsi" w:cs="Arial"/>
          <w:sz w:val="22"/>
          <w:szCs w:val="22"/>
          <w:shd w:val="clear" w:color="auto" w:fill="FFFFFF"/>
          <w:lang w:bidi="he-IL"/>
        </w:rPr>
        <w:t xml:space="preserve">level of your </w:t>
      </w:r>
      <w:r w:rsidRPr="00D27885">
        <w:rPr>
          <w:rFonts w:asciiTheme="minorHAnsi" w:hAnsiTheme="minorHAnsi" w:cs="Arial"/>
          <w:w w:val="92"/>
          <w:sz w:val="22"/>
          <w:szCs w:val="22"/>
          <w:shd w:val="clear" w:color="auto" w:fill="FFFFFF"/>
          <w:lang w:bidi="he-IL"/>
        </w:rPr>
        <w:t xml:space="preserve">skills development. </w:t>
      </w:r>
      <w:r w:rsidRPr="00D27885">
        <w:rPr>
          <w:rFonts w:asciiTheme="minorHAnsi" w:hAnsiTheme="minorHAnsi" w:cs="Arial"/>
          <w:sz w:val="22"/>
          <w:szCs w:val="22"/>
          <w:shd w:val="clear" w:color="auto" w:fill="FFFFFF"/>
          <w:lang w:bidi="he-IL"/>
        </w:rPr>
        <w:t xml:space="preserve">The Final Tape </w:t>
      </w:r>
      <w:r w:rsidRPr="00D27885">
        <w:rPr>
          <w:rFonts w:asciiTheme="minorHAnsi" w:hAnsiTheme="minorHAnsi" w:cs="Arial"/>
          <w:w w:val="92"/>
          <w:sz w:val="22"/>
          <w:szCs w:val="22"/>
          <w:shd w:val="clear" w:color="auto" w:fill="FFFFFF"/>
          <w:lang w:bidi="he-IL"/>
        </w:rPr>
        <w:t xml:space="preserve">will </w:t>
      </w:r>
      <w:r w:rsidRPr="00D27885">
        <w:rPr>
          <w:rFonts w:asciiTheme="minorHAnsi" w:hAnsiTheme="minorHAnsi" w:cs="Arial"/>
          <w:sz w:val="22"/>
          <w:szCs w:val="22"/>
          <w:shd w:val="clear" w:color="auto" w:fill="FFFFFF"/>
          <w:lang w:bidi="he-IL"/>
        </w:rPr>
        <w:t xml:space="preserve">require </w:t>
      </w:r>
      <w:r w:rsidRPr="00D27885">
        <w:rPr>
          <w:rFonts w:asciiTheme="minorHAnsi" w:hAnsiTheme="minorHAnsi" w:cs="Arial"/>
          <w:w w:val="89"/>
          <w:sz w:val="22"/>
          <w:szCs w:val="22"/>
          <w:shd w:val="clear" w:color="auto" w:fill="FFFFFF"/>
          <w:lang w:bidi="he-IL"/>
        </w:rPr>
        <w:t xml:space="preserve">that you spend </w:t>
      </w:r>
      <w:r w:rsidRPr="00D27885">
        <w:rPr>
          <w:rFonts w:asciiTheme="minorHAnsi" w:hAnsiTheme="minorHAnsi" w:cs="Arial"/>
          <w:sz w:val="22"/>
          <w:szCs w:val="22"/>
          <w:shd w:val="clear" w:color="auto" w:fill="FFFFFF"/>
          <w:lang w:bidi="he-IL"/>
        </w:rPr>
        <w:t xml:space="preserve">several hours </w:t>
      </w:r>
      <w:r w:rsidRPr="00D27885">
        <w:rPr>
          <w:rFonts w:asciiTheme="minorHAnsi" w:hAnsiTheme="minorHAnsi" w:cs="Arial"/>
          <w:w w:val="89"/>
          <w:sz w:val="22"/>
          <w:szCs w:val="22"/>
          <w:shd w:val="clear" w:color="auto" w:fill="FFFFFF"/>
          <w:lang w:bidi="he-IL"/>
        </w:rPr>
        <w:t xml:space="preserve">reviewing, analyzing, </w:t>
      </w:r>
      <w:r w:rsidRPr="00D27885">
        <w:rPr>
          <w:rFonts w:asciiTheme="minorHAnsi" w:hAnsiTheme="minorHAnsi" w:cs="Arial"/>
          <w:sz w:val="22"/>
          <w:szCs w:val="22"/>
          <w:shd w:val="clear" w:color="auto" w:fill="FFFFFF"/>
          <w:lang w:bidi="he-IL"/>
        </w:rPr>
        <w:t xml:space="preserve">and </w:t>
      </w:r>
      <w:r w:rsidRPr="00D27885">
        <w:rPr>
          <w:rFonts w:asciiTheme="minorHAnsi" w:hAnsiTheme="minorHAnsi" w:cs="Arial"/>
          <w:w w:val="89"/>
          <w:sz w:val="22"/>
          <w:szCs w:val="22"/>
          <w:shd w:val="clear" w:color="auto" w:fill="FFFFFF"/>
          <w:lang w:bidi="he-IL"/>
        </w:rPr>
        <w:t xml:space="preserve">critiquing your </w:t>
      </w:r>
      <w:r w:rsidRPr="00D27885">
        <w:rPr>
          <w:rFonts w:asciiTheme="minorHAnsi" w:hAnsiTheme="minorHAnsi" w:cs="Arial"/>
          <w:w w:val="92"/>
          <w:sz w:val="22"/>
          <w:szCs w:val="22"/>
          <w:shd w:val="clear" w:color="auto" w:fill="FFFFFF"/>
          <w:lang w:bidi="he-IL"/>
        </w:rPr>
        <w:t xml:space="preserve">counseling </w:t>
      </w:r>
      <w:r w:rsidRPr="00D27885">
        <w:rPr>
          <w:rFonts w:asciiTheme="minorHAnsi" w:hAnsiTheme="minorHAnsi" w:cs="Arial"/>
          <w:w w:val="89"/>
          <w:sz w:val="22"/>
          <w:szCs w:val="22"/>
          <w:shd w:val="clear" w:color="auto" w:fill="FFFFFF"/>
          <w:lang w:bidi="he-IL"/>
        </w:rPr>
        <w:t xml:space="preserve">session to </w:t>
      </w:r>
      <w:r w:rsidRPr="00D27885">
        <w:rPr>
          <w:rFonts w:asciiTheme="minorHAnsi" w:hAnsiTheme="minorHAnsi" w:cs="Arial"/>
          <w:sz w:val="22"/>
          <w:szCs w:val="22"/>
          <w:shd w:val="clear" w:color="auto" w:fill="FFFFFF"/>
          <w:lang w:bidi="he-IL"/>
        </w:rPr>
        <w:t xml:space="preserve">provide </w:t>
      </w:r>
      <w:r w:rsidRPr="00D27885">
        <w:rPr>
          <w:rFonts w:asciiTheme="minorHAnsi" w:hAnsiTheme="minorHAnsi"/>
          <w:sz w:val="22"/>
          <w:szCs w:val="22"/>
          <w:shd w:val="clear" w:color="auto" w:fill="FFFFFF"/>
          <w:lang w:bidi="he-IL"/>
        </w:rPr>
        <w:t xml:space="preserve">a </w:t>
      </w:r>
      <w:r w:rsidRPr="00D27885">
        <w:rPr>
          <w:rFonts w:asciiTheme="minorHAnsi" w:hAnsiTheme="minorHAnsi" w:cs="Arial"/>
          <w:sz w:val="22"/>
          <w:szCs w:val="22"/>
          <w:shd w:val="clear" w:color="auto" w:fill="FFFFFF"/>
          <w:lang w:bidi="he-IL"/>
        </w:rPr>
        <w:t xml:space="preserve">meaningful </w:t>
      </w:r>
      <w:r w:rsidRPr="00D27885">
        <w:rPr>
          <w:rFonts w:asciiTheme="minorHAnsi" w:hAnsiTheme="minorHAnsi"/>
          <w:sz w:val="22"/>
          <w:szCs w:val="22"/>
          <w:shd w:val="clear" w:color="auto" w:fill="FFFFFF"/>
          <w:lang w:bidi="he-IL"/>
        </w:rPr>
        <w:t xml:space="preserve">learning </w:t>
      </w:r>
      <w:r w:rsidRPr="00D27885">
        <w:rPr>
          <w:rFonts w:asciiTheme="minorHAnsi" w:hAnsiTheme="minorHAnsi" w:cs="Arial"/>
          <w:sz w:val="22"/>
          <w:szCs w:val="22"/>
          <w:shd w:val="clear" w:color="auto" w:fill="FFFFFF"/>
          <w:lang w:bidi="he-IL"/>
        </w:rPr>
        <w:t xml:space="preserve">experience. The Final Tape </w:t>
      </w:r>
      <w:r w:rsidR="00037BE2" w:rsidRPr="00D27885">
        <w:rPr>
          <w:rFonts w:asciiTheme="minorHAnsi" w:hAnsiTheme="minorHAnsi"/>
          <w:sz w:val="22"/>
          <w:szCs w:val="22"/>
          <w:shd w:val="clear" w:color="auto" w:fill="FFFFFF"/>
          <w:lang w:bidi="he-IL"/>
        </w:rPr>
        <w:t>will</w:t>
      </w:r>
      <w:r w:rsidRPr="00D27885">
        <w:rPr>
          <w:rFonts w:asciiTheme="minorHAnsi" w:hAnsiTheme="minorHAnsi"/>
          <w:sz w:val="22"/>
          <w:szCs w:val="22"/>
          <w:shd w:val="clear" w:color="auto" w:fill="FFFFFF"/>
          <w:lang w:bidi="he-IL"/>
        </w:rPr>
        <w:t xml:space="preserve"> </w:t>
      </w:r>
      <w:r w:rsidRPr="00D27885">
        <w:rPr>
          <w:rFonts w:asciiTheme="minorHAnsi" w:hAnsiTheme="minorHAnsi" w:cs="Arial"/>
          <w:sz w:val="22"/>
          <w:szCs w:val="22"/>
          <w:shd w:val="clear" w:color="auto" w:fill="FFFFFF"/>
          <w:lang w:bidi="he-IL"/>
        </w:rPr>
        <w:t xml:space="preserve">serve as </w:t>
      </w:r>
      <w:r w:rsidRPr="00D27885">
        <w:rPr>
          <w:rFonts w:asciiTheme="minorHAnsi" w:hAnsiTheme="minorHAnsi"/>
          <w:sz w:val="22"/>
          <w:szCs w:val="22"/>
          <w:shd w:val="clear" w:color="auto" w:fill="FFFFFF"/>
          <w:lang w:bidi="he-IL"/>
        </w:rPr>
        <w:t xml:space="preserve">your </w:t>
      </w:r>
      <w:r w:rsidRPr="00D27885">
        <w:rPr>
          <w:rFonts w:asciiTheme="minorHAnsi" w:hAnsiTheme="minorHAnsi" w:cs="Arial"/>
          <w:sz w:val="22"/>
          <w:szCs w:val="22"/>
          <w:shd w:val="clear" w:color="auto" w:fill="FFFFFF"/>
          <w:lang w:bidi="he-IL"/>
        </w:rPr>
        <w:t xml:space="preserve">Final Written Exam. </w:t>
      </w:r>
    </w:p>
    <w:p w:rsidR="00D27885" w:rsidRPr="00D27885" w:rsidRDefault="00D27885" w:rsidP="00D27885">
      <w:pPr>
        <w:pStyle w:val="Style"/>
        <w:shd w:val="clear" w:color="auto" w:fill="FFFFFF"/>
        <w:tabs>
          <w:tab w:val="left" w:pos="0"/>
        </w:tabs>
        <w:spacing w:before="259" w:line="254" w:lineRule="exact"/>
        <w:ind w:left="720" w:right="96"/>
        <w:rPr>
          <w:rFonts w:asciiTheme="minorHAnsi" w:hAnsiTheme="minorHAnsi" w:cs="Arial"/>
          <w:b/>
          <w:sz w:val="22"/>
          <w:szCs w:val="22"/>
          <w:shd w:val="clear" w:color="auto" w:fill="FFFFFF"/>
          <w:lang w:bidi="he-IL"/>
        </w:rPr>
      </w:pPr>
      <w:r w:rsidRPr="00D27885">
        <w:rPr>
          <w:rFonts w:asciiTheme="minorHAnsi" w:hAnsiTheme="minorHAnsi" w:cs="Arial"/>
          <w:b/>
          <w:sz w:val="22"/>
          <w:szCs w:val="22"/>
          <w:shd w:val="clear" w:color="auto" w:fill="FFFFFF"/>
          <w:lang w:bidi="he-IL"/>
        </w:rPr>
        <w:t>Requirements:</w:t>
      </w:r>
    </w:p>
    <w:p w:rsidR="00D27885" w:rsidRPr="00D27885" w:rsidRDefault="00D27885" w:rsidP="00D27885">
      <w:pPr>
        <w:pStyle w:val="ListParagraph"/>
        <w:numPr>
          <w:ilvl w:val="0"/>
          <w:numId w:val="9"/>
        </w:numPr>
        <w:overflowPunct w:val="0"/>
        <w:autoSpaceDE w:val="0"/>
        <w:autoSpaceDN w:val="0"/>
        <w:adjustRightInd w:val="0"/>
        <w:textAlignment w:val="baseline"/>
        <w:rPr>
          <w:rFonts w:asciiTheme="minorHAnsi" w:hAnsiTheme="minorHAnsi" w:cstheme="minorHAnsi"/>
          <w:color w:val="000000" w:themeColor="text1"/>
          <w:sz w:val="22"/>
          <w:szCs w:val="22"/>
        </w:rPr>
      </w:pPr>
      <w:r w:rsidRPr="00D27885">
        <w:rPr>
          <w:rFonts w:asciiTheme="minorHAnsi" w:hAnsiTheme="minorHAnsi" w:cstheme="minorHAnsi"/>
          <w:color w:val="000000" w:themeColor="text1"/>
          <w:sz w:val="22"/>
          <w:szCs w:val="22"/>
        </w:rPr>
        <w:t xml:space="preserve">● </w:t>
      </w:r>
      <w:r w:rsidRPr="00D27885">
        <w:rPr>
          <w:rFonts w:asciiTheme="minorHAnsi" w:hAnsiTheme="minorHAnsi" w:cstheme="minorHAnsi"/>
          <w:b/>
          <w:color w:val="000000" w:themeColor="text1"/>
          <w:sz w:val="22"/>
          <w:szCs w:val="22"/>
        </w:rPr>
        <w:t>Written Communication:</w:t>
      </w:r>
      <w:r w:rsidRPr="00D27885">
        <w:rPr>
          <w:rFonts w:asciiTheme="minorHAnsi" w:hAnsiTheme="minorHAnsi" w:cstheme="minorHAnsi"/>
          <w:color w:val="000000" w:themeColor="text1"/>
          <w:sz w:val="22"/>
          <w:szCs w:val="22"/>
        </w:rPr>
        <w:t xml:space="preserve"> Written communication is free of errors so that the overall message is clear. Reflections may be written in the first person.  Other APA papers must be written in the third-person.</w:t>
      </w:r>
    </w:p>
    <w:p w:rsidR="00D27885" w:rsidRPr="00D27885" w:rsidRDefault="00D27885" w:rsidP="00D27885">
      <w:pPr>
        <w:pStyle w:val="ListParagraph"/>
        <w:numPr>
          <w:ilvl w:val="0"/>
          <w:numId w:val="9"/>
        </w:numPr>
        <w:overflowPunct w:val="0"/>
        <w:autoSpaceDE w:val="0"/>
        <w:autoSpaceDN w:val="0"/>
        <w:adjustRightInd w:val="0"/>
        <w:textAlignment w:val="baseline"/>
        <w:rPr>
          <w:rFonts w:asciiTheme="minorHAnsi" w:hAnsiTheme="minorHAnsi" w:cstheme="minorHAnsi"/>
          <w:color w:val="000000" w:themeColor="text1"/>
          <w:sz w:val="22"/>
          <w:szCs w:val="22"/>
        </w:rPr>
      </w:pPr>
      <w:r w:rsidRPr="00D27885">
        <w:rPr>
          <w:rFonts w:asciiTheme="minorHAnsi" w:hAnsiTheme="minorHAnsi" w:cstheme="minorHAnsi"/>
          <w:color w:val="000000" w:themeColor="text1"/>
          <w:sz w:val="22"/>
          <w:szCs w:val="22"/>
        </w:rPr>
        <w:t xml:space="preserve">● </w:t>
      </w:r>
      <w:r w:rsidRPr="00D27885">
        <w:rPr>
          <w:rFonts w:asciiTheme="minorHAnsi" w:hAnsiTheme="minorHAnsi" w:cstheme="minorHAnsi"/>
          <w:b/>
          <w:color w:val="000000" w:themeColor="text1"/>
          <w:sz w:val="22"/>
          <w:szCs w:val="22"/>
        </w:rPr>
        <w:t>APA Formatting:</w:t>
      </w:r>
      <w:r w:rsidRPr="00D27885">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rsidR="00D27885" w:rsidRPr="00D27885" w:rsidRDefault="00D27885" w:rsidP="00D27885">
      <w:pPr>
        <w:pStyle w:val="ListParagraph"/>
        <w:numPr>
          <w:ilvl w:val="0"/>
          <w:numId w:val="9"/>
        </w:numPr>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D27885">
        <w:rPr>
          <w:rFonts w:asciiTheme="minorHAnsi" w:hAnsiTheme="minorHAnsi" w:cstheme="minorHAnsi"/>
          <w:color w:val="000000" w:themeColor="text1"/>
          <w:sz w:val="22"/>
          <w:szCs w:val="22"/>
        </w:rPr>
        <w:t xml:space="preserve">● </w:t>
      </w:r>
      <w:r w:rsidRPr="00D27885">
        <w:rPr>
          <w:rFonts w:asciiTheme="minorHAnsi" w:hAnsiTheme="minorHAnsi" w:cstheme="minorHAnsi"/>
          <w:b/>
          <w:color w:val="000000" w:themeColor="text1"/>
          <w:sz w:val="22"/>
          <w:szCs w:val="22"/>
        </w:rPr>
        <w:t>Content:</w:t>
      </w:r>
      <w:r w:rsidRPr="00D27885">
        <w:rPr>
          <w:rFonts w:asciiTheme="minorHAnsi" w:hAnsiTheme="minorHAnsi" w:cstheme="minorHAnsi"/>
          <w:color w:val="000000" w:themeColor="text1"/>
          <w:sz w:val="22"/>
          <w:szCs w:val="22"/>
        </w:rPr>
        <w:t xml:space="preserve"> Must include the sections and meet the content specifications described in the assignment rubric.  </w:t>
      </w:r>
    </w:p>
    <w:p w:rsidR="00D27885" w:rsidRPr="00D27885" w:rsidRDefault="00D27885" w:rsidP="00D27885">
      <w:pPr>
        <w:pStyle w:val="ListParagraph"/>
        <w:numPr>
          <w:ilvl w:val="0"/>
          <w:numId w:val="9"/>
        </w:numPr>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D27885">
        <w:rPr>
          <w:rFonts w:asciiTheme="minorHAnsi" w:hAnsiTheme="minorHAnsi" w:cstheme="minorHAnsi"/>
          <w:color w:val="000000" w:themeColor="text1"/>
          <w:sz w:val="22"/>
          <w:szCs w:val="22"/>
        </w:rPr>
        <w:t xml:space="preserve">● </w:t>
      </w:r>
      <w:r w:rsidRPr="00D27885">
        <w:rPr>
          <w:rFonts w:asciiTheme="minorHAnsi" w:hAnsiTheme="minorHAnsi" w:cstheme="minorHAnsi"/>
          <w:b/>
          <w:color w:val="000000" w:themeColor="text1"/>
          <w:sz w:val="22"/>
          <w:szCs w:val="22"/>
        </w:rPr>
        <w:t>Number of Resources</w:t>
      </w:r>
      <w:r w:rsidRPr="00D27885">
        <w:rPr>
          <w:rFonts w:asciiTheme="minorHAnsi" w:hAnsiTheme="minorHAnsi" w:cstheme="minorHAnsi"/>
          <w:color w:val="000000" w:themeColor="text1"/>
          <w:sz w:val="22"/>
          <w:szCs w:val="22"/>
        </w:rPr>
        <w:t xml:space="preserve"> Feedback forms on Course Documents on Bb and rubric found under Course Documents.</w:t>
      </w:r>
    </w:p>
    <w:p w:rsidR="00D27885" w:rsidRPr="00D27885" w:rsidRDefault="00D27885" w:rsidP="00D27885">
      <w:pPr>
        <w:pStyle w:val="ListParagraph"/>
        <w:numPr>
          <w:ilvl w:val="0"/>
          <w:numId w:val="9"/>
        </w:numPr>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D27885">
        <w:rPr>
          <w:rFonts w:asciiTheme="minorHAnsi" w:hAnsiTheme="minorHAnsi" w:cstheme="minorHAnsi"/>
          <w:color w:val="000000" w:themeColor="text1"/>
          <w:sz w:val="22"/>
          <w:szCs w:val="22"/>
        </w:rPr>
        <w:t xml:space="preserve">● </w:t>
      </w:r>
      <w:r w:rsidRPr="00D27885">
        <w:rPr>
          <w:rFonts w:asciiTheme="minorHAnsi" w:hAnsiTheme="minorHAnsi" w:cstheme="minorHAnsi"/>
          <w:b/>
          <w:color w:val="000000" w:themeColor="text1"/>
          <w:sz w:val="22"/>
          <w:szCs w:val="22"/>
        </w:rPr>
        <w:t>Length of Paper:</w:t>
      </w:r>
      <w:r w:rsidRPr="00D27885">
        <w:rPr>
          <w:rFonts w:asciiTheme="minorHAnsi" w:hAnsiTheme="minorHAnsi" w:cstheme="minorHAnsi"/>
          <w:color w:val="000000" w:themeColor="text1"/>
          <w:sz w:val="22"/>
          <w:szCs w:val="22"/>
        </w:rPr>
        <w:t xml:space="preserve"> 30</w:t>
      </w:r>
      <w:r w:rsidRPr="00D27885">
        <w:rPr>
          <w:rFonts w:asciiTheme="minorHAnsi" w:hAnsiTheme="minorHAnsi" w:cstheme="minorHAnsi"/>
          <w:color w:val="000000" w:themeColor="text1"/>
          <w:sz w:val="22"/>
          <w:szCs w:val="22"/>
          <w:u w:val="single"/>
        </w:rPr>
        <w:t>&gt;</w:t>
      </w:r>
      <w:r w:rsidRPr="00D27885">
        <w:rPr>
          <w:rFonts w:asciiTheme="minorHAnsi" w:hAnsiTheme="minorHAnsi" w:cstheme="minorHAnsi"/>
          <w:color w:val="000000" w:themeColor="text1"/>
          <w:sz w:val="22"/>
          <w:szCs w:val="22"/>
        </w:rPr>
        <w:t xml:space="preserve"> pages including responses to questions and reflections. </w:t>
      </w:r>
    </w:p>
    <w:p w:rsidR="00D27885" w:rsidRPr="00D27885" w:rsidRDefault="00D27885" w:rsidP="00D27885">
      <w:pPr>
        <w:pStyle w:val="ListParagraph"/>
        <w:numPr>
          <w:ilvl w:val="0"/>
          <w:numId w:val="9"/>
        </w:numPr>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D27885">
        <w:rPr>
          <w:rFonts w:asciiTheme="minorHAnsi" w:hAnsiTheme="minorHAnsi" w:cstheme="minorHAnsi"/>
          <w:color w:val="000000" w:themeColor="text1"/>
          <w:sz w:val="22"/>
          <w:szCs w:val="22"/>
        </w:rPr>
        <w:t xml:space="preserve">● </w:t>
      </w:r>
      <w:r w:rsidRPr="00D27885">
        <w:rPr>
          <w:rFonts w:asciiTheme="minorHAnsi" w:hAnsiTheme="minorHAnsi" w:cstheme="minorHAnsi"/>
          <w:b/>
          <w:color w:val="000000" w:themeColor="text1"/>
          <w:sz w:val="22"/>
          <w:szCs w:val="22"/>
        </w:rPr>
        <w:t>Font and Font Size:</w:t>
      </w:r>
      <w:r w:rsidRPr="00D27885">
        <w:rPr>
          <w:rFonts w:asciiTheme="minorHAnsi" w:hAnsiTheme="minorHAnsi" w:cstheme="minorHAnsi"/>
          <w:color w:val="000000" w:themeColor="text1"/>
          <w:sz w:val="22"/>
          <w:szCs w:val="22"/>
        </w:rPr>
        <w:t xml:space="preserve"> Times New Roman, 12 point.</w:t>
      </w:r>
    </w:p>
    <w:p w:rsidR="00181D7C" w:rsidRPr="00C840FC" w:rsidRDefault="00181D7C" w:rsidP="00181D7C">
      <w:pPr>
        <w:widowControl/>
        <w:ind w:left="540" w:hanging="180"/>
        <w:rPr>
          <w:rFonts w:asciiTheme="minorHAnsi" w:hAnsiTheme="minorHAnsi"/>
          <w:b/>
          <w:sz w:val="20"/>
        </w:rPr>
      </w:pPr>
    </w:p>
    <w:p w:rsidR="003429E5" w:rsidRPr="00EF376A" w:rsidRDefault="00702C4F" w:rsidP="003429E5">
      <w:pPr>
        <w:rPr>
          <w:rFonts w:asciiTheme="minorHAnsi" w:hAnsiTheme="minorHAnsi" w:cstheme="minorHAnsi"/>
          <w:b/>
          <w:sz w:val="20"/>
        </w:rPr>
      </w:pPr>
      <w:r w:rsidRPr="00EF376A">
        <w:rPr>
          <w:rFonts w:asciiTheme="minorHAnsi" w:hAnsiTheme="minorHAnsi" w:cstheme="minorHAnsi"/>
          <w:b/>
          <w:sz w:val="20"/>
        </w:rPr>
        <w:t>7.</w:t>
      </w:r>
      <w:r w:rsidR="00FC11CB" w:rsidRPr="00EF376A">
        <w:rPr>
          <w:rFonts w:asciiTheme="minorHAnsi" w:hAnsiTheme="minorHAnsi" w:cstheme="minorHAnsi"/>
          <w:b/>
          <w:sz w:val="20"/>
        </w:rPr>
        <w:t xml:space="preserve"> </w:t>
      </w:r>
      <w:r w:rsidR="003429E5" w:rsidRPr="00EF376A">
        <w:rPr>
          <w:rFonts w:asciiTheme="minorHAnsi" w:hAnsiTheme="minorHAnsi" w:cstheme="minorHAnsi"/>
          <w:b/>
          <w:sz w:val="20"/>
        </w:rPr>
        <w:t xml:space="preserve">Mid-Program Portfolio Review </w:t>
      </w:r>
      <w:r w:rsidR="00D27885">
        <w:rPr>
          <w:rFonts w:asciiTheme="minorHAnsi" w:hAnsiTheme="minorHAnsi" w:cstheme="minorHAnsi"/>
          <w:b/>
          <w:sz w:val="20"/>
        </w:rPr>
        <w:t>(TBA)</w:t>
      </w:r>
      <w:r w:rsidR="003429E5" w:rsidRPr="00EF376A">
        <w:rPr>
          <w:rFonts w:asciiTheme="minorHAnsi" w:hAnsiTheme="minorHAnsi" w:cstheme="minorHAnsi"/>
          <w:b/>
          <w:sz w:val="20"/>
        </w:rPr>
        <w:t xml:space="preserve"> </w:t>
      </w:r>
    </w:p>
    <w:p w:rsidR="003429E5" w:rsidRDefault="003429E5" w:rsidP="003429E5">
      <w:pPr>
        <w:rPr>
          <w:rFonts w:asciiTheme="minorHAnsi" w:hAnsiTheme="minorHAnsi" w:cstheme="minorHAnsi"/>
          <w:sz w:val="20"/>
        </w:rPr>
      </w:pPr>
      <w:r w:rsidRPr="00EF376A">
        <w:rPr>
          <w:rFonts w:asciiTheme="minorHAnsi" w:hAnsiTheme="minorHAnsi" w:cstheme="minorHAnsi"/>
          <w:sz w:val="20"/>
        </w:rPr>
        <w:t xml:space="preserve">Students must complete the Mid-Program Portfolio Review before they can be placed in practicum.  The review will consist of an examination of the students work uploaded into Foliotek to that point.  During this 15-minute review the faculty and student will discuss the student’s field placement plans.  To sign up for the </w:t>
      </w:r>
      <w:r w:rsidR="00F60C3B">
        <w:rPr>
          <w:rFonts w:asciiTheme="minorHAnsi" w:hAnsiTheme="minorHAnsi" w:cstheme="minorHAnsi"/>
          <w:sz w:val="20"/>
        </w:rPr>
        <w:t>r</w:t>
      </w:r>
      <w:r w:rsidRPr="00EF376A">
        <w:rPr>
          <w:rFonts w:asciiTheme="minorHAnsi" w:hAnsiTheme="minorHAnsi" w:cstheme="minorHAnsi"/>
          <w:sz w:val="20"/>
        </w:rPr>
        <w:t xml:space="preserve">eview go </w:t>
      </w:r>
      <w:r w:rsidR="009966B7" w:rsidRPr="00EF376A">
        <w:rPr>
          <w:rFonts w:asciiTheme="minorHAnsi" w:hAnsiTheme="minorHAnsi" w:cstheme="minorHAnsi"/>
          <w:sz w:val="20"/>
        </w:rPr>
        <w:t xml:space="preserve">to </w:t>
      </w:r>
      <w:hyperlink r:id="rId18" w:history="1">
        <w:r w:rsidR="00702C4F" w:rsidRPr="00EF376A">
          <w:rPr>
            <w:rStyle w:val="Hyperlink"/>
            <w:rFonts w:asciiTheme="minorHAnsi" w:hAnsiTheme="minorHAnsi" w:cstheme="minorHAnsi"/>
            <w:sz w:val="20"/>
          </w:rPr>
          <w:t>http://nccucounseling.com/students/index.php?option=com_content&amp;task=view&amp;id=420&amp;Itemid=160</w:t>
        </w:r>
      </w:hyperlink>
      <w:r w:rsidR="00702C4F" w:rsidRPr="00EF376A">
        <w:rPr>
          <w:rFonts w:asciiTheme="minorHAnsi" w:hAnsiTheme="minorHAnsi" w:cstheme="minorHAnsi"/>
          <w:sz w:val="20"/>
        </w:rPr>
        <w:t xml:space="preserve">.  This site is located under Resources on the departmental web page. </w:t>
      </w:r>
    </w:p>
    <w:p w:rsidR="0049181A" w:rsidRDefault="0049181A" w:rsidP="003429E5">
      <w:pPr>
        <w:rPr>
          <w:rFonts w:asciiTheme="minorHAnsi" w:hAnsiTheme="minorHAnsi" w:cstheme="minorHAnsi"/>
          <w:sz w:val="20"/>
        </w:rPr>
      </w:pPr>
    </w:p>
    <w:p w:rsidR="0049181A" w:rsidRDefault="0049181A" w:rsidP="003429E5">
      <w:pPr>
        <w:rPr>
          <w:rFonts w:asciiTheme="minorHAnsi" w:hAnsiTheme="minorHAnsi" w:cstheme="minorHAnsi"/>
          <w:sz w:val="20"/>
        </w:rPr>
      </w:pPr>
      <w:r>
        <w:rPr>
          <w:rFonts w:asciiTheme="minorHAnsi" w:hAnsiTheme="minorHAnsi" w:cstheme="minorHAnsi"/>
          <w:sz w:val="20"/>
        </w:rPr>
        <w:t xml:space="preserve">8. </w:t>
      </w:r>
      <w:r w:rsidRPr="0049181A">
        <w:rPr>
          <w:rFonts w:asciiTheme="minorHAnsi" w:hAnsiTheme="minorHAnsi" w:cstheme="minorHAnsi"/>
          <w:b/>
          <w:sz w:val="20"/>
        </w:rPr>
        <w:t>Unannounced quizzes</w:t>
      </w:r>
      <w:r>
        <w:rPr>
          <w:rFonts w:asciiTheme="minorHAnsi" w:hAnsiTheme="minorHAnsi" w:cstheme="minorHAnsi"/>
          <w:sz w:val="20"/>
        </w:rPr>
        <w:t xml:space="preserve"> are given at the discretion of the instructor. </w:t>
      </w:r>
    </w:p>
    <w:p w:rsidR="007359C0" w:rsidRDefault="007359C0" w:rsidP="007C2B4A">
      <w:pPr>
        <w:widowControl/>
        <w:rPr>
          <w:rFonts w:asciiTheme="minorHAnsi" w:hAnsiTheme="minorHAnsi"/>
          <w:b/>
          <w:sz w:val="20"/>
        </w:rPr>
      </w:pPr>
    </w:p>
    <w:p w:rsidR="007C2B4A" w:rsidRPr="00915769" w:rsidRDefault="007C2B4A" w:rsidP="007C2B4A">
      <w:pPr>
        <w:pStyle w:val="Heading1"/>
        <w:jc w:val="left"/>
        <w:rPr>
          <w:rFonts w:asciiTheme="minorHAnsi" w:hAnsiTheme="minorHAnsi"/>
          <w:sz w:val="20"/>
        </w:rPr>
      </w:pPr>
      <w:r w:rsidRPr="00915769">
        <w:rPr>
          <w:rFonts w:asciiTheme="minorHAnsi" w:hAnsiTheme="minorHAnsi"/>
          <w:sz w:val="20"/>
        </w:rPr>
        <w:t>Grading *</w:t>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t>Points</w:t>
      </w:r>
    </w:p>
    <w:p w:rsidR="007C2B4A" w:rsidRPr="00915769" w:rsidRDefault="007C2B4A" w:rsidP="007C2B4A">
      <w:pPr>
        <w:rPr>
          <w:rFonts w:asciiTheme="minorHAnsi" w:hAnsiTheme="minorHAnsi"/>
          <w:b/>
          <w:sz w:val="20"/>
        </w:rPr>
      </w:pPr>
      <w:r w:rsidRPr="00915769">
        <w:rPr>
          <w:rFonts w:asciiTheme="minorHAnsi" w:hAnsiTheme="minorHAnsi"/>
          <w:b/>
          <w:i/>
          <w:sz w:val="20"/>
        </w:rPr>
        <w:t>Participation</w:t>
      </w:r>
      <w:r w:rsidRPr="00915769">
        <w:rPr>
          <w:rFonts w:asciiTheme="minorHAnsi" w:hAnsiTheme="minorHAnsi"/>
          <w:b/>
          <w:i/>
          <w:sz w:val="20"/>
        </w:rPr>
        <w:tab/>
      </w:r>
      <w:r w:rsidRPr="00915769">
        <w:rPr>
          <w:rFonts w:asciiTheme="minorHAnsi" w:hAnsiTheme="minorHAnsi"/>
          <w:b/>
          <w:sz w:val="20"/>
        </w:rPr>
        <w:tab/>
      </w:r>
      <w:r w:rsidRPr="00915769">
        <w:rPr>
          <w:rFonts w:asciiTheme="minorHAnsi" w:hAnsiTheme="minorHAnsi"/>
          <w:b/>
          <w:sz w:val="20"/>
        </w:rPr>
        <w:tab/>
      </w:r>
      <w:r w:rsidRPr="00915769">
        <w:rPr>
          <w:rFonts w:asciiTheme="minorHAnsi" w:hAnsiTheme="minorHAnsi"/>
          <w:b/>
          <w:sz w:val="20"/>
        </w:rPr>
        <w:tab/>
      </w:r>
    </w:p>
    <w:p w:rsidR="007C2B4A" w:rsidRPr="00915769" w:rsidRDefault="007C2B4A" w:rsidP="007C2B4A">
      <w:pPr>
        <w:rPr>
          <w:rFonts w:asciiTheme="minorHAnsi" w:hAnsiTheme="minorHAnsi"/>
          <w:sz w:val="20"/>
        </w:rPr>
      </w:pPr>
      <w:r w:rsidRPr="00915769">
        <w:rPr>
          <w:rFonts w:asciiTheme="minorHAnsi" w:hAnsiTheme="minorHAnsi"/>
          <w:sz w:val="20"/>
        </w:rPr>
        <w:t xml:space="preserve">   Class Participation</w:t>
      </w:r>
    </w:p>
    <w:p w:rsidR="007C2B4A" w:rsidRPr="00915769" w:rsidRDefault="007C2B4A" w:rsidP="007C2B4A">
      <w:pPr>
        <w:rPr>
          <w:rFonts w:asciiTheme="minorHAnsi" w:hAnsiTheme="minorHAnsi"/>
          <w:sz w:val="20"/>
        </w:rPr>
      </w:pPr>
      <w:r w:rsidRPr="00915769">
        <w:rPr>
          <w:rFonts w:asciiTheme="minorHAnsi" w:hAnsiTheme="minorHAnsi"/>
          <w:sz w:val="20"/>
        </w:rPr>
        <w:t xml:space="preserve">    Pop Quizzes</w:t>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t>100</w:t>
      </w:r>
    </w:p>
    <w:p w:rsidR="007C2B4A" w:rsidRPr="00915769" w:rsidRDefault="007C2B4A" w:rsidP="007C2B4A">
      <w:pPr>
        <w:rPr>
          <w:rFonts w:asciiTheme="minorHAnsi" w:hAnsiTheme="minorHAnsi"/>
          <w:sz w:val="20"/>
        </w:rPr>
      </w:pPr>
    </w:p>
    <w:p w:rsidR="007C2B4A" w:rsidRPr="00915769" w:rsidRDefault="007C2B4A" w:rsidP="007C2B4A">
      <w:pPr>
        <w:rPr>
          <w:rFonts w:asciiTheme="minorHAnsi" w:hAnsiTheme="minorHAnsi"/>
          <w:b/>
          <w:sz w:val="20"/>
        </w:rPr>
      </w:pPr>
      <w:r w:rsidRPr="00915769">
        <w:rPr>
          <w:rFonts w:asciiTheme="minorHAnsi" w:hAnsiTheme="minorHAnsi"/>
          <w:b/>
          <w:sz w:val="20"/>
        </w:rPr>
        <w:t>First Tape/</w:t>
      </w:r>
      <w:r w:rsidRPr="00915769">
        <w:rPr>
          <w:rFonts w:asciiTheme="minorHAnsi" w:hAnsiTheme="minorHAnsi"/>
          <w:b/>
          <w:sz w:val="20"/>
        </w:rPr>
        <w:tab/>
      </w:r>
      <w:r w:rsidRPr="00915769">
        <w:rPr>
          <w:rFonts w:asciiTheme="minorHAnsi" w:hAnsiTheme="minorHAnsi"/>
          <w:b/>
          <w:sz w:val="20"/>
        </w:rPr>
        <w:tab/>
      </w:r>
      <w:r w:rsidRPr="00915769">
        <w:rPr>
          <w:rFonts w:asciiTheme="minorHAnsi" w:hAnsiTheme="minorHAnsi"/>
          <w:b/>
          <w:sz w:val="20"/>
        </w:rPr>
        <w:tab/>
      </w:r>
      <w:r w:rsidRPr="00915769">
        <w:rPr>
          <w:rFonts w:asciiTheme="minorHAnsi" w:hAnsiTheme="minorHAnsi"/>
          <w:b/>
          <w:sz w:val="20"/>
        </w:rPr>
        <w:tab/>
      </w:r>
    </w:p>
    <w:p w:rsidR="007C2B4A" w:rsidRPr="00915769" w:rsidRDefault="007C2B4A" w:rsidP="007C2B4A">
      <w:pPr>
        <w:rPr>
          <w:rFonts w:asciiTheme="minorHAnsi" w:hAnsiTheme="minorHAnsi"/>
          <w:sz w:val="20"/>
        </w:rPr>
      </w:pPr>
      <w:r w:rsidRPr="00915769">
        <w:rPr>
          <w:rFonts w:asciiTheme="minorHAnsi" w:hAnsiTheme="minorHAnsi"/>
          <w:b/>
          <w:sz w:val="20"/>
        </w:rPr>
        <w:t>Self-evaluation</w:t>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t>25</w:t>
      </w:r>
    </w:p>
    <w:p w:rsidR="007C2B4A" w:rsidRPr="00915769" w:rsidRDefault="007C2B4A" w:rsidP="007C2B4A">
      <w:pPr>
        <w:rPr>
          <w:rFonts w:asciiTheme="minorHAnsi" w:hAnsiTheme="minorHAnsi"/>
          <w:sz w:val="20"/>
        </w:rPr>
      </w:pPr>
    </w:p>
    <w:p w:rsidR="007C2B4A" w:rsidRPr="00915769" w:rsidRDefault="007C2B4A" w:rsidP="007C2B4A">
      <w:pPr>
        <w:rPr>
          <w:rFonts w:asciiTheme="minorHAnsi" w:hAnsiTheme="minorHAnsi"/>
          <w:b/>
          <w:sz w:val="20"/>
        </w:rPr>
      </w:pPr>
      <w:r w:rsidRPr="00915769">
        <w:rPr>
          <w:rFonts w:asciiTheme="minorHAnsi" w:hAnsiTheme="minorHAnsi"/>
          <w:b/>
          <w:sz w:val="20"/>
        </w:rPr>
        <w:t>Mid-term Tape/</w:t>
      </w:r>
      <w:r w:rsidRPr="00915769">
        <w:rPr>
          <w:rFonts w:asciiTheme="minorHAnsi" w:hAnsiTheme="minorHAnsi"/>
          <w:b/>
          <w:sz w:val="20"/>
        </w:rPr>
        <w:tab/>
      </w:r>
      <w:r w:rsidRPr="00915769">
        <w:rPr>
          <w:rFonts w:asciiTheme="minorHAnsi" w:hAnsiTheme="minorHAnsi"/>
          <w:b/>
          <w:sz w:val="20"/>
        </w:rPr>
        <w:tab/>
      </w:r>
      <w:r w:rsidRPr="00915769">
        <w:rPr>
          <w:rFonts w:asciiTheme="minorHAnsi" w:hAnsiTheme="minorHAnsi"/>
          <w:b/>
          <w:sz w:val="20"/>
        </w:rPr>
        <w:tab/>
      </w:r>
      <w:r w:rsidRPr="00915769">
        <w:rPr>
          <w:rFonts w:asciiTheme="minorHAnsi" w:hAnsiTheme="minorHAnsi"/>
          <w:b/>
          <w:sz w:val="20"/>
        </w:rPr>
        <w:tab/>
      </w:r>
    </w:p>
    <w:p w:rsidR="007C2B4A" w:rsidRPr="00915769" w:rsidRDefault="007C2B4A" w:rsidP="007C2B4A">
      <w:pPr>
        <w:rPr>
          <w:rFonts w:asciiTheme="minorHAnsi" w:hAnsiTheme="minorHAnsi"/>
          <w:sz w:val="20"/>
        </w:rPr>
      </w:pPr>
      <w:r w:rsidRPr="00915769">
        <w:rPr>
          <w:rFonts w:asciiTheme="minorHAnsi" w:hAnsiTheme="minorHAnsi"/>
          <w:b/>
          <w:sz w:val="20"/>
        </w:rPr>
        <w:t>Self-evaluation</w:t>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t>100</w:t>
      </w:r>
    </w:p>
    <w:p w:rsidR="007C2B4A" w:rsidRPr="00915769" w:rsidRDefault="007C2B4A" w:rsidP="007C2B4A">
      <w:pPr>
        <w:rPr>
          <w:rFonts w:asciiTheme="minorHAnsi" w:hAnsiTheme="minorHAnsi"/>
          <w:sz w:val="20"/>
        </w:rPr>
      </w:pPr>
    </w:p>
    <w:p w:rsidR="007C2B4A" w:rsidRPr="00915769" w:rsidRDefault="007C2B4A" w:rsidP="007C2B4A">
      <w:pPr>
        <w:rPr>
          <w:rFonts w:asciiTheme="minorHAnsi" w:hAnsiTheme="minorHAnsi"/>
          <w:sz w:val="20"/>
        </w:rPr>
      </w:pPr>
      <w:r w:rsidRPr="00915769">
        <w:rPr>
          <w:rFonts w:asciiTheme="minorHAnsi" w:hAnsiTheme="minorHAnsi"/>
          <w:b/>
          <w:sz w:val="20"/>
        </w:rPr>
        <w:t>Genograms</w:t>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t>25</w:t>
      </w:r>
    </w:p>
    <w:p w:rsidR="007C2B4A" w:rsidRPr="00915769" w:rsidRDefault="007C2B4A" w:rsidP="007C2B4A">
      <w:pPr>
        <w:rPr>
          <w:rFonts w:asciiTheme="minorHAnsi" w:hAnsiTheme="minorHAnsi"/>
          <w:sz w:val="20"/>
        </w:rPr>
      </w:pPr>
    </w:p>
    <w:p w:rsidR="007C2B4A" w:rsidRPr="00915769" w:rsidRDefault="007C2B4A" w:rsidP="007C2B4A">
      <w:pPr>
        <w:rPr>
          <w:rFonts w:asciiTheme="minorHAnsi" w:hAnsiTheme="minorHAnsi"/>
          <w:sz w:val="20"/>
        </w:rPr>
      </w:pPr>
      <w:r w:rsidRPr="00915769">
        <w:rPr>
          <w:rFonts w:asciiTheme="minorHAnsi" w:hAnsiTheme="minorHAnsi"/>
          <w:b/>
          <w:sz w:val="20"/>
        </w:rPr>
        <w:t>Portfolio of Competence</w:t>
      </w:r>
      <w:r w:rsidRPr="00915769">
        <w:rPr>
          <w:rFonts w:asciiTheme="minorHAnsi" w:hAnsiTheme="minorHAnsi"/>
          <w:sz w:val="20"/>
        </w:rPr>
        <w:tab/>
      </w:r>
      <w:r w:rsidRPr="00915769">
        <w:rPr>
          <w:rFonts w:asciiTheme="minorHAnsi" w:hAnsiTheme="minorHAnsi"/>
          <w:sz w:val="20"/>
        </w:rPr>
        <w:tab/>
      </w:r>
      <w:r w:rsidR="007359C0" w:rsidRPr="00915769">
        <w:rPr>
          <w:rFonts w:asciiTheme="minorHAnsi" w:hAnsiTheme="minorHAnsi"/>
          <w:sz w:val="20"/>
        </w:rPr>
        <w:tab/>
      </w:r>
      <w:r w:rsidRPr="00915769">
        <w:rPr>
          <w:rFonts w:asciiTheme="minorHAnsi" w:hAnsiTheme="minorHAnsi"/>
          <w:sz w:val="20"/>
        </w:rPr>
        <w:t>100</w:t>
      </w:r>
    </w:p>
    <w:p w:rsidR="007C2B4A" w:rsidRPr="00915769" w:rsidRDefault="007C2B4A" w:rsidP="007C2B4A">
      <w:pPr>
        <w:rPr>
          <w:rFonts w:asciiTheme="minorHAnsi" w:hAnsiTheme="minorHAnsi"/>
          <w:sz w:val="20"/>
        </w:rPr>
      </w:pPr>
    </w:p>
    <w:p w:rsidR="007C2B4A" w:rsidRPr="00915769" w:rsidRDefault="007C2B4A" w:rsidP="007C2B4A">
      <w:pPr>
        <w:rPr>
          <w:rFonts w:asciiTheme="minorHAnsi" w:hAnsiTheme="minorHAnsi"/>
          <w:sz w:val="20"/>
        </w:rPr>
      </w:pPr>
      <w:r w:rsidRPr="00915769">
        <w:rPr>
          <w:rFonts w:asciiTheme="minorHAnsi" w:hAnsiTheme="minorHAnsi"/>
          <w:b/>
          <w:sz w:val="20"/>
        </w:rPr>
        <w:t>Mid-term Exam</w:t>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t xml:space="preserve"> </w:t>
      </w:r>
      <w:r w:rsidRPr="00915769">
        <w:rPr>
          <w:rFonts w:asciiTheme="minorHAnsi" w:hAnsiTheme="minorHAnsi"/>
          <w:sz w:val="20"/>
        </w:rPr>
        <w:tab/>
        <w:t>75</w:t>
      </w:r>
    </w:p>
    <w:p w:rsidR="007C2B4A" w:rsidRPr="00915769" w:rsidRDefault="007C2B4A" w:rsidP="007C2B4A">
      <w:pPr>
        <w:rPr>
          <w:rFonts w:asciiTheme="minorHAnsi" w:hAnsiTheme="minorHAnsi"/>
          <w:sz w:val="20"/>
        </w:rPr>
      </w:pPr>
    </w:p>
    <w:p w:rsidR="007C2B4A" w:rsidRPr="00915769" w:rsidRDefault="007C2B4A" w:rsidP="007C2B4A">
      <w:pPr>
        <w:rPr>
          <w:rFonts w:asciiTheme="minorHAnsi" w:hAnsiTheme="minorHAnsi"/>
          <w:b/>
          <w:sz w:val="20"/>
        </w:rPr>
      </w:pPr>
      <w:r w:rsidRPr="00915769">
        <w:rPr>
          <w:rFonts w:asciiTheme="minorHAnsi" w:hAnsiTheme="minorHAnsi"/>
          <w:b/>
          <w:sz w:val="20"/>
        </w:rPr>
        <w:t xml:space="preserve">Final Tape/ </w:t>
      </w:r>
      <w:r w:rsidRPr="00915769">
        <w:rPr>
          <w:rFonts w:asciiTheme="minorHAnsi" w:hAnsiTheme="minorHAnsi"/>
          <w:b/>
          <w:sz w:val="20"/>
        </w:rPr>
        <w:tab/>
      </w:r>
      <w:r w:rsidRPr="00915769">
        <w:rPr>
          <w:rFonts w:asciiTheme="minorHAnsi" w:hAnsiTheme="minorHAnsi"/>
          <w:b/>
          <w:sz w:val="20"/>
        </w:rPr>
        <w:tab/>
      </w:r>
      <w:r w:rsidRPr="00915769">
        <w:rPr>
          <w:rFonts w:asciiTheme="minorHAnsi" w:hAnsiTheme="minorHAnsi"/>
          <w:b/>
          <w:sz w:val="20"/>
        </w:rPr>
        <w:tab/>
      </w:r>
      <w:r w:rsidRPr="00915769">
        <w:rPr>
          <w:rFonts w:asciiTheme="minorHAnsi" w:hAnsiTheme="minorHAnsi"/>
          <w:b/>
          <w:sz w:val="20"/>
        </w:rPr>
        <w:tab/>
      </w:r>
    </w:p>
    <w:p w:rsidR="007C2B4A" w:rsidRPr="00915769" w:rsidRDefault="007C2B4A" w:rsidP="007C2B4A">
      <w:pPr>
        <w:rPr>
          <w:rFonts w:asciiTheme="minorHAnsi" w:hAnsiTheme="minorHAnsi"/>
          <w:sz w:val="20"/>
        </w:rPr>
      </w:pPr>
      <w:r w:rsidRPr="00915769">
        <w:rPr>
          <w:rFonts w:asciiTheme="minorHAnsi" w:hAnsiTheme="minorHAnsi"/>
          <w:b/>
          <w:sz w:val="20"/>
        </w:rPr>
        <w:t>Self Evaluation</w:t>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t>125</w:t>
      </w:r>
    </w:p>
    <w:p w:rsidR="007C2B4A" w:rsidRPr="00915769" w:rsidRDefault="007C2B4A" w:rsidP="007C2B4A">
      <w:pPr>
        <w:rPr>
          <w:rFonts w:asciiTheme="minorHAnsi" w:hAnsiTheme="minorHAnsi"/>
          <w:sz w:val="20"/>
        </w:rPr>
      </w:pPr>
    </w:p>
    <w:p w:rsidR="007C2B4A" w:rsidRPr="00915769" w:rsidRDefault="007C2B4A" w:rsidP="007C2B4A">
      <w:pPr>
        <w:rPr>
          <w:rFonts w:asciiTheme="minorHAnsi" w:hAnsiTheme="minorHAnsi"/>
          <w:sz w:val="20"/>
          <w:u w:val="single"/>
        </w:rPr>
      </w:pPr>
      <w:r w:rsidRPr="00915769">
        <w:rPr>
          <w:rFonts w:asciiTheme="minorHAnsi" w:hAnsiTheme="minorHAnsi"/>
          <w:sz w:val="20"/>
          <w:u w:val="single"/>
        </w:rPr>
        <w:tab/>
      </w:r>
      <w:r w:rsidRPr="00915769">
        <w:rPr>
          <w:rFonts w:asciiTheme="minorHAnsi" w:hAnsiTheme="minorHAnsi"/>
          <w:sz w:val="20"/>
          <w:u w:val="single"/>
        </w:rPr>
        <w:tab/>
      </w:r>
      <w:r w:rsidRPr="00915769">
        <w:rPr>
          <w:rFonts w:asciiTheme="minorHAnsi" w:hAnsiTheme="minorHAnsi"/>
          <w:sz w:val="20"/>
          <w:u w:val="single"/>
        </w:rPr>
        <w:tab/>
      </w:r>
      <w:r w:rsidRPr="00915769">
        <w:rPr>
          <w:rFonts w:asciiTheme="minorHAnsi" w:hAnsiTheme="minorHAnsi"/>
          <w:sz w:val="20"/>
          <w:u w:val="single"/>
        </w:rPr>
        <w:tab/>
      </w:r>
      <w:r w:rsidRPr="00915769">
        <w:rPr>
          <w:rFonts w:asciiTheme="minorHAnsi" w:hAnsiTheme="minorHAnsi"/>
          <w:sz w:val="20"/>
          <w:u w:val="single"/>
        </w:rPr>
        <w:tab/>
      </w:r>
      <w:r w:rsidRPr="00915769">
        <w:rPr>
          <w:rFonts w:asciiTheme="minorHAnsi" w:hAnsiTheme="minorHAnsi"/>
          <w:sz w:val="20"/>
          <w:u w:val="single"/>
        </w:rPr>
        <w:tab/>
      </w:r>
    </w:p>
    <w:p w:rsidR="007C2B4A" w:rsidRPr="00915769" w:rsidRDefault="007C2B4A" w:rsidP="007C2B4A">
      <w:pPr>
        <w:pStyle w:val="Heading4"/>
        <w:tabs>
          <w:tab w:val="clear" w:pos="4680"/>
        </w:tabs>
        <w:rPr>
          <w:rFonts w:asciiTheme="minorHAnsi" w:hAnsiTheme="minorHAnsi" w:cs="Times New Roman"/>
          <w:bCs/>
          <w:sz w:val="20"/>
        </w:rPr>
      </w:pPr>
      <w:r w:rsidRPr="00915769">
        <w:rPr>
          <w:rFonts w:asciiTheme="minorHAnsi" w:hAnsiTheme="minorHAnsi" w:cs="Times New Roman"/>
          <w:bCs/>
          <w:sz w:val="20"/>
        </w:rPr>
        <w:t>Total</w:t>
      </w:r>
      <w:r w:rsidRPr="00915769">
        <w:rPr>
          <w:rFonts w:asciiTheme="minorHAnsi" w:hAnsiTheme="minorHAnsi" w:cs="Times New Roman"/>
          <w:bCs/>
          <w:sz w:val="20"/>
        </w:rPr>
        <w:tab/>
      </w:r>
      <w:r w:rsidRPr="00915769">
        <w:rPr>
          <w:rFonts w:asciiTheme="minorHAnsi" w:hAnsiTheme="minorHAnsi" w:cs="Times New Roman"/>
          <w:bCs/>
          <w:sz w:val="20"/>
        </w:rPr>
        <w:tab/>
      </w:r>
      <w:r w:rsidRPr="00915769">
        <w:rPr>
          <w:rFonts w:asciiTheme="minorHAnsi" w:hAnsiTheme="minorHAnsi" w:cs="Times New Roman"/>
          <w:bCs/>
          <w:sz w:val="20"/>
        </w:rPr>
        <w:tab/>
      </w:r>
      <w:r w:rsidRPr="00915769">
        <w:rPr>
          <w:rFonts w:asciiTheme="minorHAnsi" w:hAnsiTheme="minorHAnsi" w:cs="Times New Roman"/>
          <w:bCs/>
          <w:sz w:val="20"/>
        </w:rPr>
        <w:tab/>
      </w:r>
      <w:r w:rsidRPr="00915769">
        <w:rPr>
          <w:rFonts w:asciiTheme="minorHAnsi" w:hAnsiTheme="minorHAnsi" w:cs="Times New Roman"/>
          <w:bCs/>
          <w:sz w:val="20"/>
        </w:rPr>
        <w:tab/>
        <w:t>550</w:t>
      </w:r>
    </w:p>
    <w:p w:rsidR="007C2B4A" w:rsidRPr="00915769" w:rsidRDefault="007C2B4A" w:rsidP="007C2B4A">
      <w:pPr>
        <w:rPr>
          <w:rFonts w:asciiTheme="minorHAnsi" w:hAnsiTheme="minorHAnsi"/>
          <w:b/>
          <w:sz w:val="20"/>
          <w:lang w:val="en-CA"/>
        </w:rPr>
      </w:pPr>
    </w:p>
    <w:p w:rsidR="007C2B4A" w:rsidRPr="00915769" w:rsidRDefault="007C2B4A" w:rsidP="007C2B4A">
      <w:pPr>
        <w:rPr>
          <w:rFonts w:asciiTheme="minorHAnsi" w:hAnsiTheme="minorHAnsi"/>
          <w:b/>
          <w:sz w:val="20"/>
        </w:rPr>
      </w:pPr>
      <w:r w:rsidRPr="00915769">
        <w:rPr>
          <w:rFonts w:asciiTheme="minorHAnsi" w:hAnsiTheme="minorHAnsi"/>
          <w:b/>
          <w:sz w:val="20"/>
        </w:rPr>
        <w:t>Grade Equivalent</w:t>
      </w:r>
    </w:p>
    <w:p w:rsidR="007C2B4A" w:rsidRPr="00915769" w:rsidRDefault="007C2B4A" w:rsidP="007C2B4A">
      <w:pPr>
        <w:numPr>
          <w:ilvl w:val="0"/>
          <w:numId w:val="2"/>
        </w:numPr>
        <w:tabs>
          <w:tab w:val="clear" w:pos="510"/>
          <w:tab w:val="num" w:pos="0"/>
        </w:tabs>
        <w:ind w:left="0" w:firstLine="60"/>
        <w:rPr>
          <w:rFonts w:asciiTheme="minorHAnsi" w:hAnsiTheme="minorHAnsi"/>
          <w:sz w:val="20"/>
        </w:rPr>
      </w:pPr>
      <w:r w:rsidRPr="00915769">
        <w:rPr>
          <w:rFonts w:asciiTheme="minorHAnsi" w:hAnsiTheme="minorHAnsi"/>
          <w:sz w:val="20"/>
        </w:rPr>
        <w:t xml:space="preserve"> </w:t>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t>A</w:t>
      </w:r>
    </w:p>
    <w:p w:rsidR="007C2B4A" w:rsidRPr="00915769" w:rsidRDefault="007C2B4A" w:rsidP="007C2B4A">
      <w:pPr>
        <w:tabs>
          <w:tab w:val="num" w:pos="0"/>
        </w:tabs>
        <w:ind w:firstLine="60"/>
        <w:rPr>
          <w:rFonts w:asciiTheme="minorHAnsi" w:hAnsiTheme="minorHAnsi"/>
          <w:sz w:val="20"/>
        </w:rPr>
      </w:pPr>
      <w:r w:rsidRPr="00915769">
        <w:rPr>
          <w:rFonts w:asciiTheme="minorHAnsi" w:hAnsiTheme="minorHAnsi"/>
          <w:sz w:val="20"/>
        </w:rPr>
        <w:t xml:space="preserve">494-440 </w:t>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t>B</w:t>
      </w:r>
    </w:p>
    <w:p w:rsidR="007C2B4A" w:rsidRPr="00915769" w:rsidRDefault="007C2B4A" w:rsidP="007C2B4A">
      <w:pPr>
        <w:tabs>
          <w:tab w:val="num" w:pos="0"/>
        </w:tabs>
        <w:ind w:firstLine="60"/>
        <w:rPr>
          <w:rFonts w:asciiTheme="minorHAnsi" w:hAnsiTheme="minorHAnsi"/>
          <w:sz w:val="20"/>
        </w:rPr>
      </w:pPr>
      <w:r w:rsidRPr="00915769">
        <w:rPr>
          <w:rFonts w:asciiTheme="minorHAnsi" w:hAnsiTheme="minorHAnsi"/>
          <w:sz w:val="20"/>
        </w:rPr>
        <w:t>439-385</w:t>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t>C</w:t>
      </w:r>
    </w:p>
    <w:p w:rsidR="007C2B4A" w:rsidRPr="00915769" w:rsidRDefault="007C2B4A" w:rsidP="007C2B4A">
      <w:pPr>
        <w:tabs>
          <w:tab w:val="num" w:pos="0"/>
        </w:tabs>
        <w:ind w:firstLine="60"/>
        <w:rPr>
          <w:rFonts w:asciiTheme="minorHAnsi" w:hAnsiTheme="minorHAnsi"/>
          <w:sz w:val="20"/>
        </w:rPr>
      </w:pPr>
      <w:r w:rsidRPr="00915769">
        <w:rPr>
          <w:rFonts w:asciiTheme="minorHAnsi" w:hAnsiTheme="minorHAnsi"/>
          <w:sz w:val="20"/>
        </w:rPr>
        <w:t>384-330</w:t>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t>D</w:t>
      </w:r>
    </w:p>
    <w:p w:rsidR="00915769" w:rsidRPr="00915769" w:rsidRDefault="007C2B4A" w:rsidP="007C2B4A">
      <w:pPr>
        <w:tabs>
          <w:tab w:val="num" w:pos="0"/>
        </w:tabs>
        <w:ind w:firstLine="60"/>
        <w:rPr>
          <w:rFonts w:asciiTheme="minorHAnsi" w:hAnsiTheme="minorHAnsi"/>
          <w:sz w:val="20"/>
        </w:rPr>
      </w:pPr>
      <w:r w:rsidRPr="00915769">
        <w:rPr>
          <w:rFonts w:asciiTheme="minorHAnsi" w:hAnsiTheme="minorHAnsi"/>
          <w:sz w:val="20"/>
        </w:rPr>
        <w:t xml:space="preserve">329&lt; </w:t>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t>F</w:t>
      </w:r>
    </w:p>
    <w:p w:rsidR="00915769" w:rsidRPr="00915769" w:rsidRDefault="00915769" w:rsidP="007C2B4A">
      <w:pPr>
        <w:tabs>
          <w:tab w:val="num" w:pos="0"/>
        </w:tabs>
        <w:ind w:firstLine="60"/>
        <w:rPr>
          <w:rFonts w:asciiTheme="minorHAnsi" w:hAnsiTheme="minorHAnsi"/>
          <w:sz w:val="20"/>
        </w:rPr>
      </w:pPr>
    </w:p>
    <w:p w:rsidR="00915769" w:rsidRPr="00915769" w:rsidRDefault="00915769" w:rsidP="00915769">
      <w:pPr>
        <w:pStyle w:val="Default"/>
        <w:rPr>
          <w:b/>
          <w:sz w:val="20"/>
          <w:szCs w:val="20"/>
        </w:rPr>
      </w:pPr>
      <w:r w:rsidRPr="00915769">
        <w:rPr>
          <w:b/>
          <w:sz w:val="20"/>
          <w:szCs w:val="20"/>
        </w:rPr>
        <w:t xml:space="preserve">University Grading System </w:t>
      </w:r>
    </w:p>
    <w:p w:rsidR="00915769" w:rsidRPr="00915769" w:rsidRDefault="00915769" w:rsidP="00915769">
      <w:pPr>
        <w:pStyle w:val="Default"/>
        <w:rPr>
          <w:sz w:val="20"/>
          <w:szCs w:val="20"/>
        </w:rPr>
      </w:pPr>
      <w:r w:rsidRPr="00915769">
        <w:rPr>
          <w:sz w:val="20"/>
          <w:szCs w:val="20"/>
        </w:rPr>
        <w:t>The University recognizes the grades that follow in the evaluation of the performance of graduate students:</w:t>
      </w:r>
    </w:p>
    <w:p w:rsidR="00915769" w:rsidRPr="00915769" w:rsidRDefault="00915769" w:rsidP="00915769">
      <w:pPr>
        <w:pStyle w:val="Default"/>
        <w:rPr>
          <w:sz w:val="20"/>
          <w:szCs w:val="20"/>
        </w:rPr>
      </w:pPr>
      <w:r w:rsidRPr="00915769">
        <w:rPr>
          <w:b/>
          <w:sz w:val="20"/>
          <w:szCs w:val="20"/>
        </w:rPr>
        <w:t>A-</w:t>
      </w:r>
      <w:r w:rsidRPr="00915769">
        <w:rPr>
          <w:sz w:val="20"/>
          <w:szCs w:val="20"/>
        </w:rPr>
        <w:t xml:space="preserve"> Work of superior quality. </w:t>
      </w:r>
    </w:p>
    <w:p w:rsidR="00915769" w:rsidRPr="00915769" w:rsidRDefault="00915769" w:rsidP="00915769">
      <w:pPr>
        <w:pStyle w:val="Default"/>
        <w:rPr>
          <w:sz w:val="20"/>
          <w:szCs w:val="20"/>
        </w:rPr>
      </w:pPr>
      <w:r w:rsidRPr="00915769">
        <w:rPr>
          <w:b/>
          <w:sz w:val="20"/>
          <w:szCs w:val="20"/>
        </w:rPr>
        <w:t>B</w:t>
      </w:r>
      <w:r w:rsidRPr="00915769">
        <w:rPr>
          <w:sz w:val="20"/>
          <w:szCs w:val="20"/>
        </w:rPr>
        <w:t xml:space="preserve"> -Satisfactory passing work. </w:t>
      </w:r>
    </w:p>
    <w:p w:rsidR="00915769" w:rsidRPr="00915769" w:rsidRDefault="00915769" w:rsidP="00915769">
      <w:pPr>
        <w:pStyle w:val="Default"/>
        <w:rPr>
          <w:sz w:val="20"/>
          <w:szCs w:val="20"/>
        </w:rPr>
      </w:pPr>
      <w:r w:rsidRPr="00915769">
        <w:rPr>
          <w:b/>
          <w:sz w:val="20"/>
          <w:szCs w:val="20"/>
        </w:rPr>
        <w:t>C</w:t>
      </w:r>
      <w:r w:rsidRPr="00915769">
        <w:rPr>
          <w:sz w:val="20"/>
          <w:szCs w:val="20"/>
        </w:rPr>
        <w:t xml:space="preserve"> -Low passing work. </w:t>
      </w:r>
    </w:p>
    <w:p w:rsidR="00915769" w:rsidRPr="00915769" w:rsidRDefault="00915769" w:rsidP="00915769">
      <w:pPr>
        <w:pStyle w:val="Default"/>
        <w:rPr>
          <w:sz w:val="20"/>
          <w:szCs w:val="20"/>
        </w:rPr>
      </w:pPr>
      <w:r w:rsidRPr="00915769">
        <w:rPr>
          <w:b/>
          <w:sz w:val="20"/>
          <w:szCs w:val="20"/>
        </w:rPr>
        <w:t xml:space="preserve">F- </w:t>
      </w:r>
      <w:r w:rsidRPr="00915769">
        <w:rPr>
          <w:sz w:val="20"/>
          <w:szCs w:val="20"/>
        </w:rPr>
        <w:t xml:space="preserve">Failure. </w:t>
      </w:r>
    </w:p>
    <w:p w:rsidR="00915769" w:rsidRPr="00915769" w:rsidRDefault="00915769" w:rsidP="00915769">
      <w:pPr>
        <w:pStyle w:val="Default"/>
        <w:rPr>
          <w:sz w:val="20"/>
          <w:szCs w:val="20"/>
        </w:rPr>
      </w:pPr>
      <w:r w:rsidRPr="00915769">
        <w:rPr>
          <w:b/>
          <w:sz w:val="20"/>
          <w:szCs w:val="20"/>
        </w:rPr>
        <w:t>P</w:t>
      </w:r>
      <w:r w:rsidRPr="00915769">
        <w:rPr>
          <w:sz w:val="20"/>
          <w:szCs w:val="20"/>
        </w:rPr>
        <w:t xml:space="preserve"> -Pass </w:t>
      </w:r>
    </w:p>
    <w:p w:rsidR="00915769" w:rsidRPr="00915769" w:rsidRDefault="00915769" w:rsidP="00915769">
      <w:pPr>
        <w:pStyle w:val="Default"/>
        <w:rPr>
          <w:sz w:val="20"/>
          <w:szCs w:val="20"/>
        </w:rPr>
      </w:pPr>
      <w:r w:rsidRPr="00915769">
        <w:rPr>
          <w:b/>
          <w:sz w:val="20"/>
          <w:szCs w:val="20"/>
        </w:rPr>
        <w:t>I-</w:t>
      </w:r>
      <w:r w:rsidRPr="00915769">
        <w:rPr>
          <w:sz w:val="20"/>
          <w:szCs w:val="20"/>
        </w:rPr>
        <w:t xml:space="preserve"> Incomplete; Work that has not been fully completed. Must be completed within one year or the grade will be replaced with “F” and the course will have to be repeated for credit. </w:t>
      </w:r>
    </w:p>
    <w:p w:rsidR="00915769" w:rsidRPr="00915769" w:rsidRDefault="00915769" w:rsidP="00915769">
      <w:pPr>
        <w:pStyle w:val="Default"/>
        <w:rPr>
          <w:sz w:val="20"/>
          <w:szCs w:val="20"/>
        </w:rPr>
      </w:pPr>
    </w:p>
    <w:p w:rsidR="00915769" w:rsidRPr="00915769" w:rsidRDefault="00915769" w:rsidP="00915769">
      <w:pPr>
        <w:pStyle w:val="Default"/>
        <w:rPr>
          <w:sz w:val="20"/>
          <w:szCs w:val="20"/>
        </w:rPr>
      </w:pPr>
      <w:r w:rsidRPr="00915769">
        <w:rPr>
          <w:b/>
          <w:sz w:val="20"/>
          <w:szCs w:val="20"/>
        </w:rPr>
        <w:t>NF</w:t>
      </w:r>
      <w:r w:rsidRPr="00915769">
        <w:rPr>
          <w:sz w:val="20"/>
          <w:szCs w:val="20"/>
        </w:rPr>
        <w:t xml:space="preserve">- Represents a course in which the student stopped attending classes without officially dropping the class; </w:t>
      </w:r>
      <w:r w:rsidRPr="00915769">
        <w:rPr>
          <w:color w:val="FF0000"/>
          <w:sz w:val="20"/>
          <w:szCs w:val="20"/>
        </w:rPr>
        <w:t xml:space="preserve">counts as a failing grade. </w:t>
      </w:r>
    </w:p>
    <w:p w:rsidR="00915769" w:rsidRPr="00915769" w:rsidRDefault="00915769" w:rsidP="00915769">
      <w:pPr>
        <w:pStyle w:val="Default"/>
        <w:rPr>
          <w:sz w:val="20"/>
          <w:szCs w:val="20"/>
        </w:rPr>
      </w:pPr>
      <w:r w:rsidRPr="00915769">
        <w:rPr>
          <w:b/>
          <w:sz w:val="20"/>
          <w:szCs w:val="20"/>
        </w:rPr>
        <w:t>W</w:t>
      </w:r>
      <w:r w:rsidRPr="00915769">
        <w:rPr>
          <w:sz w:val="20"/>
          <w:szCs w:val="20"/>
        </w:rPr>
        <w:t xml:space="preserve">- Indicates that the student withdrew from the University for the term. </w:t>
      </w:r>
    </w:p>
    <w:p w:rsidR="00915769" w:rsidRPr="00915769" w:rsidRDefault="00915769" w:rsidP="00915769">
      <w:pPr>
        <w:pStyle w:val="Default"/>
        <w:rPr>
          <w:sz w:val="20"/>
          <w:szCs w:val="20"/>
        </w:rPr>
      </w:pPr>
      <w:r w:rsidRPr="00915769">
        <w:rPr>
          <w:b/>
          <w:sz w:val="20"/>
          <w:szCs w:val="20"/>
        </w:rPr>
        <w:t>WC</w:t>
      </w:r>
      <w:r w:rsidRPr="00915769">
        <w:rPr>
          <w:sz w:val="20"/>
          <w:szCs w:val="20"/>
        </w:rPr>
        <w:t xml:space="preserve">- Indicates that the student officially withdrew from the class. </w:t>
      </w:r>
    </w:p>
    <w:p w:rsidR="00915769" w:rsidRPr="00915769" w:rsidRDefault="00915769" w:rsidP="00915769">
      <w:pPr>
        <w:pStyle w:val="Default"/>
        <w:rPr>
          <w:sz w:val="20"/>
          <w:szCs w:val="20"/>
        </w:rPr>
      </w:pPr>
      <w:r w:rsidRPr="00915769">
        <w:rPr>
          <w:b/>
          <w:sz w:val="20"/>
          <w:szCs w:val="20"/>
        </w:rPr>
        <w:t>NP</w:t>
      </w:r>
      <w:r w:rsidRPr="00915769">
        <w:rPr>
          <w:sz w:val="20"/>
          <w:szCs w:val="20"/>
        </w:rPr>
        <w:t xml:space="preserve">- Denotes that a student registered in a thesis conference, project, research, or internship course has not made satisfactory progress during the semester; </w:t>
      </w:r>
    </w:p>
    <w:p w:rsidR="00915769" w:rsidRPr="00915769" w:rsidRDefault="00915769" w:rsidP="00915769">
      <w:pPr>
        <w:pStyle w:val="Default"/>
        <w:rPr>
          <w:sz w:val="20"/>
          <w:szCs w:val="20"/>
        </w:rPr>
      </w:pPr>
      <w:r w:rsidRPr="00915769">
        <w:rPr>
          <w:b/>
          <w:sz w:val="20"/>
          <w:szCs w:val="20"/>
        </w:rPr>
        <w:t>NW</w:t>
      </w:r>
      <w:r w:rsidRPr="00915769">
        <w:rPr>
          <w:sz w:val="20"/>
          <w:szCs w:val="20"/>
        </w:rPr>
        <w:t xml:space="preserve">- Represents a course in which the student stopped attending without officially withdrawing from the class; </w:t>
      </w:r>
    </w:p>
    <w:p w:rsidR="00915769" w:rsidRDefault="00915769" w:rsidP="00915769">
      <w:pPr>
        <w:pStyle w:val="Default"/>
        <w:rPr>
          <w:sz w:val="22"/>
          <w:szCs w:val="22"/>
        </w:rPr>
      </w:pPr>
      <w:r w:rsidRPr="00723DD4">
        <w:rPr>
          <w:b/>
          <w:sz w:val="22"/>
          <w:szCs w:val="22"/>
        </w:rPr>
        <w:t>PR</w:t>
      </w:r>
      <w:r>
        <w:rPr>
          <w:sz w:val="22"/>
          <w:szCs w:val="22"/>
        </w:rPr>
        <w:t xml:space="preserve">- Denotes that a student registered in a thesis, project, research, or internship course has made satisfactory progress but has not successfully completed the required work, and </w:t>
      </w:r>
    </w:p>
    <w:p w:rsidR="00915769" w:rsidRDefault="00915769" w:rsidP="00915769">
      <w:pPr>
        <w:pStyle w:val="Default"/>
        <w:rPr>
          <w:sz w:val="22"/>
          <w:szCs w:val="22"/>
        </w:rPr>
      </w:pPr>
      <w:r w:rsidRPr="00723DD4">
        <w:rPr>
          <w:b/>
          <w:sz w:val="22"/>
          <w:szCs w:val="22"/>
        </w:rPr>
        <w:t>AU</w:t>
      </w:r>
      <w:r>
        <w:rPr>
          <w:sz w:val="22"/>
          <w:szCs w:val="22"/>
        </w:rPr>
        <w:t xml:space="preserve">- Represents an audited class; must be declared as an audit before the end of the official drop/add period. </w:t>
      </w:r>
    </w:p>
    <w:p w:rsidR="00915769" w:rsidRDefault="00915769">
      <w:pPr>
        <w:widowControl/>
        <w:spacing w:after="200" w:line="276" w:lineRule="auto"/>
        <w:rPr>
          <w:rFonts w:asciiTheme="minorHAnsi" w:hAnsiTheme="minorHAnsi"/>
          <w:sz w:val="20"/>
        </w:rPr>
      </w:pPr>
      <w:r>
        <w:rPr>
          <w:rFonts w:asciiTheme="minorHAnsi" w:hAnsiTheme="minorHAnsi"/>
          <w:sz w:val="20"/>
        </w:rPr>
        <w:br w:type="page"/>
      </w:r>
    </w:p>
    <w:p w:rsidR="007C2B4A" w:rsidRPr="00EF376A" w:rsidRDefault="007C2B4A" w:rsidP="007C2B4A">
      <w:pPr>
        <w:rPr>
          <w:rFonts w:asciiTheme="minorHAnsi" w:hAnsiTheme="minorHAnsi"/>
          <w:b/>
          <w:sz w:val="20"/>
          <w:lang w:val="en-CA"/>
        </w:rPr>
      </w:pPr>
      <w:r w:rsidRPr="00EF376A">
        <w:rPr>
          <w:rFonts w:asciiTheme="minorHAnsi" w:hAnsiTheme="minorHAnsi"/>
          <w:b/>
          <w:sz w:val="20"/>
          <w:lang w:val="en-CA"/>
        </w:rPr>
        <w:t>Inclement Weather Policy</w:t>
      </w:r>
    </w:p>
    <w:p w:rsidR="007C2B4A" w:rsidRPr="00EF376A" w:rsidRDefault="007C2B4A" w:rsidP="007C2B4A">
      <w:pPr>
        <w:ind w:left="450"/>
        <w:rPr>
          <w:rFonts w:asciiTheme="minorHAnsi" w:hAnsiTheme="minorHAnsi"/>
          <w:sz w:val="20"/>
          <w:lang w:val="en-CA"/>
        </w:rPr>
      </w:pPr>
      <w:r w:rsidRPr="00EF376A">
        <w:rPr>
          <w:rFonts w:asciiTheme="minorHAnsi" w:hAnsiTheme="minorHAnsi"/>
          <w:sz w:val="20"/>
          <w:lang w:val="en-CA"/>
        </w:rPr>
        <w:t>Candidates are expected to know and follow the Inclement Weather Policy of the university as stated in the Faculty Handbook – 1995, Appendix IV, p.105:</w:t>
      </w:r>
    </w:p>
    <w:p w:rsidR="007C2B4A" w:rsidRPr="00EF376A" w:rsidRDefault="007C2B4A" w:rsidP="007C2B4A">
      <w:pPr>
        <w:rPr>
          <w:rFonts w:asciiTheme="minorHAnsi" w:hAnsiTheme="minorHAnsi"/>
          <w:sz w:val="20"/>
          <w:lang w:val="en-CA"/>
        </w:rPr>
      </w:pPr>
    </w:p>
    <w:p w:rsidR="007C2B4A" w:rsidRPr="00EF376A" w:rsidRDefault="007C2B4A" w:rsidP="007C2B4A">
      <w:pPr>
        <w:numPr>
          <w:ilvl w:val="12"/>
          <w:numId w:val="0"/>
        </w:numPr>
        <w:ind w:left="720" w:firstLine="720"/>
        <w:rPr>
          <w:rFonts w:asciiTheme="minorHAnsi" w:hAnsiTheme="minorHAnsi"/>
          <w:sz w:val="20"/>
        </w:rPr>
      </w:pPr>
      <w:r w:rsidRPr="00EF376A">
        <w:rPr>
          <w:rFonts w:asciiTheme="minorHAnsi" w:hAnsiTheme="minorHAnsi"/>
          <w:sz w:val="20"/>
        </w:rPr>
        <w:t xml:space="preserve">“Operation of classes is the normal and expected condition.  Unless there </w:t>
      </w:r>
    </w:p>
    <w:p w:rsidR="007C2B4A" w:rsidRPr="00EF376A" w:rsidRDefault="007C2B4A" w:rsidP="007C2B4A">
      <w:pPr>
        <w:numPr>
          <w:ilvl w:val="12"/>
          <w:numId w:val="0"/>
        </w:numPr>
        <w:rPr>
          <w:rFonts w:asciiTheme="minorHAnsi" w:hAnsiTheme="minorHAnsi"/>
          <w:sz w:val="20"/>
        </w:rPr>
      </w:pPr>
      <w:r w:rsidRPr="00EF376A">
        <w:rPr>
          <w:rFonts w:asciiTheme="minorHAnsi" w:hAnsiTheme="minorHAnsi"/>
          <w:sz w:val="20"/>
        </w:rPr>
        <w:tab/>
      </w:r>
      <w:r w:rsidRPr="00EF376A">
        <w:rPr>
          <w:rFonts w:asciiTheme="minorHAnsi" w:hAnsiTheme="minorHAnsi"/>
          <w:sz w:val="20"/>
        </w:rPr>
        <w:tab/>
        <w:t xml:space="preserve">is a specific announcement that classes will not be held, faculty and all </w:t>
      </w:r>
    </w:p>
    <w:p w:rsidR="007C2B4A" w:rsidRPr="00EF376A" w:rsidRDefault="007C2B4A" w:rsidP="007C2B4A">
      <w:pPr>
        <w:numPr>
          <w:ilvl w:val="12"/>
          <w:numId w:val="0"/>
        </w:numPr>
        <w:rPr>
          <w:rFonts w:asciiTheme="minorHAnsi" w:hAnsiTheme="minorHAnsi"/>
          <w:sz w:val="20"/>
        </w:rPr>
      </w:pPr>
      <w:r w:rsidRPr="00EF376A">
        <w:rPr>
          <w:rFonts w:asciiTheme="minorHAnsi" w:hAnsiTheme="minorHAnsi"/>
          <w:sz w:val="20"/>
        </w:rPr>
        <w:tab/>
      </w:r>
      <w:r w:rsidRPr="00EF376A">
        <w:rPr>
          <w:rFonts w:asciiTheme="minorHAnsi" w:hAnsiTheme="minorHAnsi"/>
          <w:sz w:val="20"/>
        </w:rPr>
        <w:tab/>
        <w:t xml:space="preserve">concerned should assume that classes will be conducted as usual and on </w:t>
      </w:r>
    </w:p>
    <w:p w:rsidR="007C2B4A" w:rsidRPr="00EF376A" w:rsidRDefault="007C2B4A" w:rsidP="007C2B4A">
      <w:pPr>
        <w:numPr>
          <w:ilvl w:val="12"/>
          <w:numId w:val="0"/>
        </w:numPr>
        <w:rPr>
          <w:rFonts w:asciiTheme="minorHAnsi" w:hAnsiTheme="minorHAnsi"/>
          <w:sz w:val="20"/>
        </w:rPr>
      </w:pPr>
      <w:r w:rsidRPr="00EF376A">
        <w:rPr>
          <w:rFonts w:asciiTheme="minorHAnsi" w:hAnsiTheme="minorHAnsi"/>
          <w:sz w:val="20"/>
        </w:rPr>
        <w:tab/>
      </w:r>
      <w:r w:rsidRPr="00EF376A">
        <w:rPr>
          <w:rFonts w:asciiTheme="minorHAnsi" w:hAnsiTheme="minorHAnsi"/>
          <w:sz w:val="20"/>
        </w:rPr>
        <w:tab/>
        <w:t xml:space="preserve">the regular schedule.  </w:t>
      </w:r>
    </w:p>
    <w:p w:rsidR="007C2B4A" w:rsidRPr="00EF376A" w:rsidRDefault="007C2B4A" w:rsidP="007C2B4A">
      <w:pPr>
        <w:numPr>
          <w:ilvl w:val="12"/>
          <w:numId w:val="0"/>
        </w:numPr>
        <w:rPr>
          <w:rFonts w:asciiTheme="minorHAnsi" w:hAnsiTheme="minorHAnsi"/>
          <w:sz w:val="20"/>
        </w:rPr>
      </w:pPr>
      <w:r w:rsidRPr="00EF376A">
        <w:rPr>
          <w:rFonts w:asciiTheme="minorHAnsi" w:hAnsiTheme="minorHAnsi"/>
          <w:sz w:val="20"/>
        </w:rPr>
        <w:tab/>
      </w:r>
      <w:r w:rsidRPr="00EF376A">
        <w:rPr>
          <w:rFonts w:asciiTheme="minorHAnsi" w:hAnsiTheme="minorHAnsi"/>
          <w:sz w:val="20"/>
        </w:rPr>
        <w:tab/>
      </w:r>
    </w:p>
    <w:p w:rsidR="007C2B4A" w:rsidRPr="00EF376A" w:rsidRDefault="007C2B4A" w:rsidP="007C2B4A">
      <w:pPr>
        <w:numPr>
          <w:ilvl w:val="12"/>
          <w:numId w:val="0"/>
        </w:numPr>
        <w:ind w:left="1440"/>
        <w:rPr>
          <w:rFonts w:asciiTheme="minorHAnsi" w:hAnsiTheme="minorHAnsi"/>
          <w:sz w:val="20"/>
        </w:rPr>
      </w:pPr>
      <w:r w:rsidRPr="00CD18EF">
        <w:rPr>
          <w:rFonts w:asciiTheme="minorHAnsi" w:hAnsiTheme="minorHAnsi"/>
          <w:sz w:val="20"/>
        </w:rPr>
        <w:t>In the event of hazardous driving conditions resulting from adverse weather (snow, ice, etc.), the</w:t>
      </w:r>
      <w:r w:rsidRPr="00EF376A">
        <w:rPr>
          <w:rFonts w:asciiTheme="minorHAnsi" w:hAnsiTheme="minorHAnsi"/>
          <w:sz w:val="20"/>
        </w:rPr>
        <w:t xml:space="preserve"> decision to suspend classes at the University will be </w:t>
      </w:r>
      <w:r w:rsidRPr="00EF376A">
        <w:rPr>
          <w:rFonts w:asciiTheme="minorHAnsi" w:hAnsiTheme="minorHAnsi"/>
          <w:sz w:val="20"/>
        </w:rPr>
        <w:tab/>
        <w:t>made by the Chancellor.  An official announcement will be made by the Provost/Vice-Chancellor for Academic Affairs that classes will not be held or that classes will be suspended for a stated period of time.”</w:t>
      </w:r>
    </w:p>
    <w:p w:rsidR="007C2B4A" w:rsidRPr="00EF376A" w:rsidRDefault="007C2B4A" w:rsidP="007C2B4A">
      <w:pPr>
        <w:rPr>
          <w:rFonts w:asciiTheme="minorHAnsi" w:hAnsiTheme="minorHAnsi"/>
          <w:sz w:val="20"/>
        </w:rPr>
      </w:pPr>
    </w:p>
    <w:p w:rsidR="00CD18EF" w:rsidRPr="00CD18EF" w:rsidRDefault="00CD18EF" w:rsidP="00CD18EF">
      <w:pPr>
        <w:rPr>
          <w:rFonts w:asciiTheme="minorHAnsi" w:hAnsiTheme="minorHAnsi"/>
          <w:b/>
          <w:bCs/>
          <w:iCs/>
          <w:sz w:val="20"/>
        </w:rPr>
      </w:pPr>
      <w:r w:rsidRPr="00CD18EF">
        <w:rPr>
          <w:rFonts w:asciiTheme="minorHAnsi" w:hAnsiTheme="minorHAnsi"/>
          <w:b/>
          <w:bCs/>
          <w:iCs/>
          <w:sz w:val="20"/>
        </w:rPr>
        <w:t xml:space="preserve">Student Disability Services </w:t>
      </w:r>
    </w:p>
    <w:p w:rsidR="00CD18EF" w:rsidRPr="00CD18EF" w:rsidRDefault="00CD18EF" w:rsidP="00CD18EF">
      <w:pPr>
        <w:rPr>
          <w:rFonts w:asciiTheme="minorHAnsi" w:hAnsiTheme="minorHAnsi"/>
          <w:iCs/>
          <w:sz w:val="20"/>
        </w:rPr>
      </w:pPr>
      <w:r w:rsidRPr="00CD18EF">
        <w:rPr>
          <w:rFonts w:asciiTheme="minorHAnsi" w:hAnsiTheme="minorHAnsi"/>
          <w:iCs/>
          <w:sz w:val="20"/>
        </w:rPr>
        <w:t xml:space="preserve">Students with disabilities (physical, learning, psychological, chronic medical, etc.) who would like to request accommodations and services are required to register with the Office of Student Disability Services (SDS) in Suite 120 in the Student Services Building.  Please contact the SDS Staff at (919) 530-6325 or email sds@nccu.edu.  If you are NEW to SDS, please contact the office for an appointment. If you had accommodations previously, you can resubmit a request by visiting our website at </w:t>
      </w:r>
      <w:hyperlink r:id="rId19" w:history="1">
        <w:r w:rsidRPr="00CD18EF">
          <w:rPr>
            <w:rStyle w:val="Hyperlink"/>
            <w:rFonts w:asciiTheme="minorHAnsi" w:hAnsiTheme="minorHAnsi"/>
            <w:iCs/>
            <w:color w:val="auto"/>
            <w:sz w:val="20"/>
          </w:rPr>
          <w:t>www.nccu.edu/sds</w:t>
        </w:r>
      </w:hyperlink>
      <w:r w:rsidRPr="00CD18EF">
        <w:rPr>
          <w:rFonts w:asciiTheme="minorHAnsi" w:hAnsiTheme="minorHAnsi"/>
          <w:iCs/>
          <w:sz w:val="20"/>
        </w:rPr>
        <w:t xml:space="preserve"> and clicking on the </w:t>
      </w:r>
      <w:r w:rsidRPr="00CD18EF">
        <w:rPr>
          <w:rFonts w:asciiTheme="minorHAnsi" w:hAnsiTheme="minorHAnsi"/>
          <w:b/>
          <w:i/>
          <w:iCs/>
          <w:sz w:val="20"/>
        </w:rPr>
        <w:t>Accommodate</w:t>
      </w:r>
      <w:r w:rsidRPr="00CD18EF">
        <w:rPr>
          <w:rFonts w:asciiTheme="minorHAnsi" w:hAnsiTheme="minorHAnsi"/>
          <w:b/>
          <w:iCs/>
          <w:sz w:val="20"/>
        </w:rPr>
        <w:t xml:space="preserve"> Link.</w:t>
      </w:r>
      <w:r w:rsidRPr="00CD18EF">
        <w:rPr>
          <w:rFonts w:asciiTheme="minorHAnsi" w:hAnsiTheme="minorHAnsi"/>
          <w:iCs/>
          <w:sz w:val="20"/>
        </w:rPr>
        <w:t xml:space="preserve">  Students are expected to update their accommodations each semester, preferably during the first 2 weeks of each semester.</w:t>
      </w:r>
    </w:p>
    <w:p w:rsidR="00CD18EF" w:rsidRPr="00CD18EF" w:rsidRDefault="00CD18EF" w:rsidP="00CD18EF">
      <w:pPr>
        <w:rPr>
          <w:rFonts w:asciiTheme="minorHAnsi" w:hAnsiTheme="minorHAnsi"/>
          <w:iCs/>
          <w:sz w:val="20"/>
        </w:rPr>
      </w:pPr>
    </w:p>
    <w:p w:rsidR="00CD18EF" w:rsidRPr="00CD18EF" w:rsidRDefault="00CD18EF" w:rsidP="00CD18EF">
      <w:pPr>
        <w:rPr>
          <w:rFonts w:asciiTheme="minorHAnsi" w:hAnsiTheme="minorHAnsi"/>
          <w:b/>
          <w:bCs/>
          <w:iCs/>
          <w:sz w:val="20"/>
        </w:rPr>
      </w:pPr>
      <w:r w:rsidRPr="00CD18EF">
        <w:rPr>
          <w:rFonts w:asciiTheme="minorHAnsi" w:hAnsiTheme="minorHAnsi"/>
          <w:b/>
          <w:bCs/>
          <w:iCs/>
          <w:sz w:val="20"/>
        </w:rPr>
        <w:t>Student Support/Ombudsperson</w:t>
      </w:r>
    </w:p>
    <w:p w:rsidR="00CD18EF" w:rsidRDefault="00CD18EF" w:rsidP="00CD18EF">
      <w:pPr>
        <w:rPr>
          <w:rFonts w:asciiTheme="minorHAnsi" w:hAnsiTheme="minorHAnsi"/>
          <w:iCs/>
          <w:sz w:val="20"/>
        </w:rPr>
      </w:pPr>
      <w:r w:rsidRPr="00CD18EF">
        <w:rPr>
          <w:rFonts w:asciiTheme="minorHAnsi" w:hAnsiTheme="minorHAnsi"/>
          <w:iCs/>
          <w:sz w:val="20"/>
        </w:rPr>
        <w:t xml:space="preserve">The Student Ombudsperson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or general problem-solving strategies. Schedule an appointment by contacting the Student Ombudsperson in the Office of the Dean of Students, G-06 Student Services Building, at (919) 530-7492 or </w:t>
      </w:r>
      <w:hyperlink r:id="rId20" w:history="1">
        <w:r w:rsidRPr="00CD18EF">
          <w:rPr>
            <w:rStyle w:val="Hyperlink"/>
            <w:rFonts w:asciiTheme="minorHAnsi" w:hAnsiTheme="minorHAnsi"/>
            <w:iCs/>
            <w:color w:val="auto"/>
            <w:sz w:val="20"/>
          </w:rPr>
          <w:t>bsimmons@nccu.edu</w:t>
        </w:r>
      </w:hyperlink>
      <w:r w:rsidRPr="00CD18EF">
        <w:rPr>
          <w:rFonts w:asciiTheme="minorHAnsi" w:hAnsiTheme="minorHAnsi"/>
          <w:iCs/>
          <w:sz w:val="20"/>
        </w:rPr>
        <w:t>.</w:t>
      </w:r>
    </w:p>
    <w:p w:rsidR="00CD18EF" w:rsidRDefault="00CD18EF" w:rsidP="00CD18EF">
      <w:pPr>
        <w:rPr>
          <w:rFonts w:asciiTheme="minorHAnsi" w:hAnsiTheme="minorHAnsi"/>
          <w:iCs/>
          <w:sz w:val="20"/>
        </w:rPr>
      </w:pPr>
    </w:p>
    <w:p w:rsidR="00CD18EF" w:rsidRDefault="00CD18EF" w:rsidP="00CD18EF">
      <w:pPr>
        <w:rPr>
          <w:rFonts w:asciiTheme="minorHAnsi" w:hAnsiTheme="minorHAnsi"/>
          <w:iCs/>
          <w:sz w:val="20"/>
        </w:rPr>
      </w:pPr>
    </w:p>
    <w:p w:rsidR="00CD18EF" w:rsidRDefault="008D0477" w:rsidP="00CD18EF">
      <w:pPr>
        <w:rPr>
          <w:rFonts w:asciiTheme="minorHAnsi" w:hAnsiTheme="minorHAnsi"/>
          <w:b/>
          <w:sz w:val="20"/>
          <w:shd w:val="clear" w:color="auto" w:fill="FFFFFF"/>
          <w:lang w:bidi="he-IL"/>
        </w:rPr>
      </w:pPr>
      <w:r w:rsidRPr="008D0477">
        <w:rPr>
          <w:rFonts w:asciiTheme="minorHAnsi" w:hAnsiTheme="minorHAnsi"/>
          <w:b/>
          <w:sz w:val="20"/>
          <w:shd w:val="clear" w:color="auto" w:fill="FFFFFF"/>
          <w:lang w:bidi="he-IL"/>
        </w:rPr>
        <w:t xml:space="preserve">Veterans Services </w:t>
      </w:r>
    </w:p>
    <w:p w:rsidR="008D0477" w:rsidRPr="008D0477" w:rsidRDefault="008D0477" w:rsidP="00CD18EF">
      <w:pPr>
        <w:rPr>
          <w:rFonts w:asciiTheme="minorHAnsi" w:hAnsiTheme="minorHAnsi" w:cs="Arial"/>
          <w:sz w:val="20"/>
          <w:shd w:val="clear" w:color="auto" w:fill="FFFFFF"/>
          <w:lang w:bidi="he-IL"/>
        </w:rPr>
      </w:pPr>
      <w:r w:rsidRPr="008D0477">
        <w:rPr>
          <w:rFonts w:asciiTheme="minorHAnsi" w:hAnsiTheme="minorHAnsi" w:cs="Arial"/>
          <w:sz w:val="20"/>
          <w:shd w:val="clear" w:color="auto" w:fill="FFFFFF"/>
          <w:lang w:bidi="he-IL"/>
        </w:rPr>
        <w:t xml:space="preserve">One of the goals of the faculty and the </w:t>
      </w:r>
      <w:r w:rsidRPr="008D0477">
        <w:rPr>
          <w:rFonts w:asciiTheme="minorHAnsi" w:hAnsiTheme="minorHAnsi"/>
          <w:w w:val="80"/>
          <w:sz w:val="20"/>
          <w:shd w:val="clear" w:color="auto" w:fill="FFFFFF"/>
          <w:lang w:bidi="he-IL"/>
        </w:rPr>
        <w:t xml:space="preserve">NCCU </w:t>
      </w:r>
      <w:r w:rsidRPr="008D0477">
        <w:rPr>
          <w:rFonts w:asciiTheme="minorHAnsi" w:hAnsiTheme="minorHAnsi" w:cs="Arial"/>
          <w:sz w:val="20"/>
          <w:shd w:val="clear" w:color="auto" w:fill="FFFFFF"/>
          <w:lang w:bidi="he-IL"/>
        </w:rPr>
        <w:t xml:space="preserve">Veterans Affairs Office's (VAO) is to provide a </w:t>
      </w:r>
      <w:r w:rsidRPr="008D0477">
        <w:rPr>
          <w:rFonts w:asciiTheme="minorHAnsi" w:hAnsiTheme="minorHAnsi" w:cs="Arial"/>
          <w:sz w:val="20"/>
          <w:shd w:val="clear" w:color="auto" w:fill="FFFFFF"/>
          <w:lang w:bidi="he-IL"/>
        </w:rPr>
        <w:br/>
        <w:t xml:space="preserve">welcoming and supportive learning experience for veterans. Specifically, the VAO's primary goal </w:t>
      </w:r>
      <w:r w:rsidRPr="008D0477">
        <w:rPr>
          <w:rFonts w:asciiTheme="minorHAnsi" w:hAnsiTheme="minorHAnsi" w:cs="Arial"/>
          <w:sz w:val="20"/>
          <w:shd w:val="clear" w:color="auto" w:fill="FFFFFF"/>
          <w:lang w:bidi="he-IL"/>
        </w:rPr>
        <w:br/>
        <w:t xml:space="preserve">is to provide a smooth transition from military to college life for veterans, service members, </w:t>
      </w:r>
    </w:p>
    <w:p w:rsidR="008D0477" w:rsidRPr="0050043C" w:rsidRDefault="008D0477" w:rsidP="008D0477">
      <w:pPr>
        <w:pStyle w:val="Style"/>
        <w:shd w:val="clear" w:color="auto" w:fill="FFFFFF"/>
        <w:spacing w:line="278" w:lineRule="exact"/>
        <w:ind w:left="23" w:right="139"/>
        <w:rPr>
          <w:rFonts w:ascii="Arial" w:hAnsi="Arial" w:cs="Arial"/>
          <w:sz w:val="19"/>
          <w:szCs w:val="19"/>
          <w:shd w:val="clear" w:color="auto" w:fill="FFFFFF"/>
          <w:lang w:bidi="he-IL"/>
        </w:rPr>
      </w:pPr>
      <w:r w:rsidRPr="008D0477">
        <w:rPr>
          <w:rFonts w:asciiTheme="minorHAnsi" w:hAnsiTheme="minorHAnsi" w:cs="Arial"/>
          <w:sz w:val="20"/>
          <w:szCs w:val="20"/>
          <w:shd w:val="clear" w:color="auto" w:fill="FFFFFF"/>
          <w:lang w:bidi="he-IL"/>
        </w:rPr>
        <w:t xml:space="preserve">and dependents. </w:t>
      </w:r>
      <w:r w:rsidRPr="008D0477">
        <w:rPr>
          <w:rFonts w:asciiTheme="minorHAnsi" w:hAnsiTheme="minorHAnsi" w:cs="Arial"/>
          <w:w w:val="117"/>
          <w:sz w:val="20"/>
          <w:szCs w:val="20"/>
          <w:shd w:val="clear" w:color="auto" w:fill="FFFFFF"/>
          <w:lang w:bidi="he-IL"/>
        </w:rPr>
        <w:t xml:space="preserve">If </w:t>
      </w:r>
      <w:r w:rsidRPr="008D0477">
        <w:rPr>
          <w:rFonts w:asciiTheme="minorHAnsi" w:hAnsiTheme="minorHAnsi" w:cs="Arial"/>
          <w:sz w:val="20"/>
          <w:szCs w:val="20"/>
          <w:shd w:val="clear" w:color="auto" w:fill="FFFFFF"/>
          <w:lang w:bidi="he-IL"/>
        </w:rPr>
        <w:t xml:space="preserve">you wish, please contact your professor and/or the Director of the VAO </w:t>
      </w:r>
      <w:r w:rsidRPr="008D0477">
        <w:rPr>
          <w:rFonts w:asciiTheme="minorHAnsi" w:hAnsiTheme="minorHAnsi" w:cs="Arial"/>
          <w:sz w:val="20"/>
          <w:szCs w:val="20"/>
          <w:shd w:val="clear" w:color="auto" w:fill="FFFFFF"/>
          <w:lang w:bidi="he-IL"/>
        </w:rPr>
        <w:br/>
        <w:t xml:space="preserve">during the first weeks of class so that we may support and assist you. During your </w:t>
      </w:r>
      <w:r w:rsidRPr="008D0477">
        <w:rPr>
          <w:rFonts w:asciiTheme="minorHAnsi" w:hAnsiTheme="minorHAnsi" w:cs="Arial"/>
          <w:sz w:val="20"/>
          <w:szCs w:val="20"/>
          <w:shd w:val="clear" w:color="auto" w:fill="FFFFFF"/>
          <w:lang w:bidi="he-IL"/>
        </w:rPr>
        <w:br/>
        <w:t xml:space="preserve">matriculation, the VAO </w:t>
      </w:r>
      <w:r w:rsidRPr="008D0477">
        <w:rPr>
          <w:rFonts w:asciiTheme="minorHAnsi" w:hAnsiTheme="minorHAnsi"/>
          <w:w w:val="90"/>
          <w:sz w:val="20"/>
          <w:szCs w:val="20"/>
          <w:shd w:val="clear" w:color="auto" w:fill="FFFFFF"/>
          <w:lang w:bidi="he-IL"/>
        </w:rPr>
        <w:t xml:space="preserve">is </w:t>
      </w:r>
      <w:r w:rsidRPr="008D0477">
        <w:rPr>
          <w:rFonts w:asciiTheme="minorHAnsi" w:hAnsiTheme="minorHAnsi" w:cs="Arial"/>
          <w:sz w:val="20"/>
          <w:szCs w:val="20"/>
          <w:shd w:val="clear" w:color="auto" w:fill="FFFFFF"/>
          <w:lang w:bidi="he-IL"/>
        </w:rPr>
        <w:t xml:space="preserve">here to assist you with the VA Educational Benefits process and offer </w:t>
      </w:r>
      <w:r w:rsidRPr="008D0477">
        <w:rPr>
          <w:rFonts w:asciiTheme="minorHAnsi" w:hAnsiTheme="minorHAnsi" w:cs="Arial"/>
          <w:sz w:val="20"/>
          <w:szCs w:val="20"/>
          <w:shd w:val="clear" w:color="auto" w:fill="FFFFFF"/>
          <w:lang w:bidi="he-IL"/>
        </w:rPr>
        <w:br/>
        <w:t xml:space="preserve">overall support to ensure academic progression towards graduation. For more information </w:t>
      </w:r>
      <w:r w:rsidRPr="008D0477">
        <w:rPr>
          <w:rFonts w:asciiTheme="minorHAnsi" w:hAnsiTheme="minorHAnsi" w:cs="Arial"/>
          <w:sz w:val="20"/>
          <w:szCs w:val="20"/>
          <w:shd w:val="clear" w:color="auto" w:fill="FFFFFF"/>
          <w:lang w:bidi="he-IL"/>
        </w:rPr>
        <w:br/>
        <w:t xml:space="preserve">please contact the VAO at </w:t>
      </w:r>
      <w:r w:rsidRPr="008D0477">
        <w:rPr>
          <w:rFonts w:asciiTheme="minorHAnsi" w:hAnsiTheme="minorHAnsi"/>
          <w:sz w:val="20"/>
          <w:szCs w:val="20"/>
          <w:shd w:val="clear" w:color="auto" w:fill="FFFFFF"/>
          <w:lang w:bidi="he-IL"/>
        </w:rPr>
        <w:t xml:space="preserve">919-530-5000 </w:t>
      </w:r>
      <w:r w:rsidRPr="008D0477">
        <w:rPr>
          <w:rFonts w:asciiTheme="minorHAnsi" w:hAnsiTheme="minorHAnsi" w:cs="Arial"/>
          <w:sz w:val="20"/>
          <w:szCs w:val="20"/>
          <w:shd w:val="clear" w:color="auto" w:fill="FFFFFF"/>
          <w:lang w:bidi="he-IL"/>
        </w:rPr>
        <w:t xml:space="preserve">or </w:t>
      </w:r>
      <w:hyperlink r:id="rId21" w:history="1">
        <w:r w:rsidRPr="008D0477">
          <w:rPr>
            <w:rFonts w:asciiTheme="minorHAnsi" w:hAnsiTheme="minorHAnsi" w:cs="Arial"/>
            <w:sz w:val="20"/>
            <w:szCs w:val="20"/>
            <w:u w:val="single"/>
            <w:shd w:val="clear" w:color="auto" w:fill="FFFFFF"/>
            <w:lang w:bidi="he-IL"/>
          </w:rPr>
          <w:t>veteransaffairs@nccu.edu.</w:t>
        </w:r>
      </w:hyperlink>
      <w:r w:rsidRPr="0050043C">
        <w:rPr>
          <w:rFonts w:ascii="Arial" w:hAnsi="Arial" w:cs="Arial"/>
          <w:sz w:val="19"/>
          <w:szCs w:val="19"/>
          <w:shd w:val="clear" w:color="auto" w:fill="FFFFFF"/>
          <w:lang w:bidi="he-IL"/>
        </w:rPr>
        <w:t xml:space="preserve"> </w:t>
      </w:r>
    </w:p>
    <w:p w:rsidR="007C2B4A" w:rsidRPr="00EF376A" w:rsidRDefault="007C2B4A" w:rsidP="007C2B4A">
      <w:pPr>
        <w:rPr>
          <w:rFonts w:asciiTheme="minorHAnsi" w:hAnsiTheme="minorHAnsi"/>
          <w:sz w:val="20"/>
        </w:rPr>
      </w:pPr>
    </w:p>
    <w:p w:rsidR="007C2B4A" w:rsidRPr="00EF376A" w:rsidRDefault="007C2B4A" w:rsidP="007C2B4A">
      <w:pPr>
        <w:pStyle w:val="BodyText"/>
        <w:rPr>
          <w:rFonts w:asciiTheme="minorHAnsi" w:hAnsiTheme="minorHAnsi"/>
          <w:b/>
          <w:bCs/>
          <w:color w:val="FF0000"/>
          <w:sz w:val="20"/>
        </w:rPr>
      </w:pPr>
      <w:r w:rsidRPr="00EF376A">
        <w:rPr>
          <w:rFonts w:asciiTheme="minorHAnsi" w:hAnsiTheme="minorHAnsi"/>
          <w:b/>
          <w:bCs/>
          <w:color w:val="FF0000"/>
          <w:sz w:val="20"/>
        </w:rPr>
        <w:t xml:space="preserve">ACADEMIC HONESTY REMINDER </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b/>
          <w:bCs/>
          <w:sz w:val="20"/>
        </w:rPr>
        <w:t>Academic Integrity Policy:</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As a center of learning, teaching, and research, North Carolina Central University charges its members to maintain patterns of academic behavior which enable these essential functions.</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i/>
          <w:iCs/>
          <w:sz w:val="20"/>
        </w:rPr>
        <w:t>Academic Dishonesty Defined</w:t>
      </w:r>
      <w:r w:rsidRPr="00EF376A">
        <w:rPr>
          <w:rFonts w:asciiTheme="minorHAnsi" w:hAnsiTheme="minorHAnsi"/>
          <w:sz w:val="20"/>
        </w:rPr>
        <w:t>. Academic dishonesty, which is defined as any conduct which is intended by the student to obtain for himself or herself or for others an unfair or false evaluation in connection with any examination or other work fin academic credit. Cheating, fabrication, plagiarism and complicity are examples of conduct which is academically dishonest.</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Cheating is the unauthorized use of materials in connection with an examination or other work for academic credit, including, but not limited to (I) the use of books, notes, outlines, etc. during an examination where the instructor has not authorized use of such materials or information; (2) seeking unauthorized materials or information from others in connection with an examination; (3) giving or attempting to give unauthorized assistance to another person hi connection with an examination; (4)obtaining or attempting to obtain unauthorized copies of examinations (5) bringing to an examination, or attempting to use during an examination, unauthorized answers which have been prepared before the examination period; (6) copying or attempting to copy from the work of another student during an examination; and (7) submitting for evaluation in a course, part or the whole of a work for which credit has been given previously.</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 xml:space="preserve">Fabrication is the invention, </w:t>
      </w:r>
      <w:r w:rsidR="00416869" w:rsidRPr="00EF376A">
        <w:rPr>
          <w:rFonts w:asciiTheme="minorHAnsi" w:hAnsiTheme="minorHAnsi"/>
          <w:sz w:val="20"/>
        </w:rPr>
        <w:t>counterfeiting,</w:t>
      </w:r>
      <w:r w:rsidRPr="00EF376A">
        <w:rPr>
          <w:rFonts w:asciiTheme="minorHAnsi" w:hAnsiTheme="minorHAnsi"/>
          <w:sz w:val="20"/>
        </w:rPr>
        <w:t xml:space="preserve"> and/or alteration of quoted passages, data, procedures, experiments, sources or other information in connection with any academic exercise.</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Plagiarism is the use of the ideas, words, or work of another without attribution when the information provided is not common knowledge either in content or form and includes, but is not limited to (1) quoting from the published or unpublished work of another without appropriate attribution; (2) paraphrasing or summarizing in one's own work any portion of the published or unpublished materials of another without attribution; and (3) borrowing from another's work, data, and facts which are not in the domain of common knowledge.</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Complicity is the giving of assistance or the attempt to give assistance to another for the purpose of perpetrating academic dishonesty.</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Sanctions. The penalties for conviction of the first offense of academic dishonesty may include the following and the penalties will be determined by the severity of the offense:</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a. formal warning;</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b. grade of “F” for the assignment;</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c. grade of “F” for the course;</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d. suspension for period ranging from one semester to a year.</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Conviction of a second academic dishonesty offense will result in expulsion from the University.</w:t>
      </w:r>
    </w:p>
    <w:p w:rsidR="007C2B4A" w:rsidRPr="00EF376A" w:rsidRDefault="007C2B4A" w:rsidP="007C2B4A">
      <w:pPr>
        <w:ind w:left="360"/>
        <w:rPr>
          <w:rFonts w:asciiTheme="minorHAnsi" w:hAnsiTheme="minorHAnsi"/>
          <w:sz w:val="20"/>
        </w:rPr>
      </w:pPr>
      <w:r w:rsidRPr="00EF376A">
        <w:rPr>
          <w:rFonts w:asciiTheme="minorHAnsi" w:hAnsiTheme="minorHAnsi"/>
          <w:bCs/>
          <w:sz w:val="20"/>
        </w:rPr>
        <w:t>.</w:t>
      </w:r>
    </w:p>
    <w:p w:rsidR="00805296" w:rsidRPr="00DF5CDD" w:rsidRDefault="00805296" w:rsidP="00805296">
      <w:pPr>
        <w:tabs>
          <w:tab w:val="right" w:pos="0"/>
        </w:tabs>
        <w:spacing w:line="240" w:lineRule="atLeast"/>
        <w:rPr>
          <w:rFonts w:asciiTheme="minorHAnsi" w:hAnsiTheme="minorHAnsi"/>
          <w:b/>
          <w:color w:val="000000"/>
          <w:sz w:val="22"/>
          <w:szCs w:val="22"/>
          <w:lang w:eastAsia="ja-JP"/>
        </w:rPr>
      </w:pPr>
      <w:r w:rsidRPr="00DF5CDD">
        <w:rPr>
          <w:rFonts w:asciiTheme="minorHAnsi" w:hAnsiTheme="minorHAnsi"/>
          <w:b/>
          <w:color w:val="000000"/>
          <w:sz w:val="22"/>
          <w:szCs w:val="22"/>
          <w:lang w:eastAsia="ja-JP"/>
        </w:rPr>
        <w:t xml:space="preserve">CONFIDENTIALITY </w:t>
      </w:r>
    </w:p>
    <w:p w:rsidR="00805296" w:rsidRPr="00DF5CDD" w:rsidRDefault="00805296" w:rsidP="00805296">
      <w:pPr>
        <w:tabs>
          <w:tab w:val="right" w:pos="0"/>
        </w:tabs>
        <w:spacing w:line="240" w:lineRule="atLeast"/>
        <w:rPr>
          <w:rFonts w:asciiTheme="minorHAnsi" w:hAnsiTheme="minorHAnsi"/>
          <w:color w:val="000000"/>
          <w:sz w:val="22"/>
          <w:szCs w:val="22"/>
          <w:lang w:eastAsia="ja-JP"/>
        </w:rPr>
      </w:pPr>
      <w:r w:rsidRPr="00DF5CDD">
        <w:rPr>
          <w:rFonts w:asciiTheme="minorHAnsi" w:hAnsiTheme="minorHAnsi"/>
          <w:color w:val="000000"/>
          <w:sz w:val="22"/>
          <w:szCs w:val="22"/>
          <w:lang w:eastAsia="ja-JP"/>
        </w:rPr>
        <w:t xml:space="preserve">In this course, you are entering an experience that involves a fair amount of role-playing and practice interviewing. Naturally, in the course of discussion, it is possible for a student colleague to say something personally important and confidential. It is your duty to maintain confidentiality and trust. These same principles hold when talking to your </w:t>
      </w:r>
      <w:r>
        <w:rPr>
          <w:rFonts w:asciiTheme="minorHAnsi" w:hAnsiTheme="minorHAnsi"/>
          <w:color w:val="000000"/>
          <w:sz w:val="22"/>
          <w:szCs w:val="22"/>
          <w:lang w:eastAsia="ja-JP"/>
        </w:rPr>
        <w:t xml:space="preserve">role-play recordings. </w:t>
      </w:r>
      <w:r w:rsidRPr="00DF5CDD">
        <w:rPr>
          <w:rFonts w:asciiTheme="minorHAnsi" w:hAnsiTheme="minorHAnsi"/>
          <w:color w:val="000000"/>
          <w:sz w:val="22"/>
          <w:szCs w:val="22"/>
          <w:lang w:eastAsia="ja-JP"/>
        </w:rPr>
        <w:t xml:space="preserve">Papers that do not disguise the nature of the individual with whom you are talking will not be accepted. Papers that do not indicate that you have the permission of the client to turn in this paper, even though the identity is disguised, will not be accepted. </w:t>
      </w:r>
    </w:p>
    <w:p w:rsidR="00805296" w:rsidRPr="00DF5CDD" w:rsidRDefault="00805296" w:rsidP="00805296">
      <w:pPr>
        <w:tabs>
          <w:tab w:val="right" w:pos="0"/>
        </w:tabs>
        <w:spacing w:line="240" w:lineRule="atLeast"/>
        <w:rPr>
          <w:rFonts w:asciiTheme="minorHAnsi" w:hAnsiTheme="minorHAnsi"/>
          <w:color w:val="000000"/>
          <w:sz w:val="22"/>
          <w:szCs w:val="22"/>
          <w:lang w:eastAsia="ja-JP"/>
        </w:rPr>
      </w:pPr>
    </w:p>
    <w:p w:rsidR="00805296" w:rsidRPr="00DF5CDD" w:rsidRDefault="00805296" w:rsidP="00805296">
      <w:pPr>
        <w:tabs>
          <w:tab w:val="right" w:pos="0"/>
        </w:tabs>
        <w:spacing w:line="240" w:lineRule="atLeast"/>
        <w:rPr>
          <w:rFonts w:asciiTheme="minorHAnsi" w:hAnsiTheme="minorHAnsi"/>
          <w:color w:val="000000"/>
          <w:sz w:val="22"/>
          <w:szCs w:val="22"/>
          <w:lang w:eastAsia="ja-JP"/>
        </w:rPr>
      </w:pPr>
      <w:r w:rsidRPr="00DF5CDD">
        <w:rPr>
          <w:rFonts w:asciiTheme="minorHAnsi" w:hAnsiTheme="minorHAnsi"/>
          <w:color w:val="000000"/>
          <w:sz w:val="22"/>
          <w:szCs w:val="22"/>
          <w:lang w:eastAsia="ja-JP"/>
        </w:rPr>
        <w:t>At the same time, keep in mind the legal limits of confidentiality. You have no legal right to maintain confidence if you were questioned by an attorney in court. Study the ethics code, particularly paying attention to issues of confidentiality and client's rights.</w:t>
      </w:r>
    </w:p>
    <w:p w:rsidR="00805296" w:rsidRPr="00DF5CDD" w:rsidRDefault="00805296" w:rsidP="00805296">
      <w:pPr>
        <w:tabs>
          <w:tab w:val="right" w:pos="0"/>
        </w:tabs>
        <w:spacing w:line="240" w:lineRule="atLeast"/>
        <w:rPr>
          <w:rFonts w:asciiTheme="minorHAnsi" w:hAnsiTheme="minorHAnsi"/>
          <w:color w:val="000000"/>
          <w:sz w:val="22"/>
          <w:szCs w:val="22"/>
          <w:lang w:eastAsia="ja-JP"/>
        </w:rPr>
      </w:pPr>
    </w:p>
    <w:p w:rsidR="00805296" w:rsidRPr="00DF5CDD" w:rsidRDefault="00805296" w:rsidP="00805296">
      <w:pPr>
        <w:tabs>
          <w:tab w:val="right" w:pos="0"/>
        </w:tabs>
        <w:spacing w:line="240" w:lineRule="atLeast"/>
        <w:rPr>
          <w:rFonts w:asciiTheme="minorHAnsi" w:hAnsiTheme="minorHAnsi"/>
          <w:color w:val="000000"/>
          <w:sz w:val="22"/>
          <w:szCs w:val="22"/>
          <w:lang w:eastAsia="ja-JP"/>
        </w:rPr>
      </w:pPr>
      <w:r w:rsidRPr="00DF5CDD">
        <w:rPr>
          <w:rFonts w:asciiTheme="minorHAnsi" w:hAnsiTheme="minorHAnsi"/>
          <w:color w:val="000000"/>
          <w:sz w:val="22"/>
          <w:szCs w:val="22"/>
          <w:lang w:eastAsia="ja-JP"/>
        </w:rPr>
        <w:t>When taping a session with a role-playing or real client, be sure you have permission on tape for that interview to proceed. If your client wishes, stop the tape at any time. When you present a transcript, be sure that the identity of your client is disguised and that you have indicated in your case notes or report that you have permission to use the material.</w:t>
      </w:r>
    </w:p>
    <w:p w:rsidR="00805296" w:rsidRPr="00DF5CDD" w:rsidRDefault="00805296" w:rsidP="00805296">
      <w:pPr>
        <w:tabs>
          <w:tab w:val="right" w:pos="40"/>
        </w:tabs>
        <w:spacing w:line="240" w:lineRule="atLeast"/>
        <w:rPr>
          <w:rFonts w:asciiTheme="minorHAnsi" w:hAnsiTheme="minorHAnsi"/>
          <w:color w:val="000000"/>
          <w:sz w:val="22"/>
          <w:szCs w:val="22"/>
          <w:lang w:eastAsia="ja-JP"/>
        </w:rPr>
      </w:pPr>
    </w:p>
    <w:p w:rsidR="00805296" w:rsidRPr="00DF5CDD" w:rsidRDefault="00805296" w:rsidP="00805296">
      <w:pPr>
        <w:tabs>
          <w:tab w:val="right" w:pos="0"/>
        </w:tabs>
        <w:spacing w:line="240" w:lineRule="atLeast"/>
        <w:rPr>
          <w:rFonts w:asciiTheme="minorHAnsi" w:hAnsiTheme="minorHAnsi"/>
          <w:color w:val="000000"/>
          <w:sz w:val="22"/>
          <w:szCs w:val="22"/>
          <w:lang w:eastAsia="ja-JP"/>
        </w:rPr>
      </w:pPr>
      <w:r w:rsidRPr="00DF5CDD">
        <w:rPr>
          <w:rFonts w:asciiTheme="minorHAnsi" w:hAnsiTheme="minorHAnsi"/>
          <w:color w:val="000000"/>
          <w:sz w:val="22"/>
          <w:szCs w:val="22"/>
          <w:lang w:eastAsia="ja-JP"/>
        </w:rPr>
        <w:t>FOR YOUR OWN CONSIDERATION IN YOUR OWN ROLE PLAYS AS CLIENT: You have the right and personal responsibility to only share of yourself what you want to talk about. All experiential exercises in this course are optional and you may stop participating in any experiential exercise you wish at any time without penalty. At the same time, if you find yourself not wishing to engage in the exercises, you may prefer to drop the course. This course, by its very nature, is experientially oriented.</w:t>
      </w:r>
    </w:p>
    <w:p w:rsidR="007C2B4A" w:rsidRPr="00EF376A" w:rsidRDefault="007C2B4A" w:rsidP="007C2B4A">
      <w:pPr>
        <w:rPr>
          <w:rFonts w:asciiTheme="minorHAnsi" w:hAnsiTheme="minorHAnsi"/>
          <w:sz w:val="20"/>
        </w:rPr>
      </w:pPr>
    </w:p>
    <w:p w:rsidR="007C2B4A" w:rsidRPr="00EF376A" w:rsidRDefault="007C2B4A" w:rsidP="007C2B4A">
      <w:pPr>
        <w:spacing w:line="360" w:lineRule="auto"/>
        <w:jc w:val="center"/>
        <w:rPr>
          <w:rFonts w:asciiTheme="minorHAnsi" w:hAnsiTheme="minorHAnsi"/>
          <w:b/>
          <w:color w:val="000000"/>
          <w:sz w:val="20"/>
        </w:rPr>
      </w:pPr>
      <w:r w:rsidRPr="00EF376A">
        <w:rPr>
          <w:rFonts w:asciiTheme="minorHAnsi" w:hAnsiTheme="minorHAnsi" w:cs="Arial"/>
          <w:b/>
          <w:i/>
          <w:color w:val="000000"/>
          <w:sz w:val="20"/>
        </w:rPr>
        <w:br w:type="page"/>
      </w:r>
      <w:r w:rsidRPr="00EF376A">
        <w:rPr>
          <w:rFonts w:asciiTheme="minorHAnsi" w:hAnsiTheme="minorHAnsi"/>
          <w:b/>
          <w:color w:val="000000"/>
          <w:sz w:val="20"/>
        </w:rPr>
        <w:t>Resources</w:t>
      </w:r>
    </w:p>
    <w:p w:rsidR="007C2B4A" w:rsidRPr="00EF376A" w:rsidRDefault="007C2B4A" w:rsidP="007C2B4A">
      <w:pPr>
        <w:jc w:val="center"/>
        <w:rPr>
          <w:rFonts w:asciiTheme="minorHAnsi" w:hAnsiTheme="minorHAnsi"/>
          <w:color w:val="000000"/>
          <w:sz w:val="20"/>
        </w:rPr>
      </w:pPr>
    </w:p>
    <w:p w:rsidR="007C2B4A" w:rsidRPr="00EF376A" w:rsidRDefault="007C2B4A" w:rsidP="007C2B4A">
      <w:pPr>
        <w:rPr>
          <w:rFonts w:asciiTheme="minorHAnsi" w:hAnsiTheme="minorHAnsi"/>
          <w:color w:val="000000"/>
          <w:sz w:val="20"/>
        </w:rPr>
      </w:pPr>
      <w:r w:rsidRPr="00EF376A">
        <w:rPr>
          <w:rFonts w:asciiTheme="minorHAnsi" w:hAnsiTheme="minorHAnsi"/>
          <w:color w:val="000000"/>
          <w:sz w:val="20"/>
        </w:rPr>
        <w:t xml:space="preserve">Cormier, S. (2009). </w:t>
      </w:r>
      <w:r w:rsidRPr="00EF376A">
        <w:rPr>
          <w:rFonts w:asciiTheme="minorHAnsi" w:hAnsiTheme="minorHAnsi"/>
          <w:i/>
          <w:color w:val="000000"/>
          <w:sz w:val="20"/>
        </w:rPr>
        <w:t>Interviewing and change strategies for helpers, (6</w:t>
      </w:r>
      <w:r w:rsidRPr="00EF376A">
        <w:rPr>
          <w:rFonts w:asciiTheme="minorHAnsi" w:hAnsiTheme="minorHAnsi"/>
          <w:i/>
          <w:color w:val="000000"/>
          <w:sz w:val="20"/>
          <w:vertAlign w:val="superscript"/>
        </w:rPr>
        <w:t>th</w:t>
      </w:r>
      <w:r w:rsidRPr="00EF376A">
        <w:rPr>
          <w:rFonts w:asciiTheme="minorHAnsi" w:hAnsiTheme="minorHAnsi"/>
          <w:i/>
          <w:color w:val="000000"/>
          <w:sz w:val="20"/>
        </w:rPr>
        <w:t xml:space="preserve"> ed.)</w:t>
      </w:r>
      <w:r w:rsidRPr="00EF376A">
        <w:rPr>
          <w:rFonts w:asciiTheme="minorHAnsi" w:hAnsiTheme="minorHAnsi"/>
          <w:color w:val="000000"/>
          <w:sz w:val="20"/>
        </w:rPr>
        <w:t xml:space="preserve">. Pacific Grove, CA: </w:t>
      </w:r>
    </w:p>
    <w:p w:rsidR="007C2B4A" w:rsidRPr="00EF376A" w:rsidRDefault="007C2B4A" w:rsidP="007C2B4A">
      <w:pPr>
        <w:rPr>
          <w:rFonts w:asciiTheme="minorHAnsi" w:hAnsiTheme="minorHAnsi"/>
          <w:color w:val="000000"/>
          <w:sz w:val="20"/>
        </w:rPr>
      </w:pPr>
      <w:r w:rsidRPr="00EF376A">
        <w:rPr>
          <w:rFonts w:asciiTheme="minorHAnsi" w:hAnsiTheme="minorHAnsi"/>
          <w:color w:val="000000"/>
          <w:sz w:val="20"/>
        </w:rPr>
        <w:tab/>
        <w:t>Brooks/Cole</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color w:val="000000"/>
          <w:sz w:val="20"/>
        </w:rPr>
      </w:pPr>
      <w:r w:rsidRPr="00EF376A">
        <w:rPr>
          <w:rFonts w:asciiTheme="minorHAnsi" w:hAnsiTheme="minorHAnsi"/>
          <w:color w:val="000000"/>
          <w:sz w:val="20"/>
        </w:rPr>
        <w:t xml:space="preserve">Faiver, C., Eisengart, S, &amp; Colonna, R.(2004). </w:t>
      </w:r>
      <w:r w:rsidR="000C1567" w:rsidRPr="00EF376A">
        <w:rPr>
          <w:rFonts w:asciiTheme="minorHAnsi" w:hAnsiTheme="minorHAnsi"/>
          <w:i/>
          <w:color w:val="000000"/>
          <w:sz w:val="20"/>
        </w:rPr>
        <w:t>The Counselor i</w:t>
      </w:r>
      <w:r w:rsidRPr="00EF376A">
        <w:rPr>
          <w:rFonts w:asciiTheme="minorHAnsi" w:hAnsiTheme="minorHAnsi"/>
          <w:i/>
          <w:color w:val="000000"/>
          <w:sz w:val="20"/>
        </w:rPr>
        <w:t xml:space="preserve">ntern’s </w:t>
      </w:r>
      <w:r w:rsidR="000C1567" w:rsidRPr="00EF376A">
        <w:rPr>
          <w:rFonts w:asciiTheme="minorHAnsi" w:hAnsiTheme="minorHAnsi"/>
          <w:i/>
          <w:color w:val="000000"/>
          <w:sz w:val="20"/>
        </w:rPr>
        <w:t>h</w:t>
      </w:r>
      <w:r w:rsidRPr="00EF376A">
        <w:rPr>
          <w:rFonts w:asciiTheme="minorHAnsi" w:hAnsiTheme="minorHAnsi"/>
          <w:i/>
          <w:color w:val="000000"/>
          <w:sz w:val="20"/>
        </w:rPr>
        <w:t>andbook,</w:t>
      </w:r>
      <w:r w:rsidRPr="00EF376A">
        <w:rPr>
          <w:rFonts w:asciiTheme="minorHAnsi" w:hAnsiTheme="minorHAnsi"/>
          <w:color w:val="000000"/>
          <w:sz w:val="20"/>
        </w:rPr>
        <w:t xml:space="preserve"> (3</w:t>
      </w:r>
      <w:r w:rsidRPr="00EF376A">
        <w:rPr>
          <w:rFonts w:asciiTheme="minorHAnsi" w:hAnsiTheme="minorHAnsi"/>
          <w:color w:val="000000"/>
          <w:sz w:val="20"/>
          <w:vertAlign w:val="superscript"/>
        </w:rPr>
        <w:t>rd</w:t>
      </w:r>
      <w:r w:rsidRPr="00EF376A">
        <w:rPr>
          <w:rFonts w:asciiTheme="minorHAnsi" w:hAnsiTheme="minorHAnsi"/>
          <w:color w:val="000000"/>
          <w:sz w:val="20"/>
        </w:rPr>
        <w:t xml:space="preserve">.  ed.). Belmont, CA: </w:t>
      </w:r>
    </w:p>
    <w:p w:rsidR="007C2B4A" w:rsidRPr="00EF376A" w:rsidRDefault="007C2B4A" w:rsidP="007C2B4A">
      <w:pPr>
        <w:rPr>
          <w:rFonts w:asciiTheme="minorHAnsi" w:hAnsiTheme="minorHAnsi"/>
          <w:color w:val="000000"/>
          <w:sz w:val="20"/>
        </w:rPr>
      </w:pPr>
      <w:r w:rsidRPr="00EF376A">
        <w:rPr>
          <w:rFonts w:asciiTheme="minorHAnsi" w:hAnsiTheme="minorHAnsi"/>
          <w:color w:val="000000"/>
          <w:sz w:val="20"/>
        </w:rPr>
        <w:tab/>
        <w:t>Brooks/Cole.</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color w:val="000000"/>
          <w:sz w:val="20"/>
        </w:rPr>
      </w:pPr>
      <w:r w:rsidRPr="00EF376A">
        <w:rPr>
          <w:rFonts w:asciiTheme="minorHAnsi" w:hAnsiTheme="minorHAnsi"/>
          <w:color w:val="000000"/>
          <w:sz w:val="20"/>
        </w:rPr>
        <w:t>Halbur, D. &amp; Halbur, V. (2011</w:t>
      </w:r>
      <w:r w:rsidRPr="00EF376A">
        <w:rPr>
          <w:rFonts w:asciiTheme="minorHAnsi" w:hAnsiTheme="minorHAnsi"/>
          <w:i/>
          <w:color w:val="000000"/>
          <w:sz w:val="20"/>
        </w:rPr>
        <w:t>). Developing your theoretical orientation in counseling and psychotherapy</w:t>
      </w:r>
      <w:r w:rsidRPr="00EF376A">
        <w:rPr>
          <w:rFonts w:asciiTheme="minorHAnsi" w:hAnsiTheme="minorHAnsi"/>
          <w:color w:val="000000"/>
          <w:sz w:val="20"/>
        </w:rPr>
        <w:t xml:space="preserve">, </w:t>
      </w:r>
    </w:p>
    <w:p w:rsidR="007C2B4A" w:rsidRPr="00EF376A" w:rsidRDefault="007C2B4A" w:rsidP="007C2B4A">
      <w:pPr>
        <w:rPr>
          <w:rFonts w:asciiTheme="minorHAnsi" w:hAnsiTheme="minorHAnsi"/>
          <w:i/>
          <w:color w:val="000000"/>
          <w:sz w:val="20"/>
        </w:rPr>
      </w:pPr>
      <w:r w:rsidRPr="00EF376A">
        <w:rPr>
          <w:rFonts w:asciiTheme="minorHAnsi" w:hAnsiTheme="minorHAnsi"/>
          <w:color w:val="000000"/>
          <w:sz w:val="20"/>
        </w:rPr>
        <w:tab/>
      </w:r>
      <w:r w:rsidRPr="00EF376A">
        <w:rPr>
          <w:rFonts w:asciiTheme="minorHAnsi" w:hAnsiTheme="minorHAnsi"/>
          <w:i/>
          <w:color w:val="000000"/>
          <w:sz w:val="20"/>
        </w:rPr>
        <w:t>(2</w:t>
      </w:r>
      <w:r w:rsidRPr="00EF376A">
        <w:rPr>
          <w:rFonts w:asciiTheme="minorHAnsi" w:hAnsiTheme="minorHAnsi"/>
          <w:i/>
          <w:color w:val="000000"/>
          <w:sz w:val="20"/>
          <w:vertAlign w:val="superscript"/>
        </w:rPr>
        <w:t>nd</w:t>
      </w:r>
      <w:r w:rsidRPr="00EF376A">
        <w:rPr>
          <w:rFonts w:asciiTheme="minorHAnsi" w:hAnsiTheme="minorHAnsi"/>
          <w:i/>
          <w:color w:val="000000"/>
          <w:sz w:val="20"/>
        </w:rPr>
        <w:t>. ed.).</w:t>
      </w:r>
      <w:r w:rsidRPr="00EF376A">
        <w:rPr>
          <w:rFonts w:asciiTheme="minorHAnsi" w:hAnsiTheme="minorHAnsi"/>
          <w:color w:val="000000"/>
          <w:sz w:val="20"/>
        </w:rPr>
        <w:t xml:space="preserve"> Upper Saddle River, NJ: Pearson.</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i/>
          <w:color w:val="000000"/>
          <w:sz w:val="20"/>
        </w:rPr>
      </w:pPr>
      <w:r w:rsidRPr="00EF376A">
        <w:rPr>
          <w:rFonts w:asciiTheme="minorHAnsi" w:hAnsiTheme="minorHAnsi"/>
          <w:color w:val="000000"/>
          <w:sz w:val="20"/>
        </w:rPr>
        <w:t xml:space="preserve">Helms, J.E., &amp; Cook, D.A., (1999). </w:t>
      </w:r>
      <w:r w:rsidRPr="00EF376A">
        <w:rPr>
          <w:rFonts w:asciiTheme="minorHAnsi" w:hAnsiTheme="minorHAnsi"/>
          <w:i/>
          <w:color w:val="000000"/>
          <w:sz w:val="20"/>
        </w:rPr>
        <w:t xml:space="preserve">Using race and culture in counseling and  psychotherapy: Theory and </w:t>
      </w:r>
    </w:p>
    <w:p w:rsidR="007C2B4A" w:rsidRPr="00EF376A" w:rsidRDefault="007C2B4A" w:rsidP="007C2B4A">
      <w:pPr>
        <w:rPr>
          <w:rFonts w:asciiTheme="minorHAnsi" w:hAnsiTheme="minorHAnsi"/>
          <w:color w:val="000000"/>
          <w:sz w:val="20"/>
        </w:rPr>
      </w:pPr>
      <w:r w:rsidRPr="00EF376A">
        <w:rPr>
          <w:rFonts w:asciiTheme="minorHAnsi" w:hAnsiTheme="minorHAnsi"/>
          <w:i/>
          <w:color w:val="000000"/>
          <w:sz w:val="20"/>
        </w:rPr>
        <w:tab/>
        <w:t>perspective</w:t>
      </w:r>
      <w:r w:rsidRPr="00EF376A">
        <w:rPr>
          <w:rFonts w:asciiTheme="minorHAnsi" w:hAnsiTheme="minorHAnsi"/>
          <w:color w:val="000000"/>
          <w:sz w:val="20"/>
        </w:rPr>
        <w:t>. Boston, MA: Allyn and Bacon.</w:t>
      </w:r>
    </w:p>
    <w:p w:rsidR="000C1567" w:rsidRPr="00EF376A" w:rsidRDefault="000C1567" w:rsidP="007C2B4A">
      <w:pPr>
        <w:rPr>
          <w:rFonts w:asciiTheme="minorHAnsi" w:hAnsiTheme="minorHAnsi"/>
          <w:color w:val="000000"/>
          <w:sz w:val="20"/>
        </w:rPr>
      </w:pPr>
    </w:p>
    <w:p w:rsidR="000C1567" w:rsidRPr="00EF376A" w:rsidRDefault="000C1567" w:rsidP="000C1567">
      <w:pPr>
        <w:rPr>
          <w:rFonts w:asciiTheme="minorHAnsi" w:hAnsiTheme="minorHAnsi" w:cstheme="minorHAnsi"/>
          <w:bCs/>
          <w:noProof/>
          <w:color w:val="000000" w:themeColor="text1"/>
          <w:sz w:val="20"/>
        </w:rPr>
      </w:pPr>
      <w:r w:rsidRPr="00EF376A">
        <w:rPr>
          <w:rFonts w:asciiTheme="minorHAnsi" w:hAnsiTheme="minorHAnsi" w:cstheme="minorHAnsi"/>
          <w:bCs/>
          <w:noProof/>
          <w:color w:val="000000" w:themeColor="text1"/>
          <w:sz w:val="20"/>
        </w:rPr>
        <w:t xml:space="preserve">Hutchinson, D. (2007). </w:t>
      </w:r>
      <w:r w:rsidRPr="00EF376A">
        <w:rPr>
          <w:rFonts w:asciiTheme="minorHAnsi" w:hAnsiTheme="minorHAnsi" w:cstheme="minorHAnsi"/>
          <w:bCs/>
          <w:i/>
          <w:noProof/>
          <w:color w:val="000000" w:themeColor="text1"/>
          <w:sz w:val="20"/>
        </w:rPr>
        <w:t>The Essential Counselor: Process, Slills, and Techiniques</w:t>
      </w:r>
      <w:r w:rsidRPr="00EF376A">
        <w:rPr>
          <w:rFonts w:asciiTheme="minorHAnsi" w:hAnsiTheme="minorHAnsi" w:cstheme="minorHAnsi"/>
          <w:bCs/>
          <w:noProof/>
          <w:color w:val="000000" w:themeColor="text1"/>
          <w:sz w:val="20"/>
        </w:rPr>
        <w:t xml:space="preserve">. Boston, MA: </w:t>
      </w:r>
    </w:p>
    <w:p w:rsidR="007C2B4A" w:rsidRDefault="000C1567" w:rsidP="000C1567">
      <w:pPr>
        <w:ind w:firstLine="720"/>
        <w:rPr>
          <w:rFonts w:asciiTheme="minorHAnsi" w:hAnsiTheme="minorHAnsi" w:cstheme="minorHAnsi"/>
          <w:bCs/>
          <w:noProof/>
          <w:color w:val="000000" w:themeColor="text1"/>
          <w:sz w:val="20"/>
        </w:rPr>
      </w:pPr>
      <w:r w:rsidRPr="00EF376A">
        <w:rPr>
          <w:rFonts w:asciiTheme="minorHAnsi" w:hAnsiTheme="minorHAnsi" w:cstheme="minorHAnsi"/>
          <w:bCs/>
          <w:noProof/>
          <w:color w:val="000000" w:themeColor="text1"/>
          <w:sz w:val="20"/>
        </w:rPr>
        <w:t>HoughtonMifflin</w:t>
      </w:r>
    </w:p>
    <w:p w:rsidR="00F70F9B" w:rsidRDefault="00F70F9B" w:rsidP="00F70F9B">
      <w:pPr>
        <w:widowControl/>
        <w:spacing w:before="100" w:beforeAutospacing="1" w:after="100" w:afterAutospacing="1"/>
        <w:outlineLvl w:val="0"/>
        <w:rPr>
          <w:rFonts w:asciiTheme="minorHAnsi" w:hAnsiTheme="minorHAnsi"/>
          <w:bCs/>
          <w:snapToGrid/>
          <w:kern w:val="36"/>
          <w:sz w:val="20"/>
        </w:rPr>
      </w:pPr>
      <w:r w:rsidRPr="00EB1188">
        <w:rPr>
          <w:rFonts w:asciiTheme="minorHAnsi" w:hAnsiTheme="minorHAnsi"/>
          <w:bCs/>
          <w:snapToGrid/>
          <w:sz w:val="20"/>
        </w:rPr>
        <w:t>Ivey</w:t>
      </w:r>
      <w:r w:rsidRPr="00F70F9B">
        <w:rPr>
          <w:rFonts w:asciiTheme="minorHAnsi" w:hAnsiTheme="minorHAnsi"/>
          <w:bCs/>
          <w:snapToGrid/>
          <w:sz w:val="20"/>
        </w:rPr>
        <w:t xml:space="preserve"> </w:t>
      </w:r>
      <w:r w:rsidRPr="00EB1188">
        <w:rPr>
          <w:rFonts w:asciiTheme="minorHAnsi" w:hAnsiTheme="minorHAnsi"/>
          <w:bCs/>
          <w:snapToGrid/>
          <w:sz w:val="20"/>
        </w:rPr>
        <w:t>Allen E.</w:t>
      </w:r>
      <w:r w:rsidRPr="00F70F9B">
        <w:rPr>
          <w:rFonts w:asciiTheme="minorHAnsi" w:hAnsiTheme="minorHAnsi"/>
          <w:bCs/>
          <w:snapToGrid/>
          <w:sz w:val="20"/>
        </w:rPr>
        <w:t>,</w:t>
      </w:r>
      <w:r w:rsidRPr="00EB1188">
        <w:rPr>
          <w:rFonts w:asciiTheme="minorHAnsi" w:hAnsiTheme="minorHAnsi"/>
          <w:bCs/>
          <w:snapToGrid/>
          <w:sz w:val="20"/>
        </w:rPr>
        <w:t xml:space="preserve"> Ivey</w:t>
      </w:r>
      <w:r w:rsidRPr="00F70F9B">
        <w:rPr>
          <w:rFonts w:asciiTheme="minorHAnsi" w:hAnsiTheme="minorHAnsi"/>
          <w:bCs/>
          <w:snapToGrid/>
          <w:sz w:val="20"/>
        </w:rPr>
        <w:t xml:space="preserve"> </w:t>
      </w:r>
      <w:r w:rsidRPr="00EB1188">
        <w:rPr>
          <w:rFonts w:asciiTheme="minorHAnsi" w:hAnsiTheme="minorHAnsi"/>
          <w:bCs/>
          <w:snapToGrid/>
          <w:sz w:val="20"/>
        </w:rPr>
        <w:t xml:space="preserve">Mary </w:t>
      </w:r>
      <w:r w:rsidRPr="00F70F9B">
        <w:rPr>
          <w:rFonts w:asciiTheme="minorHAnsi" w:hAnsiTheme="minorHAnsi"/>
          <w:bCs/>
          <w:snapToGrid/>
          <w:sz w:val="20"/>
        </w:rPr>
        <w:t>Bradford,&amp;</w:t>
      </w:r>
      <w:r w:rsidRPr="00EB1188">
        <w:rPr>
          <w:rFonts w:asciiTheme="minorHAnsi" w:hAnsiTheme="minorHAnsi"/>
          <w:bCs/>
          <w:snapToGrid/>
          <w:sz w:val="20"/>
        </w:rPr>
        <w:t xml:space="preserve"> Zalaquett</w:t>
      </w:r>
      <w:r w:rsidRPr="00F70F9B">
        <w:rPr>
          <w:rFonts w:asciiTheme="minorHAnsi" w:hAnsiTheme="minorHAnsi"/>
          <w:bCs/>
          <w:snapToGrid/>
          <w:sz w:val="20"/>
        </w:rPr>
        <w:t xml:space="preserve"> </w:t>
      </w:r>
      <w:r w:rsidRPr="00EB1188">
        <w:rPr>
          <w:rFonts w:asciiTheme="minorHAnsi" w:hAnsiTheme="minorHAnsi"/>
          <w:bCs/>
          <w:snapToGrid/>
          <w:sz w:val="20"/>
        </w:rPr>
        <w:t>Carlos P.</w:t>
      </w:r>
      <w:r w:rsidRPr="00F70F9B">
        <w:rPr>
          <w:rFonts w:asciiTheme="minorHAnsi" w:hAnsiTheme="minorHAnsi"/>
          <w:bCs/>
          <w:snapToGrid/>
          <w:sz w:val="20"/>
        </w:rPr>
        <w:t xml:space="preserve">(2012),  </w:t>
      </w:r>
      <w:r w:rsidRPr="00EB1188">
        <w:rPr>
          <w:rFonts w:asciiTheme="minorHAnsi" w:hAnsiTheme="minorHAnsi"/>
          <w:bCs/>
          <w:i/>
          <w:snapToGrid/>
          <w:kern w:val="36"/>
          <w:sz w:val="20"/>
        </w:rPr>
        <w:t xml:space="preserve">Essentials of </w:t>
      </w:r>
      <w:r w:rsidRPr="00F70F9B">
        <w:rPr>
          <w:rFonts w:asciiTheme="minorHAnsi" w:hAnsiTheme="minorHAnsi"/>
          <w:bCs/>
          <w:i/>
          <w:snapToGrid/>
          <w:kern w:val="36"/>
          <w:sz w:val="20"/>
        </w:rPr>
        <w:t>i</w:t>
      </w:r>
      <w:r w:rsidRPr="00EB1188">
        <w:rPr>
          <w:rFonts w:asciiTheme="minorHAnsi" w:hAnsiTheme="minorHAnsi"/>
          <w:bCs/>
          <w:i/>
          <w:snapToGrid/>
          <w:kern w:val="36"/>
          <w:sz w:val="20"/>
        </w:rPr>
        <w:t xml:space="preserve">ntentional </w:t>
      </w:r>
      <w:r w:rsidRPr="00F70F9B">
        <w:rPr>
          <w:rFonts w:asciiTheme="minorHAnsi" w:hAnsiTheme="minorHAnsi"/>
          <w:bCs/>
          <w:i/>
          <w:snapToGrid/>
          <w:kern w:val="36"/>
          <w:sz w:val="20"/>
        </w:rPr>
        <w:t>i</w:t>
      </w:r>
      <w:r w:rsidRPr="00EB1188">
        <w:rPr>
          <w:rFonts w:asciiTheme="minorHAnsi" w:hAnsiTheme="minorHAnsi"/>
          <w:bCs/>
          <w:i/>
          <w:snapToGrid/>
          <w:kern w:val="36"/>
          <w:sz w:val="20"/>
        </w:rPr>
        <w:t xml:space="preserve">nterviewing: Counseling in a </w:t>
      </w:r>
      <w:r w:rsidRPr="00F70F9B">
        <w:rPr>
          <w:rFonts w:asciiTheme="minorHAnsi" w:hAnsiTheme="minorHAnsi"/>
          <w:bCs/>
          <w:i/>
          <w:snapToGrid/>
          <w:kern w:val="36"/>
          <w:sz w:val="20"/>
        </w:rPr>
        <w:t>m</w:t>
      </w:r>
      <w:r w:rsidRPr="00EB1188">
        <w:rPr>
          <w:rFonts w:asciiTheme="minorHAnsi" w:hAnsiTheme="minorHAnsi"/>
          <w:bCs/>
          <w:i/>
          <w:snapToGrid/>
          <w:kern w:val="36"/>
          <w:sz w:val="20"/>
        </w:rPr>
        <w:t>ulticultural World</w:t>
      </w:r>
      <w:r w:rsidRPr="00F70F9B">
        <w:rPr>
          <w:rFonts w:asciiTheme="minorHAnsi" w:hAnsiTheme="minorHAnsi"/>
          <w:bCs/>
          <w:snapToGrid/>
          <w:kern w:val="36"/>
          <w:sz w:val="20"/>
        </w:rPr>
        <w:t>(3</w:t>
      </w:r>
      <w:r w:rsidRPr="00F70F9B">
        <w:rPr>
          <w:rFonts w:asciiTheme="minorHAnsi" w:hAnsiTheme="minorHAnsi"/>
          <w:bCs/>
          <w:snapToGrid/>
          <w:kern w:val="36"/>
          <w:sz w:val="20"/>
          <w:vertAlign w:val="superscript"/>
        </w:rPr>
        <w:t>rd</w:t>
      </w:r>
      <w:r w:rsidRPr="00F70F9B">
        <w:rPr>
          <w:rFonts w:asciiTheme="minorHAnsi" w:hAnsiTheme="minorHAnsi"/>
          <w:bCs/>
          <w:snapToGrid/>
          <w:kern w:val="36"/>
          <w:sz w:val="20"/>
        </w:rPr>
        <w:t xml:space="preserve"> ed.)CA: Brooks Cole.</w:t>
      </w:r>
    </w:p>
    <w:p w:rsidR="007C2B4A" w:rsidRPr="00EF376A" w:rsidRDefault="007C2B4A" w:rsidP="007C2B4A">
      <w:pPr>
        <w:rPr>
          <w:rFonts w:asciiTheme="minorHAnsi" w:hAnsiTheme="minorHAnsi"/>
          <w:i/>
          <w:color w:val="000000"/>
          <w:sz w:val="20"/>
        </w:rPr>
      </w:pPr>
      <w:r w:rsidRPr="00EF376A">
        <w:rPr>
          <w:rFonts w:asciiTheme="minorHAnsi" w:hAnsiTheme="minorHAnsi"/>
          <w:color w:val="000000"/>
          <w:sz w:val="20"/>
        </w:rPr>
        <w:t>Ivey, A., Ivey, M., Myers, J., &amp; Sweeney, T. (2005</w:t>
      </w:r>
      <w:r w:rsidRPr="00EF376A">
        <w:rPr>
          <w:rFonts w:asciiTheme="minorHAnsi" w:hAnsiTheme="minorHAnsi"/>
          <w:i/>
          <w:color w:val="000000"/>
          <w:sz w:val="20"/>
        </w:rPr>
        <w:t>). Developmental counseling and therapy: Promoting</w:t>
      </w:r>
    </w:p>
    <w:p w:rsidR="007C2B4A" w:rsidRPr="00EF376A" w:rsidRDefault="007C2B4A" w:rsidP="007C2B4A">
      <w:pPr>
        <w:ind w:firstLine="720"/>
        <w:rPr>
          <w:rFonts w:asciiTheme="minorHAnsi" w:hAnsiTheme="minorHAnsi"/>
          <w:color w:val="000000"/>
          <w:sz w:val="20"/>
        </w:rPr>
      </w:pPr>
      <w:r w:rsidRPr="00EF376A">
        <w:rPr>
          <w:rFonts w:asciiTheme="minorHAnsi" w:hAnsiTheme="minorHAnsi"/>
          <w:i/>
          <w:color w:val="000000"/>
          <w:sz w:val="20"/>
        </w:rPr>
        <w:t xml:space="preserve"> wellness over the lifespan</w:t>
      </w:r>
      <w:r w:rsidRPr="00EF376A">
        <w:rPr>
          <w:rFonts w:asciiTheme="minorHAnsi" w:hAnsiTheme="minorHAnsi"/>
          <w:color w:val="000000"/>
          <w:sz w:val="20"/>
        </w:rPr>
        <w:t>. Boston, Ma: Houghton Mifflin Company.</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i/>
          <w:color w:val="000000"/>
          <w:sz w:val="20"/>
        </w:rPr>
      </w:pPr>
      <w:r w:rsidRPr="00EF376A">
        <w:rPr>
          <w:rFonts w:asciiTheme="minorHAnsi" w:hAnsiTheme="minorHAnsi"/>
          <w:color w:val="000000"/>
          <w:sz w:val="20"/>
        </w:rPr>
        <w:t>Robinson, T.L. (20</w:t>
      </w:r>
      <w:r w:rsidR="00416869">
        <w:rPr>
          <w:rFonts w:asciiTheme="minorHAnsi" w:hAnsiTheme="minorHAnsi"/>
          <w:color w:val="000000"/>
          <w:sz w:val="20"/>
        </w:rPr>
        <w:t>10</w:t>
      </w:r>
      <w:r w:rsidRPr="00EF376A">
        <w:rPr>
          <w:rFonts w:asciiTheme="minorHAnsi" w:hAnsiTheme="minorHAnsi"/>
          <w:color w:val="000000"/>
          <w:sz w:val="20"/>
        </w:rPr>
        <w:t xml:space="preserve">). </w:t>
      </w:r>
      <w:r w:rsidRPr="00EF376A">
        <w:rPr>
          <w:rFonts w:asciiTheme="minorHAnsi" w:hAnsiTheme="minorHAnsi"/>
          <w:i/>
          <w:color w:val="000000"/>
          <w:sz w:val="20"/>
        </w:rPr>
        <w:t xml:space="preserve">The convergence of race, ethnicity, and gender: Multiple identities in counseling </w:t>
      </w:r>
    </w:p>
    <w:p w:rsidR="007C2B4A" w:rsidRPr="00EF376A" w:rsidRDefault="007C2B4A" w:rsidP="007C2B4A">
      <w:pPr>
        <w:rPr>
          <w:rFonts w:asciiTheme="minorHAnsi" w:hAnsiTheme="minorHAnsi"/>
          <w:color w:val="000000"/>
          <w:sz w:val="20"/>
        </w:rPr>
      </w:pPr>
      <w:r w:rsidRPr="00EF376A">
        <w:rPr>
          <w:rFonts w:asciiTheme="minorHAnsi" w:hAnsiTheme="minorHAnsi"/>
          <w:i/>
          <w:color w:val="000000"/>
          <w:sz w:val="20"/>
        </w:rPr>
        <w:tab/>
        <w:t>(</w:t>
      </w:r>
      <w:r w:rsidR="00416869">
        <w:rPr>
          <w:rFonts w:asciiTheme="minorHAnsi" w:hAnsiTheme="minorHAnsi"/>
          <w:i/>
          <w:color w:val="000000"/>
          <w:sz w:val="20"/>
        </w:rPr>
        <w:t>3</w:t>
      </w:r>
      <w:r w:rsidRPr="00EF376A">
        <w:rPr>
          <w:rFonts w:asciiTheme="minorHAnsi" w:hAnsiTheme="minorHAnsi"/>
          <w:i/>
          <w:color w:val="000000"/>
          <w:sz w:val="20"/>
          <w:vertAlign w:val="superscript"/>
        </w:rPr>
        <w:t>nd</w:t>
      </w:r>
      <w:r w:rsidRPr="00EF376A">
        <w:rPr>
          <w:rFonts w:asciiTheme="minorHAnsi" w:hAnsiTheme="minorHAnsi"/>
          <w:i/>
          <w:color w:val="000000"/>
          <w:sz w:val="20"/>
        </w:rPr>
        <w:t xml:space="preserve"> ed.). </w:t>
      </w:r>
      <w:r w:rsidRPr="00EF376A">
        <w:rPr>
          <w:rFonts w:asciiTheme="minorHAnsi" w:hAnsiTheme="minorHAnsi"/>
          <w:color w:val="000000"/>
          <w:sz w:val="20"/>
        </w:rPr>
        <w:t>Upper Saddle River, NJ: Pearson- Merrill Prentice Hall.</w:t>
      </w:r>
    </w:p>
    <w:p w:rsidR="000C1567" w:rsidRPr="00EF376A" w:rsidRDefault="000C1567" w:rsidP="000C1567">
      <w:pPr>
        <w:spacing w:before="100" w:beforeAutospacing="1" w:after="100" w:afterAutospacing="1"/>
        <w:outlineLvl w:val="4"/>
        <w:rPr>
          <w:rFonts w:asciiTheme="minorHAnsi" w:hAnsiTheme="minorHAnsi"/>
          <w:color w:val="000000"/>
          <w:sz w:val="20"/>
        </w:rPr>
      </w:pPr>
      <w:r w:rsidRPr="00EF376A">
        <w:rPr>
          <w:rFonts w:asciiTheme="minorHAnsi" w:hAnsiTheme="minorHAnsi"/>
          <w:color w:val="000000"/>
          <w:sz w:val="20"/>
        </w:rPr>
        <w:t>Young. (2013). Learning the Art of Helping: Building Blocks and Tec</w:t>
      </w:r>
      <w:r w:rsidR="00416869">
        <w:rPr>
          <w:rFonts w:asciiTheme="minorHAnsi" w:hAnsiTheme="minorHAnsi"/>
          <w:color w:val="000000"/>
          <w:sz w:val="20"/>
        </w:rPr>
        <w:t xml:space="preserve">hniques, (5th.ed). Boston, MA: </w:t>
      </w:r>
      <w:r w:rsidRPr="00EF376A">
        <w:rPr>
          <w:rFonts w:asciiTheme="minorHAnsi" w:hAnsiTheme="minorHAnsi"/>
          <w:color w:val="000000"/>
          <w:sz w:val="20"/>
        </w:rPr>
        <w:t>Merrill.</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sz w:val="20"/>
        </w:rPr>
      </w:pPr>
    </w:p>
    <w:p w:rsidR="00D75487" w:rsidRDefault="00D75487"/>
    <w:sectPr w:rsidR="00D75487" w:rsidSect="007C2B4A">
      <w:headerReference w:type="default" r:id="rId22"/>
      <w:endnotePr>
        <w:numFmt w:val="decimal"/>
      </w:endnotePr>
      <w:pgSz w:w="12240" w:h="15840"/>
      <w:pgMar w:top="1440" w:right="1440" w:bottom="1440" w:left="1440" w:header="720" w:footer="115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DA8" w:rsidRDefault="00BA1DA8">
      <w:r>
        <w:separator/>
      </w:r>
    </w:p>
  </w:endnote>
  <w:endnote w:type="continuationSeparator" w:id="0">
    <w:p w:rsidR="00BA1DA8" w:rsidRDefault="00BA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rno Pro">
    <w:altName w:val="Arno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DA8" w:rsidRDefault="00BA1DA8">
      <w:r>
        <w:separator/>
      </w:r>
    </w:p>
  </w:footnote>
  <w:footnote w:type="continuationSeparator" w:id="0">
    <w:p w:rsidR="00BA1DA8" w:rsidRDefault="00BA1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885" w:rsidRDefault="00D27885">
    <w:pPr>
      <w:pStyle w:val="Header"/>
    </w:pPr>
    <w:r>
      <w:t xml:space="preserve">Con 5371 page </w:t>
    </w:r>
    <w:r>
      <w:fldChar w:fldCharType="begin"/>
    </w:r>
    <w:r>
      <w:instrText xml:space="preserve"> PAGE   \* MERGEFORMAT </w:instrText>
    </w:r>
    <w:r>
      <w:fldChar w:fldCharType="separate"/>
    </w:r>
    <w:r w:rsidR="00A04644">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28A6EF1"/>
    <w:multiLevelType w:val="singleLevel"/>
    <w:tmpl w:val="A40A8AAE"/>
    <w:lvl w:ilvl="0">
      <w:start w:val="19"/>
      <w:numFmt w:val="upperLetter"/>
      <w:lvlText w:val="%1."/>
      <w:legacy w:legacy="1" w:legacySpace="0" w:legacyIndent="0"/>
      <w:lvlJc w:val="left"/>
      <w:rPr>
        <w:rFonts w:ascii="Times New Roman" w:hAnsi="Times New Roman" w:cs="Times New Roman" w:hint="default"/>
        <w:color w:val="9D9A9E"/>
      </w:rPr>
    </w:lvl>
  </w:abstractNum>
  <w:abstractNum w:abstractNumId="2">
    <w:nsid w:val="18AB11A3"/>
    <w:multiLevelType w:val="hybridMultilevel"/>
    <w:tmpl w:val="182A649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87BE6"/>
    <w:multiLevelType w:val="singleLevel"/>
    <w:tmpl w:val="0F580D04"/>
    <w:lvl w:ilvl="0">
      <w:start w:val="1"/>
      <w:numFmt w:val="decimal"/>
      <w:lvlText w:val="%1."/>
      <w:legacy w:legacy="1" w:legacySpace="0" w:legacyIndent="0"/>
      <w:lvlJc w:val="left"/>
      <w:rPr>
        <w:rFonts w:ascii="Times New Roman" w:hAnsi="Times New Roman" w:cs="Times New Roman" w:hint="default"/>
        <w:color w:val="B3B3AF"/>
      </w:rPr>
    </w:lvl>
  </w:abstractNum>
  <w:abstractNum w:abstractNumId="4">
    <w:nsid w:val="2C3D4B88"/>
    <w:multiLevelType w:val="hybridMultilevel"/>
    <w:tmpl w:val="19AC559E"/>
    <w:lvl w:ilvl="0" w:tplc="D01E8AC4">
      <w:start w:val="4"/>
      <w:numFmt w:val="decimal"/>
      <w:lvlText w:val="%1."/>
      <w:lvlJc w:val="left"/>
      <w:pPr>
        <w:ind w:left="1080" w:hanging="360"/>
      </w:pPr>
      <w:rPr>
        <w:rFonts w:hint="default"/>
        <w:w w:val="9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E63E0D"/>
    <w:multiLevelType w:val="hybridMultilevel"/>
    <w:tmpl w:val="9BB645CE"/>
    <w:lvl w:ilvl="0" w:tplc="0409000F">
      <w:start w:val="1"/>
      <w:numFmt w:val="decimal"/>
      <w:lvlText w:val="%1."/>
      <w:lvlJc w:val="left"/>
      <w:pPr>
        <w:ind w:left="720" w:hanging="360"/>
      </w:pPr>
      <w:rPr>
        <w:rFonts w:hint="default"/>
        <w:w w:val="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85358"/>
    <w:multiLevelType w:val="multilevel"/>
    <w:tmpl w:val="2266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4F3731"/>
    <w:multiLevelType w:val="singleLevel"/>
    <w:tmpl w:val="850458E0"/>
    <w:lvl w:ilvl="0">
      <w:start w:val="1"/>
      <w:numFmt w:val="upperLetter"/>
      <w:lvlText w:val="%1."/>
      <w:legacy w:legacy="1" w:legacySpace="0" w:legacyIndent="0"/>
      <w:lvlJc w:val="left"/>
      <w:rPr>
        <w:rFonts w:ascii="Times New Roman" w:hAnsi="Times New Roman" w:cs="Times New Roman" w:hint="default"/>
        <w:color w:val="9D9A9E"/>
      </w:rPr>
    </w:lvl>
  </w:abstractNum>
  <w:abstractNum w:abstractNumId="8">
    <w:nsid w:val="57441826"/>
    <w:multiLevelType w:val="hybridMultilevel"/>
    <w:tmpl w:val="84009DC4"/>
    <w:lvl w:ilvl="0" w:tplc="3620BC8A">
      <w:start w:val="4"/>
      <w:numFmt w:val="decimal"/>
      <w:lvlText w:val="%1."/>
      <w:lvlJc w:val="left"/>
      <w:pPr>
        <w:ind w:left="1080" w:hanging="360"/>
      </w:pPr>
      <w:rPr>
        <w:rFonts w:hint="default"/>
        <w:w w:val="9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805F9A"/>
    <w:multiLevelType w:val="singleLevel"/>
    <w:tmpl w:val="CB9A784A"/>
    <w:lvl w:ilvl="0">
      <w:start w:val="4"/>
      <w:numFmt w:val="decimal"/>
      <w:lvlText w:val="%1."/>
      <w:legacy w:legacy="1" w:legacySpace="0" w:legacyIndent="0"/>
      <w:lvlJc w:val="left"/>
      <w:rPr>
        <w:rFonts w:ascii="Times New Roman" w:hAnsi="Times New Roman" w:cs="Times New Roman" w:hint="default"/>
        <w:color w:val="B2B3AF"/>
      </w:rPr>
    </w:lvl>
  </w:abstractNum>
  <w:abstractNum w:abstractNumId="10">
    <w:nsid w:val="5FAE57C4"/>
    <w:multiLevelType w:val="hybridMultilevel"/>
    <w:tmpl w:val="A6709194"/>
    <w:lvl w:ilvl="0" w:tplc="F59E6734">
      <w:start w:val="495"/>
      <w:numFmt w:val="decimal"/>
      <w:lvlText w:val="%1&gt;"/>
      <w:lvlJc w:val="left"/>
      <w:pPr>
        <w:tabs>
          <w:tab w:val="num" w:pos="510"/>
        </w:tabs>
        <w:ind w:left="510" w:hanging="45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3"/>
  </w:num>
  <w:num w:numId="4">
    <w:abstractNumId w:val="7"/>
  </w:num>
  <w:num w:numId="5">
    <w:abstractNumId w:val="7"/>
    <w:lvlOverride w:ilvl="0">
      <w:lvl w:ilvl="0">
        <w:start w:val="3"/>
        <w:numFmt w:val="upperLetter"/>
        <w:lvlText w:val="%1."/>
        <w:legacy w:legacy="1" w:legacySpace="0" w:legacyIndent="0"/>
        <w:lvlJc w:val="left"/>
        <w:rPr>
          <w:rFonts w:ascii="Times New Roman" w:hAnsi="Times New Roman" w:cs="Times New Roman" w:hint="default"/>
          <w:color w:val="B2B3AF"/>
        </w:rPr>
      </w:lvl>
    </w:lvlOverride>
  </w:num>
  <w:num w:numId="6">
    <w:abstractNumId w:val="9"/>
  </w:num>
  <w:num w:numId="7">
    <w:abstractNumId w:val="1"/>
  </w:num>
  <w:num w:numId="8">
    <w:abstractNumId w:val="5"/>
  </w:num>
  <w:num w:numId="9">
    <w:abstractNumId w:val="2"/>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8" w:nlCheck="1" w:checkStyle="0"/>
  <w:activeWritingStyle w:appName="MSWord" w:lang="en-CA" w:vendorID="64" w:dllVersion="131078" w:nlCheck="1" w:checkStyle="1"/>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A839F8-6EEF-43E3-A9FF-99A1433AEEF9}"/>
    <w:docVar w:name="dgnword-eventsink" w:val="199881872"/>
  </w:docVars>
  <w:rsids>
    <w:rsidRoot w:val="007C2B4A"/>
    <w:rsid w:val="00037BE2"/>
    <w:rsid w:val="00043DE0"/>
    <w:rsid w:val="00067733"/>
    <w:rsid w:val="000959EF"/>
    <w:rsid w:val="000A5686"/>
    <w:rsid w:val="000C1567"/>
    <w:rsid w:val="000E7B58"/>
    <w:rsid w:val="0011690F"/>
    <w:rsid w:val="00181D7C"/>
    <w:rsid w:val="001C4899"/>
    <w:rsid w:val="00204839"/>
    <w:rsid w:val="002249B2"/>
    <w:rsid w:val="002262B0"/>
    <w:rsid w:val="00293D07"/>
    <w:rsid w:val="002C193A"/>
    <w:rsid w:val="002D6C1B"/>
    <w:rsid w:val="002F2FF2"/>
    <w:rsid w:val="003429E5"/>
    <w:rsid w:val="00395C58"/>
    <w:rsid w:val="00416869"/>
    <w:rsid w:val="0042354C"/>
    <w:rsid w:val="0049181A"/>
    <w:rsid w:val="004E1581"/>
    <w:rsid w:val="004F1696"/>
    <w:rsid w:val="005168E0"/>
    <w:rsid w:val="00534E34"/>
    <w:rsid w:val="00554D0F"/>
    <w:rsid w:val="005655B2"/>
    <w:rsid w:val="005A1F28"/>
    <w:rsid w:val="005B310A"/>
    <w:rsid w:val="005F2F33"/>
    <w:rsid w:val="006200C1"/>
    <w:rsid w:val="006665FC"/>
    <w:rsid w:val="006D2A08"/>
    <w:rsid w:val="006E7A32"/>
    <w:rsid w:val="006F4AE7"/>
    <w:rsid w:val="00702C4F"/>
    <w:rsid w:val="00725DE6"/>
    <w:rsid w:val="007359C0"/>
    <w:rsid w:val="00774EA0"/>
    <w:rsid w:val="00784EBD"/>
    <w:rsid w:val="00790F69"/>
    <w:rsid w:val="0079465E"/>
    <w:rsid w:val="007B1026"/>
    <w:rsid w:val="007B2C47"/>
    <w:rsid w:val="007C1D3E"/>
    <w:rsid w:val="007C2B4A"/>
    <w:rsid w:val="007D4843"/>
    <w:rsid w:val="007E06D9"/>
    <w:rsid w:val="00805296"/>
    <w:rsid w:val="008066DD"/>
    <w:rsid w:val="00865866"/>
    <w:rsid w:val="00884803"/>
    <w:rsid w:val="008D0477"/>
    <w:rsid w:val="008D2056"/>
    <w:rsid w:val="008E0170"/>
    <w:rsid w:val="00915769"/>
    <w:rsid w:val="009421AB"/>
    <w:rsid w:val="009931B6"/>
    <w:rsid w:val="009966B7"/>
    <w:rsid w:val="009C0BFE"/>
    <w:rsid w:val="009D2058"/>
    <w:rsid w:val="009F22C3"/>
    <w:rsid w:val="009F35D6"/>
    <w:rsid w:val="00A04644"/>
    <w:rsid w:val="00A32390"/>
    <w:rsid w:val="00A75CB7"/>
    <w:rsid w:val="00A85FB1"/>
    <w:rsid w:val="00AA6A1B"/>
    <w:rsid w:val="00AD361A"/>
    <w:rsid w:val="00AD3718"/>
    <w:rsid w:val="00AE5D9C"/>
    <w:rsid w:val="00B17CCD"/>
    <w:rsid w:val="00B31E71"/>
    <w:rsid w:val="00B679E6"/>
    <w:rsid w:val="00B91154"/>
    <w:rsid w:val="00BA1DA8"/>
    <w:rsid w:val="00BD25F1"/>
    <w:rsid w:val="00BD45C9"/>
    <w:rsid w:val="00BF390C"/>
    <w:rsid w:val="00C015A0"/>
    <w:rsid w:val="00C077C0"/>
    <w:rsid w:val="00C46EB3"/>
    <w:rsid w:val="00C840FC"/>
    <w:rsid w:val="00CD18EF"/>
    <w:rsid w:val="00CF78C9"/>
    <w:rsid w:val="00D27885"/>
    <w:rsid w:val="00D52A0C"/>
    <w:rsid w:val="00D75487"/>
    <w:rsid w:val="00DA52B7"/>
    <w:rsid w:val="00DD2E5A"/>
    <w:rsid w:val="00DE06B9"/>
    <w:rsid w:val="00E00834"/>
    <w:rsid w:val="00E1470C"/>
    <w:rsid w:val="00E30AA4"/>
    <w:rsid w:val="00E511B0"/>
    <w:rsid w:val="00E80DAB"/>
    <w:rsid w:val="00E8260D"/>
    <w:rsid w:val="00EE52C2"/>
    <w:rsid w:val="00EF376A"/>
    <w:rsid w:val="00EF44FD"/>
    <w:rsid w:val="00F60C3B"/>
    <w:rsid w:val="00F63B12"/>
    <w:rsid w:val="00F70F9B"/>
    <w:rsid w:val="00F7448D"/>
    <w:rsid w:val="00F75475"/>
    <w:rsid w:val="00F9081F"/>
    <w:rsid w:val="00FA78D3"/>
    <w:rsid w:val="00FB6DC3"/>
    <w:rsid w:val="00FC11CB"/>
    <w:rsid w:val="00FD620B"/>
    <w:rsid w:val="00FD6FB7"/>
    <w:rsid w:val="00FF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9157A9A-0E09-4BEB-B967-FCBA2808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B4A"/>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7C2B4A"/>
    <w:pPr>
      <w:keepNext/>
      <w:widowControl/>
      <w:jc w:val="center"/>
      <w:outlineLvl w:val="0"/>
    </w:pPr>
    <w:rPr>
      <w:b/>
      <w:u w:val="single"/>
    </w:rPr>
  </w:style>
  <w:style w:type="paragraph" w:styleId="Heading2">
    <w:name w:val="heading 2"/>
    <w:basedOn w:val="Normal"/>
    <w:next w:val="Normal"/>
    <w:link w:val="Heading2Char"/>
    <w:qFormat/>
    <w:rsid w:val="007C2B4A"/>
    <w:pPr>
      <w:keepNext/>
      <w:tabs>
        <w:tab w:val="center" w:pos="4680"/>
      </w:tabs>
      <w:jc w:val="center"/>
      <w:outlineLvl w:val="1"/>
    </w:pPr>
    <w:rPr>
      <w:b/>
    </w:rPr>
  </w:style>
  <w:style w:type="paragraph" w:styleId="Heading4">
    <w:name w:val="heading 4"/>
    <w:basedOn w:val="Normal"/>
    <w:next w:val="Normal"/>
    <w:link w:val="Heading4Char"/>
    <w:qFormat/>
    <w:rsid w:val="007C2B4A"/>
    <w:pPr>
      <w:keepNext/>
      <w:tabs>
        <w:tab w:val="center" w:pos="4680"/>
      </w:tabs>
      <w:outlineLvl w:val="3"/>
    </w:pPr>
    <w:rPr>
      <w:rFonts w:ascii="Californian FB" w:hAnsi="Californian FB"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B4A"/>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7C2B4A"/>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7C2B4A"/>
    <w:rPr>
      <w:rFonts w:ascii="Californian FB" w:eastAsia="Times New Roman" w:hAnsi="Californian FB" w:cs="Arial"/>
      <w:b/>
      <w:snapToGrid w:val="0"/>
      <w:sz w:val="24"/>
      <w:szCs w:val="20"/>
    </w:rPr>
  </w:style>
  <w:style w:type="paragraph" w:customStyle="1" w:styleId="Level1">
    <w:name w:val="Level 1"/>
    <w:basedOn w:val="Normal"/>
    <w:rsid w:val="007C2B4A"/>
    <w:pPr>
      <w:numPr>
        <w:numId w:val="1"/>
      </w:numPr>
      <w:ind w:left="1440" w:hanging="720"/>
      <w:outlineLvl w:val="0"/>
    </w:pPr>
  </w:style>
  <w:style w:type="paragraph" w:styleId="BodyTextIndent2">
    <w:name w:val="Body Text Indent 2"/>
    <w:basedOn w:val="Normal"/>
    <w:link w:val="BodyTextIndent2Char"/>
    <w:rsid w:val="007C2B4A"/>
    <w:pPr>
      <w:ind w:firstLine="720"/>
    </w:pPr>
    <w:rPr>
      <w:rFonts w:ascii="Arial" w:hAnsi="Arial" w:cs="Arial"/>
    </w:rPr>
  </w:style>
  <w:style w:type="character" w:customStyle="1" w:styleId="BodyTextIndent2Char">
    <w:name w:val="Body Text Indent 2 Char"/>
    <w:basedOn w:val="DefaultParagraphFont"/>
    <w:link w:val="BodyTextIndent2"/>
    <w:rsid w:val="007C2B4A"/>
    <w:rPr>
      <w:rFonts w:ascii="Arial" w:eastAsia="Times New Roman" w:hAnsi="Arial" w:cs="Arial"/>
      <w:snapToGrid w:val="0"/>
      <w:sz w:val="24"/>
      <w:szCs w:val="20"/>
    </w:rPr>
  </w:style>
  <w:style w:type="character" w:styleId="Hyperlink">
    <w:name w:val="Hyperlink"/>
    <w:basedOn w:val="DefaultParagraphFont"/>
    <w:rsid w:val="007C2B4A"/>
    <w:rPr>
      <w:color w:val="0000FF"/>
      <w:u w:val="single"/>
    </w:rPr>
  </w:style>
  <w:style w:type="paragraph" w:styleId="Header">
    <w:name w:val="header"/>
    <w:basedOn w:val="Normal"/>
    <w:link w:val="HeaderChar"/>
    <w:uiPriority w:val="99"/>
    <w:unhideWhenUsed/>
    <w:rsid w:val="007C2B4A"/>
    <w:pPr>
      <w:tabs>
        <w:tab w:val="center" w:pos="4680"/>
        <w:tab w:val="right" w:pos="9360"/>
      </w:tabs>
      <w:jc w:val="right"/>
    </w:pPr>
    <w:rPr>
      <w:rFonts w:ascii="Traditional Arabic" w:hAnsi="Traditional Arabic"/>
      <w:sz w:val="20"/>
    </w:rPr>
  </w:style>
  <w:style w:type="character" w:customStyle="1" w:styleId="HeaderChar">
    <w:name w:val="Header Char"/>
    <w:basedOn w:val="DefaultParagraphFont"/>
    <w:link w:val="Header"/>
    <w:uiPriority w:val="99"/>
    <w:rsid w:val="007C2B4A"/>
    <w:rPr>
      <w:rFonts w:ascii="Traditional Arabic" w:eastAsia="Times New Roman" w:hAnsi="Traditional Arabic" w:cs="Times New Roman"/>
      <w:snapToGrid w:val="0"/>
      <w:sz w:val="20"/>
      <w:szCs w:val="20"/>
    </w:rPr>
  </w:style>
  <w:style w:type="paragraph" w:styleId="BodyText">
    <w:name w:val="Body Text"/>
    <w:basedOn w:val="Normal"/>
    <w:link w:val="BodyTextChar"/>
    <w:uiPriority w:val="99"/>
    <w:semiHidden/>
    <w:unhideWhenUsed/>
    <w:rsid w:val="007C2B4A"/>
    <w:pPr>
      <w:spacing w:after="120"/>
    </w:pPr>
  </w:style>
  <w:style w:type="character" w:customStyle="1" w:styleId="BodyTextChar">
    <w:name w:val="Body Text Char"/>
    <w:basedOn w:val="DefaultParagraphFont"/>
    <w:link w:val="BodyText"/>
    <w:uiPriority w:val="99"/>
    <w:semiHidden/>
    <w:rsid w:val="007C2B4A"/>
    <w:rPr>
      <w:rFonts w:ascii="Times New Roman" w:eastAsia="Times New Roman" w:hAnsi="Times New Roman" w:cs="Times New Roman"/>
      <w:snapToGrid w:val="0"/>
      <w:sz w:val="24"/>
      <w:szCs w:val="20"/>
    </w:rPr>
  </w:style>
  <w:style w:type="paragraph" w:styleId="NormalIndent">
    <w:name w:val="Normal Indent"/>
    <w:basedOn w:val="Normal"/>
    <w:rsid w:val="007C2B4A"/>
    <w:pPr>
      <w:widowControl/>
      <w:ind w:left="720"/>
    </w:pPr>
    <w:rPr>
      <w:rFonts w:ascii="Garamond" w:hAnsi="Garamond"/>
      <w:snapToGrid/>
      <w:sz w:val="21"/>
    </w:rPr>
  </w:style>
  <w:style w:type="paragraph" w:customStyle="1" w:styleId="Normal1">
    <w:name w:val="Normal1"/>
    <w:basedOn w:val="Normal"/>
    <w:rsid w:val="007C2B4A"/>
    <w:pPr>
      <w:widowControl/>
      <w:spacing w:before="100" w:beforeAutospacing="1" w:after="100" w:afterAutospacing="1"/>
    </w:pPr>
    <w:rPr>
      <w:snapToGrid/>
      <w:szCs w:val="24"/>
    </w:rPr>
  </w:style>
  <w:style w:type="character" w:customStyle="1" w:styleId="normalchar">
    <w:name w:val="normal__char"/>
    <w:basedOn w:val="DefaultParagraphFont"/>
    <w:rsid w:val="007C2B4A"/>
  </w:style>
  <w:style w:type="character" w:customStyle="1" w:styleId="hyperlinkchar">
    <w:name w:val="hyperlink__char"/>
    <w:basedOn w:val="DefaultParagraphFont"/>
    <w:rsid w:val="007C2B4A"/>
  </w:style>
  <w:style w:type="character" w:customStyle="1" w:styleId="A1">
    <w:name w:val="A1"/>
    <w:uiPriority w:val="99"/>
    <w:rsid w:val="007C2B4A"/>
    <w:rPr>
      <w:rFonts w:cs="Arno Pro"/>
      <w:color w:val="000000"/>
      <w:sz w:val="27"/>
      <w:szCs w:val="27"/>
    </w:rPr>
  </w:style>
  <w:style w:type="paragraph" w:styleId="BalloonText">
    <w:name w:val="Balloon Text"/>
    <w:basedOn w:val="Normal"/>
    <w:link w:val="BalloonTextChar"/>
    <w:uiPriority w:val="99"/>
    <w:semiHidden/>
    <w:unhideWhenUsed/>
    <w:rsid w:val="007C2B4A"/>
    <w:rPr>
      <w:rFonts w:ascii="Tahoma" w:hAnsi="Tahoma" w:cs="Tahoma"/>
      <w:sz w:val="16"/>
      <w:szCs w:val="16"/>
    </w:rPr>
  </w:style>
  <w:style w:type="character" w:customStyle="1" w:styleId="BalloonTextChar">
    <w:name w:val="Balloon Text Char"/>
    <w:basedOn w:val="DefaultParagraphFont"/>
    <w:link w:val="BalloonText"/>
    <w:uiPriority w:val="99"/>
    <w:semiHidden/>
    <w:rsid w:val="007C2B4A"/>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9966B7"/>
    <w:rPr>
      <w:color w:val="800080" w:themeColor="followedHyperlink"/>
      <w:u w:val="single"/>
    </w:rPr>
  </w:style>
  <w:style w:type="paragraph" w:styleId="Footer">
    <w:name w:val="footer"/>
    <w:basedOn w:val="Normal"/>
    <w:link w:val="FooterChar"/>
    <w:uiPriority w:val="99"/>
    <w:unhideWhenUsed/>
    <w:rsid w:val="00F63B12"/>
    <w:pPr>
      <w:tabs>
        <w:tab w:val="center" w:pos="4680"/>
        <w:tab w:val="right" w:pos="9360"/>
      </w:tabs>
    </w:pPr>
  </w:style>
  <w:style w:type="character" w:customStyle="1" w:styleId="FooterChar">
    <w:name w:val="Footer Char"/>
    <w:basedOn w:val="DefaultParagraphFont"/>
    <w:link w:val="Footer"/>
    <w:uiPriority w:val="99"/>
    <w:rsid w:val="00F63B12"/>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5655B2"/>
    <w:rPr>
      <w:i/>
      <w:iCs/>
    </w:rPr>
  </w:style>
  <w:style w:type="table" w:styleId="TableGrid">
    <w:name w:val="Table Grid"/>
    <w:basedOn w:val="TableNormal"/>
    <w:uiPriority w:val="59"/>
    <w:rsid w:val="0099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181D7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27885"/>
    <w:pPr>
      <w:ind w:left="720"/>
      <w:contextualSpacing/>
    </w:pPr>
  </w:style>
  <w:style w:type="paragraph" w:customStyle="1" w:styleId="Default">
    <w:name w:val="Default"/>
    <w:rsid w:val="009157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engagebrain.com/shop/myprofile" TargetMode="External"/><Relationship Id="rId18" Type="http://schemas.openxmlformats.org/officeDocument/2006/relationships/hyperlink" Target="http://nccucounseling.com/students/index.php?option=com_content&amp;task=view&amp;id=420&amp;Itemid=160" TargetMode="External"/><Relationship Id="rId3" Type="http://schemas.openxmlformats.org/officeDocument/2006/relationships/styles" Target="styles.xml"/><Relationship Id="rId21" Type="http://schemas.openxmlformats.org/officeDocument/2006/relationships/hyperlink" Target="mailto:veteransaffairs@nccu.edu." TargetMode="External"/><Relationship Id="rId7" Type="http://schemas.openxmlformats.org/officeDocument/2006/relationships/endnotes" Target="endnotes.xml"/><Relationship Id="rId12" Type="http://schemas.openxmlformats.org/officeDocument/2006/relationships/hyperlink" Target="http://www.apastyle.org/" TargetMode="External"/><Relationship Id="rId17" Type="http://schemas.openxmlformats.org/officeDocument/2006/relationships/hyperlink" Target="http://www.foliotek.com/" TargetMode="External"/><Relationship Id="rId2" Type="http://schemas.openxmlformats.org/officeDocument/2006/relationships/numbering" Target="numbering.xml"/><Relationship Id="rId16" Type="http://schemas.openxmlformats.org/officeDocument/2006/relationships/hyperlink" Target="http://www.zamzar.com" TargetMode="External"/><Relationship Id="rId20" Type="http://schemas.openxmlformats.org/officeDocument/2006/relationships/hyperlink" Target="mailto:bsimmons@ncc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pring%202010\Profssional%20Orientation%20toCounseling\www.nccuCounsel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mzar.com/" TargetMode="External"/><Relationship Id="rId23" Type="http://schemas.openxmlformats.org/officeDocument/2006/relationships/fontTable" Target="fontTable.xml"/><Relationship Id="rId10" Type="http://schemas.openxmlformats.org/officeDocument/2006/relationships/hyperlink" Target="https://onlinecourse.nccu.edu/nccu-index.html" TargetMode="External"/><Relationship Id="rId19" Type="http://schemas.openxmlformats.org/officeDocument/2006/relationships/hyperlink" Target="http://www.nccu.edu/sds" TargetMode="External"/><Relationship Id="rId4" Type="http://schemas.openxmlformats.org/officeDocument/2006/relationships/settings" Target="settings.xml"/><Relationship Id="rId9" Type="http://schemas.openxmlformats.org/officeDocument/2006/relationships/hyperlink" Target="mailto:gnewsome@nccu.edu/" TargetMode="External"/><Relationship Id="rId14" Type="http://schemas.openxmlformats.org/officeDocument/2006/relationships/hyperlink" Target="https://www.dropbo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FDF45-213A-4A49-91EB-EFA6F718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5020</Words>
  <Characters>28619</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NCCU</Company>
  <LinksUpToDate>false</LinksUpToDate>
  <CharactersWithSpaces>33572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gnewsome</dc:creator>
  <cp:lastModifiedBy>Joyner, Juls</cp:lastModifiedBy>
  <cp:revision>2</cp:revision>
  <cp:lastPrinted>2016-01-11T22:25:00Z</cp:lastPrinted>
  <dcterms:created xsi:type="dcterms:W3CDTF">2016-06-22T14:40:00Z</dcterms:created>
  <dcterms:modified xsi:type="dcterms:W3CDTF">2016-06-22T14:40:00Z</dcterms:modified>
</cp:coreProperties>
</file>