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AB374" w14:textId="558D6925" w:rsidR="000348C9" w:rsidRPr="000348C9" w:rsidRDefault="00AF681D" w:rsidP="000348C9">
      <w:pPr>
        <w:pStyle w:val="Default"/>
        <w:rPr>
          <w:rFonts w:ascii="Arial" w:eastAsia="Arial" w:hAnsi="Arial" w:cs="Arial"/>
          <w:sz w:val="22"/>
          <w:szCs w:val="22"/>
        </w:rPr>
      </w:pPr>
      <w:r w:rsidRPr="000348C9">
        <w:rPr>
          <w:rFonts w:ascii="Arial" w:eastAsia="Arial" w:hAnsi="Arial" w:cs="Arial"/>
          <w:noProof/>
          <w:sz w:val="22"/>
          <w:szCs w:val="22"/>
        </w:rPr>
        <w:drawing>
          <wp:inline distT="0" distB="0" distL="0" distR="0" wp14:anchorId="0EA95A78" wp14:editId="75944E51">
            <wp:extent cx="1297305" cy="725805"/>
            <wp:effectExtent l="0" t="0" r="0" b="10795"/>
            <wp:docPr id="1"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725805"/>
                    </a:xfrm>
                    <a:prstGeom prst="rect">
                      <a:avLst/>
                    </a:prstGeom>
                    <a:noFill/>
                    <a:ln>
                      <a:noFill/>
                    </a:ln>
                  </pic:spPr>
                </pic:pic>
              </a:graphicData>
            </a:graphic>
          </wp:inline>
        </w:drawing>
      </w:r>
    </w:p>
    <w:p w14:paraId="71934839" w14:textId="77777777" w:rsidR="000348C9" w:rsidRPr="000348C9" w:rsidRDefault="000348C9" w:rsidP="000348C9">
      <w:pPr>
        <w:pStyle w:val="Default"/>
        <w:rPr>
          <w:rFonts w:ascii="Arial" w:eastAsia="Arial" w:hAnsi="Arial" w:cs="Arial"/>
          <w:sz w:val="22"/>
          <w:szCs w:val="22"/>
        </w:rPr>
      </w:pPr>
      <w:r w:rsidRPr="000348C9">
        <w:rPr>
          <w:rFonts w:ascii="Arial" w:hAnsi="Arial" w:cs="Arial"/>
          <w:sz w:val="22"/>
          <w:szCs w:val="22"/>
        </w:rPr>
        <w:t>North Carolina Central University</w:t>
      </w:r>
    </w:p>
    <w:p w14:paraId="3A469FE1" w14:textId="77777777" w:rsidR="000348C9" w:rsidRPr="000348C9" w:rsidRDefault="000348C9" w:rsidP="000348C9">
      <w:pPr>
        <w:pStyle w:val="Default"/>
        <w:tabs>
          <w:tab w:val="left" w:pos="2070"/>
        </w:tabs>
        <w:rPr>
          <w:rFonts w:ascii="Arial" w:hAnsi="Arial" w:cs="Arial"/>
          <w:i/>
          <w:iCs/>
          <w:sz w:val="16"/>
          <w:szCs w:val="16"/>
        </w:rPr>
      </w:pPr>
      <w:r w:rsidRPr="000348C9">
        <w:rPr>
          <w:rFonts w:ascii="Arial" w:hAnsi="Arial" w:cs="Arial"/>
          <w:i/>
          <w:iCs/>
          <w:sz w:val="16"/>
          <w:szCs w:val="16"/>
        </w:rPr>
        <w:t>“Communicating to Succeed”</w:t>
      </w:r>
    </w:p>
    <w:p w14:paraId="4270473E" w14:textId="77777777" w:rsidR="000348C9" w:rsidRPr="000348C9" w:rsidRDefault="000348C9" w:rsidP="000348C9">
      <w:pPr>
        <w:pStyle w:val="Default"/>
        <w:rPr>
          <w:rFonts w:ascii="Arial" w:hAnsi="Arial" w:cs="Arial"/>
          <w:i/>
          <w:iCs/>
          <w:sz w:val="16"/>
          <w:szCs w:val="16"/>
        </w:rPr>
      </w:pPr>
      <w:r w:rsidRPr="000348C9">
        <w:rPr>
          <w:rFonts w:ascii="Arial" w:hAnsi="Arial" w:cs="Arial"/>
          <w:i/>
          <w:iCs/>
          <w:sz w:val="16"/>
          <w:szCs w:val="16"/>
        </w:rPr>
        <w:t>“Preparing Educators for Diverse Cultural Contexts for the 21</w:t>
      </w:r>
      <w:r w:rsidRPr="000348C9">
        <w:rPr>
          <w:rFonts w:ascii="Arial" w:hAnsi="Arial" w:cs="Arial"/>
          <w:i/>
          <w:iCs/>
          <w:sz w:val="16"/>
          <w:szCs w:val="16"/>
          <w:vertAlign w:val="superscript"/>
        </w:rPr>
        <w:t>st</w:t>
      </w:r>
      <w:r w:rsidRPr="000348C9">
        <w:rPr>
          <w:rFonts w:ascii="Arial" w:hAnsi="Arial" w:cs="Arial"/>
          <w:i/>
          <w:iCs/>
          <w:sz w:val="16"/>
          <w:szCs w:val="16"/>
        </w:rPr>
        <w:t xml:space="preserve"> Century”</w:t>
      </w:r>
    </w:p>
    <w:p w14:paraId="6869DA75" w14:textId="77777777" w:rsidR="000348C9" w:rsidRPr="000348C9" w:rsidRDefault="000348C9" w:rsidP="000348C9">
      <w:pPr>
        <w:pStyle w:val="Default"/>
        <w:tabs>
          <w:tab w:val="left" w:pos="2070"/>
        </w:tabs>
        <w:rPr>
          <w:rFonts w:ascii="Arial" w:hAnsi="Arial" w:cs="Arial"/>
          <w:sz w:val="16"/>
          <w:szCs w:val="16"/>
        </w:rPr>
      </w:pPr>
    </w:p>
    <w:p w14:paraId="3FEE988A" w14:textId="77777777" w:rsidR="000348C9" w:rsidRDefault="000348C9" w:rsidP="000F5322">
      <w:pPr>
        <w:pStyle w:val="Default"/>
        <w:tabs>
          <w:tab w:val="left" w:pos="2070"/>
        </w:tabs>
        <w:jc w:val="left"/>
        <w:rPr>
          <w:rFonts w:ascii="Arial" w:hAnsi="Arial" w:cs="Arial"/>
          <w:sz w:val="16"/>
          <w:szCs w:val="16"/>
        </w:rPr>
      </w:pPr>
      <w:r w:rsidRPr="000348C9">
        <w:rPr>
          <w:rFonts w:ascii="Arial" w:hAnsi="Arial" w:cs="Arial"/>
          <w:sz w:val="16"/>
          <w:szCs w:val="16"/>
        </w:rPr>
        <w:t>The School of Education’s Vision: To become an international community of scholars who are culturally responsive educators and practitioners</w:t>
      </w:r>
    </w:p>
    <w:p w14:paraId="3F5EBE66" w14:textId="77777777" w:rsidR="000F5322" w:rsidRPr="000348C9" w:rsidRDefault="000F5322" w:rsidP="000F5322">
      <w:pPr>
        <w:pStyle w:val="Default"/>
        <w:tabs>
          <w:tab w:val="left" w:pos="2070"/>
        </w:tabs>
        <w:jc w:val="left"/>
        <w:rPr>
          <w:rFonts w:ascii="Arial" w:eastAsia="Arial" w:hAnsi="Arial" w:cs="Arial"/>
          <w:sz w:val="16"/>
          <w:szCs w:val="16"/>
        </w:rPr>
      </w:pPr>
    </w:p>
    <w:p w14:paraId="30BB27D9" w14:textId="77777777" w:rsidR="000348C9" w:rsidRPr="000F5322" w:rsidRDefault="000348C9" w:rsidP="000F5322">
      <w:pPr>
        <w:pStyle w:val="Default"/>
        <w:tabs>
          <w:tab w:val="left" w:pos="2070"/>
        </w:tabs>
        <w:rPr>
          <w:rFonts w:ascii="Arial" w:eastAsia="Arial" w:hAnsi="Arial" w:cs="Arial"/>
          <w:b/>
          <w:sz w:val="16"/>
          <w:szCs w:val="16"/>
        </w:rPr>
      </w:pPr>
      <w:r w:rsidRPr="000F5322">
        <w:rPr>
          <w:rFonts w:ascii="Arial" w:hAnsi="Arial" w:cs="Arial"/>
          <w:b/>
          <w:sz w:val="16"/>
          <w:szCs w:val="16"/>
        </w:rPr>
        <w:t>MISSION</w:t>
      </w:r>
    </w:p>
    <w:p w14:paraId="16F46CAD" w14:textId="77777777" w:rsidR="000348C9" w:rsidRPr="000348C9" w:rsidRDefault="000348C9" w:rsidP="000F5322">
      <w:pPr>
        <w:pStyle w:val="Default"/>
        <w:tabs>
          <w:tab w:val="left" w:pos="2070"/>
        </w:tabs>
        <w:jc w:val="left"/>
        <w:rPr>
          <w:rFonts w:ascii="Arial" w:eastAsia="Arial" w:hAnsi="Arial" w:cs="Arial"/>
          <w:sz w:val="16"/>
          <w:szCs w:val="16"/>
        </w:rPr>
      </w:pPr>
    </w:p>
    <w:p w14:paraId="39F9EF35" w14:textId="77777777" w:rsidR="000348C9" w:rsidRPr="000348C9" w:rsidRDefault="000348C9" w:rsidP="000F5322">
      <w:pPr>
        <w:pStyle w:val="Default"/>
        <w:tabs>
          <w:tab w:val="left" w:pos="2070"/>
        </w:tabs>
        <w:jc w:val="left"/>
        <w:rPr>
          <w:rFonts w:ascii="Arial" w:eastAsia="Arial" w:hAnsi="Arial" w:cs="Arial"/>
          <w:sz w:val="16"/>
          <w:szCs w:val="16"/>
        </w:rPr>
      </w:pPr>
      <w:r w:rsidRPr="000348C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445A8D3C" w14:textId="77777777" w:rsidR="000348C9" w:rsidRPr="000348C9" w:rsidRDefault="000348C9" w:rsidP="000348C9">
      <w:pPr>
        <w:pStyle w:val="Default"/>
        <w:tabs>
          <w:tab w:val="left" w:pos="2070"/>
        </w:tabs>
        <w:rPr>
          <w:rFonts w:ascii="Arial" w:eastAsia="Arial" w:hAnsi="Arial" w:cs="Arial"/>
          <w:i/>
          <w:iCs/>
          <w:sz w:val="16"/>
          <w:szCs w:val="16"/>
          <w:lang w:val="ja-JP" w:eastAsia="ja-JP"/>
        </w:rPr>
      </w:pPr>
    </w:p>
    <w:p w14:paraId="7F2A9471" w14:textId="36B64B42" w:rsidR="00256322" w:rsidRDefault="00AB7B71" w:rsidP="001A47F6">
      <w:pPr>
        <w:pStyle w:val="Default"/>
        <w:tabs>
          <w:tab w:val="left" w:pos="2070"/>
        </w:tabs>
        <w:rPr>
          <w:rStyle w:val="Hyperlink"/>
          <w:rFonts w:ascii="Arial" w:hAnsi="Arial" w:cs="Arial"/>
          <w:b/>
          <w:bCs/>
          <w:i/>
          <w:iCs/>
          <w:lang w:eastAsia="ja-JP"/>
        </w:rPr>
      </w:pPr>
      <w:hyperlink r:id="rId10" w:history="1">
        <w:r w:rsidR="000348C9" w:rsidRPr="000348C9">
          <w:rPr>
            <w:rStyle w:val="Hyperlink"/>
            <w:rFonts w:ascii="Arial" w:hAnsi="Arial" w:cs="Arial"/>
            <w:b/>
            <w:bCs/>
            <w:i/>
            <w:iCs/>
            <w:lang w:val="ja-JP" w:eastAsia="ja-JP"/>
          </w:rPr>
          <w:t>www.nccucounseling.com</w:t>
        </w:r>
      </w:hyperlink>
    </w:p>
    <w:p w14:paraId="1F8DBE45" w14:textId="77777777" w:rsidR="00256322" w:rsidRDefault="00256322" w:rsidP="000348C9">
      <w:pPr>
        <w:pStyle w:val="Default"/>
        <w:tabs>
          <w:tab w:val="left" w:pos="2070"/>
        </w:tabs>
        <w:rPr>
          <w:rStyle w:val="Hyperlink"/>
          <w:rFonts w:ascii="Arial" w:hAnsi="Arial" w:cs="Arial"/>
          <w:b/>
          <w:bCs/>
          <w:i/>
          <w:iCs/>
          <w:lang w:eastAsia="ja-JP"/>
        </w:rPr>
      </w:pPr>
    </w:p>
    <w:p w14:paraId="1BC9236D" w14:textId="77777777" w:rsidR="000348C9" w:rsidRPr="006A1444" w:rsidRDefault="000348C9" w:rsidP="000348C9">
      <w:pPr>
        <w:pStyle w:val="Heading1A"/>
        <w:shd w:val="clear" w:color="auto" w:fill="000000"/>
        <w:tabs>
          <w:tab w:val="center" w:pos="4320"/>
          <w:tab w:val="left" w:pos="6920"/>
        </w:tabs>
        <w:rPr>
          <w:rFonts w:ascii="Times New Roman" w:hAnsi="Times New Roman" w:cs="Times New Roman"/>
          <w:b w:val="0"/>
          <w:bCs w:val="0"/>
          <w:i/>
          <w:iCs/>
          <w:color w:val="FFFFFF"/>
          <w:sz w:val="18"/>
          <w:szCs w:val="18"/>
        </w:rPr>
      </w:pPr>
      <w:r w:rsidRPr="006A1444">
        <w:rPr>
          <w:rFonts w:ascii="Times New Roman" w:hAnsi="Times New Roman" w:cs="Times New Roman"/>
          <w:b w:val="0"/>
          <w:bCs w:val="0"/>
          <w:i/>
          <w:iCs/>
          <w:color w:val="FFFFFF"/>
          <w:sz w:val="18"/>
          <w:szCs w:val="18"/>
        </w:rPr>
        <w:t>Syllabus</w:t>
      </w:r>
    </w:p>
    <w:p w14:paraId="0E60D595" w14:textId="646A9AC4" w:rsidR="000348C9" w:rsidRPr="006A1444" w:rsidRDefault="000348C9" w:rsidP="000348C9">
      <w:pPr>
        <w:pStyle w:val="Heading1A"/>
        <w:shd w:val="clear" w:color="auto" w:fill="000000"/>
        <w:tabs>
          <w:tab w:val="center" w:pos="4320"/>
          <w:tab w:val="left" w:pos="6920"/>
        </w:tabs>
        <w:rPr>
          <w:rFonts w:ascii="Times New Roman" w:hAnsi="Times New Roman" w:cs="Times New Roman"/>
          <w:color w:val="FFFFFF"/>
        </w:rPr>
      </w:pPr>
      <w:r w:rsidRPr="006A1444">
        <w:rPr>
          <w:rFonts w:ascii="Times New Roman" w:hAnsi="Times New Roman" w:cs="Times New Roman"/>
          <w:color w:val="FFFFFF"/>
        </w:rPr>
        <w:t>CON 53</w:t>
      </w:r>
      <w:r w:rsidR="002748CB">
        <w:rPr>
          <w:rFonts w:ascii="Times New Roman" w:hAnsi="Times New Roman" w:cs="Times New Roman"/>
          <w:color w:val="FFFFFF"/>
        </w:rPr>
        <w:t>05</w:t>
      </w:r>
      <w:bookmarkStart w:id="0" w:name="_GoBack"/>
      <w:bookmarkEnd w:id="0"/>
      <w:r w:rsidR="0089386B" w:rsidRPr="006A1444">
        <w:rPr>
          <w:rFonts w:ascii="Times New Roman" w:hAnsi="Times New Roman" w:cs="Times New Roman"/>
          <w:color w:val="FFFFFF"/>
        </w:rPr>
        <w:t xml:space="preserve"> – OL1</w:t>
      </w:r>
    </w:p>
    <w:p w14:paraId="33EE6575" w14:textId="685EFE92" w:rsidR="000348C9" w:rsidRPr="006A1444" w:rsidRDefault="000348C9" w:rsidP="000348C9">
      <w:pPr>
        <w:pStyle w:val="Default"/>
        <w:shd w:val="clear" w:color="auto" w:fill="000000"/>
        <w:rPr>
          <w:rFonts w:eastAsia="Arial"/>
          <w:color w:val="FFFFFF"/>
        </w:rPr>
      </w:pPr>
      <w:r w:rsidRPr="006A1444">
        <w:rPr>
          <w:color w:val="FFFFFF"/>
        </w:rPr>
        <w:t>ADVANCED ASSESSMENT</w:t>
      </w:r>
    </w:p>
    <w:p w14:paraId="5BB71969" w14:textId="7136FD62" w:rsidR="000348C9" w:rsidRPr="006A1444" w:rsidRDefault="00932D4B" w:rsidP="000348C9">
      <w:pPr>
        <w:pStyle w:val="Heading2A"/>
        <w:shd w:val="clear" w:color="auto" w:fill="000000"/>
        <w:rPr>
          <w:rFonts w:ascii="Times New Roman" w:hAnsi="Times New Roman" w:cs="Times New Roman"/>
          <w:b/>
          <w:bCs/>
          <w:i w:val="0"/>
          <w:iCs w:val="0"/>
          <w:color w:val="FFFFFF"/>
        </w:rPr>
      </w:pPr>
      <w:r w:rsidRPr="006A1444">
        <w:rPr>
          <w:rFonts w:ascii="Times New Roman" w:hAnsi="Times New Roman" w:cs="Times New Roman"/>
          <w:b/>
          <w:bCs/>
          <w:i w:val="0"/>
          <w:iCs w:val="0"/>
          <w:color w:val="FFFFFF"/>
        </w:rPr>
        <w:t>Spring 2018</w:t>
      </w:r>
    </w:p>
    <w:p w14:paraId="0CCA361D" w14:textId="77777777" w:rsidR="00256322" w:rsidRDefault="00256322" w:rsidP="000348C9">
      <w:pPr>
        <w:rPr>
          <w:rFonts w:ascii="Arial" w:hAnsi="Arial" w:cs="Arial"/>
          <w:b/>
          <w:bCs/>
          <w:sz w:val="24"/>
        </w:rPr>
      </w:pPr>
    </w:p>
    <w:p w14:paraId="448ABCBE" w14:textId="77777777" w:rsidR="00256322" w:rsidRPr="006A1444" w:rsidRDefault="00256322" w:rsidP="000348C9">
      <w:pPr>
        <w:rPr>
          <w:rFonts w:ascii="Arial" w:hAnsi="Arial" w:cs="Arial"/>
          <w:b/>
          <w:bCs/>
          <w:sz w:val="24"/>
          <w:szCs w:val="24"/>
        </w:rPr>
      </w:pPr>
    </w:p>
    <w:p w14:paraId="795C5874" w14:textId="2ABD04E6" w:rsidR="00480AD9" w:rsidRPr="006A1444" w:rsidRDefault="00480AD9" w:rsidP="00480AD9">
      <w:pPr>
        <w:pBdr>
          <w:top w:val="nil"/>
          <w:left w:val="nil"/>
          <w:bottom w:val="nil"/>
          <w:right w:val="nil"/>
          <w:between w:val="nil"/>
          <w:bar w:val="nil"/>
        </w:pBdr>
        <w:overflowPunct/>
        <w:autoSpaceDE/>
        <w:autoSpaceDN/>
        <w:adjustRightInd/>
        <w:textAlignment w:val="auto"/>
        <w:rPr>
          <w:rFonts w:eastAsia="Arial"/>
          <w:color w:val="000000"/>
          <w:sz w:val="24"/>
          <w:szCs w:val="24"/>
          <w:bdr w:val="nil"/>
        </w:rPr>
      </w:pPr>
      <w:r w:rsidRPr="006A1444">
        <w:rPr>
          <w:rFonts w:eastAsia="Arial Unicode MS"/>
          <w:b/>
          <w:bCs/>
          <w:color w:val="000000"/>
          <w:sz w:val="24"/>
          <w:szCs w:val="24"/>
          <w:bdr w:val="nil"/>
        </w:rPr>
        <w:t>Instructor:</w:t>
      </w:r>
      <w:r w:rsidRPr="006A1444">
        <w:rPr>
          <w:rFonts w:eastAsia="Arial Unicode MS"/>
          <w:color w:val="000000"/>
          <w:sz w:val="24"/>
          <w:szCs w:val="24"/>
          <w:bdr w:val="nil"/>
        </w:rPr>
        <w:t xml:space="preserve"> </w:t>
      </w:r>
      <w:r w:rsidRPr="006A1444">
        <w:rPr>
          <w:rFonts w:eastAsia="Arial Unicode MS"/>
          <w:color w:val="000000"/>
          <w:sz w:val="24"/>
          <w:szCs w:val="24"/>
          <w:bdr w:val="nil"/>
        </w:rPr>
        <w:tab/>
      </w:r>
      <w:r w:rsidRPr="006A1444">
        <w:rPr>
          <w:rFonts w:eastAsia="Arial Unicode MS"/>
          <w:color w:val="000000"/>
          <w:sz w:val="24"/>
          <w:szCs w:val="24"/>
          <w:bdr w:val="nil"/>
        </w:rPr>
        <w:tab/>
      </w:r>
      <w:r w:rsidRPr="006A1444">
        <w:rPr>
          <w:rFonts w:eastAsia="Arial"/>
          <w:color w:val="000000"/>
          <w:sz w:val="24"/>
          <w:szCs w:val="24"/>
          <w:bdr w:val="nil"/>
        </w:rPr>
        <w:tab/>
      </w:r>
      <w:r w:rsidRPr="006A1444">
        <w:rPr>
          <w:rFonts w:eastAsia="Arial"/>
          <w:color w:val="000000"/>
          <w:sz w:val="24"/>
          <w:szCs w:val="24"/>
          <w:bdr w:val="nil"/>
        </w:rPr>
        <w:tab/>
      </w:r>
      <w:r w:rsidR="00932D4B" w:rsidRPr="006A1444">
        <w:rPr>
          <w:rFonts w:eastAsia="Arial Unicode MS"/>
          <w:color w:val="000000"/>
          <w:sz w:val="24"/>
          <w:szCs w:val="24"/>
          <w:bdr w:val="nil"/>
        </w:rPr>
        <w:t>Kyla M. Kurian Ph.D., LPC</w:t>
      </w:r>
    </w:p>
    <w:p w14:paraId="66BA4D3A" w14:textId="37AC4681" w:rsidR="00480AD9" w:rsidRPr="006A1444" w:rsidRDefault="00480AD9" w:rsidP="00480AD9">
      <w:pPr>
        <w:pBdr>
          <w:top w:val="nil"/>
          <w:left w:val="nil"/>
          <w:bottom w:val="nil"/>
          <w:right w:val="nil"/>
          <w:between w:val="nil"/>
          <w:bar w:val="nil"/>
        </w:pBdr>
        <w:overflowPunct/>
        <w:autoSpaceDE/>
        <w:autoSpaceDN/>
        <w:adjustRightInd/>
        <w:textAlignment w:val="auto"/>
        <w:rPr>
          <w:rFonts w:eastAsia="Arial Unicode MS"/>
          <w:color w:val="000000"/>
          <w:sz w:val="24"/>
          <w:szCs w:val="24"/>
          <w:bdr w:val="nil"/>
        </w:rPr>
      </w:pPr>
      <w:r w:rsidRPr="006A1444">
        <w:rPr>
          <w:rFonts w:eastAsia="Arial Unicode MS"/>
          <w:b/>
          <w:bCs/>
          <w:color w:val="000000"/>
          <w:sz w:val="24"/>
          <w:szCs w:val="24"/>
          <w:bdr w:val="nil"/>
        </w:rPr>
        <w:t>Campus Office:</w:t>
      </w:r>
      <w:r w:rsidR="00932D4B" w:rsidRPr="006A1444">
        <w:rPr>
          <w:rFonts w:eastAsia="Arial Unicode MS"/>
          <w:color w:val="000000"/>
          <w:sz w:val="24"/>
          <w:szCs w:val="24"/>
          <w:bdr w:val="nil"/>
        </w:rPr>
        <w:t xml:space="preserve"> </w:t>
      </w:r>
      <w:r w:rsidR="00932D4B" w:rsidRPr="006A1444">
        <w:rPr>
          <w:rFonts w:eastAsia="Arial Unicode MS"/>
          <w:color w:val="000000"/>
          <w:sz w:val="24"/>
          <w:szCs w:val="24"/>
          <w:bdr w:val="nil"/>
        </w:rPr>
        <w:tab/>
      </w:r>
      <w:r w:rsidR="00932D4B" w:rsidRPr="006A1444">
        <w:rPr>
          <w:rFonts w:eastAsia="Arial Unicode MS"/>
          <w:color w:val="000000"/>
          <w:sz w:val="24"/>
          <w:szCs w:val="24"/>
          <w:bdr w:val="nil"/>
        </w:rPr>
        <w:tab/>
      </w:r>
      <w:r w:rsidR="00932D4B" w:rsidRPr="006A1444">
        <w:rPr>
          <w:rFonts w:eastAsia="Arial Unicode MS"/>
          <w:color w:val="000000"/>
          <w:sz w:val="24"/>
          <w:szCs w:val="24"/>
          <w:bdr w:val="nil"/>
        </w:rPr>
        <w:tab/>
        <w:t>2122</w:t>
      </w:r>
      <w:r w:rsidRPr="006A1444">
        <w:rPr>
          <w:rFonts w:eastAsia="Arial Unicode MS"/>
          <w:color w:val="000000"/>
          <w:sz w:val="24"/>
          <w:szCs w:val="24"/>
          <w:bdr w:val="nil"/>
        </w:rPr>
        <w:t xml:space="preserve"> School of Education</w:t>
      </w:r>
    </w:p>
    <w:p w14:paraId="1431AA47" w14:textId="7D77A4DB" w:rsidR="00480AD9" w:rsidRPr="006A1444" w:rsidRDefault="00480AD9" w:rsidP="00480AD9">
      <w:pPr>
        <w:pBdr>
          <w:top w:val="nil"/>
          <w:left w:val="nil"/>
          <w:bottom w:val="nil"/>
          <w:right w:val="nil"/>
          <w:between w:val="nil"/>
          <w:bar w:val="nil"/>
        </w:pBdr>
        <w:overflowPunct/>
        <w:autoSpaceDE/>
        <w:autoSpaceDN/>
        <w:adjustRightInd/>
        <w:textAlignment w:val="auto"/>
        <w:rPr>
          <w:rFonts w:eastAsia="Arial"/>
          <w:color w:val="000000"/>
          <w:sz w:val="24"/>
          <w:szCs w:val="24"/>
          <w:bdr w:val="nil"/>
        </w:rPr>
      </w:pPr>
      <w:r w:rsidRPr="006A1444">
        <w:rPr>
          <w:rFonts w:eastAsia="Arial Unicode MS"/>
          <w:b/>
          <w:bCs/>
          <w:color w:val="000000"/>
          <w:sz w:val="24"/>
          <w:szCs w:val="24"/>
          <w:bdr w:val="nil"/>
        </w:rPr>
        <w:t>Telephone:</w:t>
      </w:r>
      <w:r w:rsidRPr="006A1444">
        <w:rPr>
          <w:rFonts w:eastAsia="Arial"/>
          <w:color w:val="000000"/>
          <w:sz w:val="24"/>
          <w:szCs w:val="24"/>
          <w:bdr w:val="nil"/>
        </w:rPr>
        <w:tab/>
      </w:r>
      <w:r w:rsidRPr="006A1444">
        <w:rPr>
          <w:rFonts w:eastAsia="Arial"/>
          <w:color w:val="000000"/>
          <w:sz w:val="24"/>
          <w:szCs w:val="24"/>
          <w:bdr w:val="nil"/>
        </w:rPr>
        <w:tab/>
      </w:r>
      <w:r w:rsidRPr="006A1444">
        <w:rPr>
          <w:rFonts w:eastAsia="Arial"/>
          <w:color w:val="000000"/>
          <w:sz w:val="24"/>
          <w:szCs w:val="24"/>
          <w:bdr w:val="nil"/>
        </w:rPr>
        <w:tab/>
      </w:r>
      <w:r w:rsidRPr="006A1444">
        <w:rPr>
          <w:rFonts w:eastAsia="Arial"/>
          <w:color w:val="000000"/>
          <w:sz w:val="24"/>
          <w:szCs w:val="24"/>
          <w:bdr w:val="nil"/>
        </w:rPr>
        <w:tab/>
      </w:r>
      <w:r w:rsidR="00932D4B" w:rsidRPr="006A1444">
        <w:rPr>
          <w:rFonts w:eastAsia="Arial Unicode MS"/>
          <w:color w:val="000000"/>
          <w:sz w:val="24"/>
          <w:szCs w:val="24"/>
          <w:bdr w:val="nil"/>
        </w:rPr>
        <w:t>919/530-6692</w:t>
      </w:r>
    </w:p>
    <w:p w14:paraId="505E111A" w14:textId="2A3D65CF" w:rsidR="00480AD9" w:rsidRPr="006A1444" w:rsidRDefault="00480AD9" w:rsidP="00480AD9">
      <w:pPr>
        <w:pBdr>
          <w:top w:val="nil"/>
          <w:left w:val="nil"/>
          <w:bottom w:val="nil"/>
          <w:right w:val="nil"/>
          <w:between w:val="nil"/>
          <w:bar w:val="nil"/>
        </w:pBdr>
        <w:overflowPunct/>
        <w:autoSpaceDE/>
        <w:autoSpaceDN/>
        <w:adjustRightInd/>
        <w:textAlignment w:val="auto"/>
        <w:rPr>
          <w:rFonts w:eastAsia="Arial"/>
          <w:color w:val="000000"/>
          <w:sz w:val="24"/>
          <w:szCs w:val="24"/>
          <w:bdr w:val="nil"/>
        </w:rPr>
      </w:pPr>
      <w:r w:rsidRPr="006A1444">
        <w:rPr>
          <w:rFonts w:eastAsia="Arial Unicode MS"/>
          <w:b/>
          <w:bCs/>
          <w:color w:val="000000"/>
          <w:sz w:val="24"/>
          <w:szCs w:val="24"/>
          <w:bdr w:val="nil"/>
        </w:rPr>
        <w:t>Skype username:</w:t>
      </w:r>
      <w:r w:rsidRPr="006A1444">
        <w:rPr>
          <w:rFonts w:eastAsia="Arial"/>
          <w:b/>
          <w:bCs/>
          <w:color w:val="000000"/>
          <w:sz w:val="24"/>
          <w:szCs w:val="24"/>
          <w:bdr w:val="nil"/>
        </w:rPr>
        <w:tab/>
      </w:r>
      <w:r w:rsidRPr="006A1444">
        <w:rPr>
          <w:rFonts w:eastAsia="Arial Unicode MS"/>
          <w:color w:val="000000"/>
          <w:sz w:val="24"/>
          <w:szCs w:val="24"/>
          <w:bdr w:val="nil"/>
        </w:rPr>
        <w:t xml:space="preserve"> </w:t>
      </w:r>
      <w:r w:rsidRPr="006A1444">
        <w:rPr>
          <w:rFonts w:eastAsia="Arial Unicode MS"/>
          <w:color w:val="000000"/>
          <w:sz w:val="24"/>
          <w:szCs w:val="24"/>
          <w:bdr w:val="nil"/>
        </w:rPr>
        <w:tab/>
      </w:r>
      <w:r w:rsidRPr="006A1444">
        <w:rPr>
          <w:rFonts w:eastAsia="Arial Unicode MS"/>
          <w:color w:val="000000"/>
          <w:sz w:val="24"/>
          <w:szCs w:val="24"/>
          <w:bdr w:val="nil"/>
        </w:rPr>
        <w:tab/>
      </w:r>
      <w:proofErr w:type="spellStart"/>
      <w:r w:rsidR="00932D4B" w:rsidRPr="006A1444">
        <w:rPr>
          <w:rFonts w:eastAsia="Arial Unicode MS"/>
          <w:color w:val="000000"/>
          <w:sz w:val="24"/>
          <w:szCs w:val="24"/>
          <w:bdr w:val="nil"/>
        </w:rPr>
        <w:t>drkylakurian</w:t>
      </w:r>
      <w:proofErr w:type="spellEnd"/>
    </w:p>
    <w:p w14:paraId="43C2EBD6" w14:textId="54031F61" w:rsidR="00480AD9" w:rsidRPr="006A1444" w:rsidRDefault="00480AD9" w:rsidP="00480AD9">
      <w:pPr>
        <w:pBdr>
          <w:top w:val="nil"/>
          <w:left w:val="nil"/>
          <w:bottom w:val="nil"/>
          <w:right w:val="nil"/>
          <w:between w:val="nil"/>
          <w:bar w:val="nil"/>
        </w:pBdr>
        <w:overflowPunct/>
        <w:autoSpaceDE/>
        <w:autoSpaceDN/>
        <w:adjustRightInd/>
        <w:textAlignment w:val="auto"/>
        <w:rPr>
          <w:rFonts w:eastAsia="Arial"/>
          <w:color w:val="000000"/>
          <w:sz w:val="24"/>
          <w:szCs w:val="24"/>
          <w:bdr w:val="nil"/>
        </w:rPr>
      </w:pPr>
      <w:proofErr w:type="gramStart"/>
      <w:r w:rsidRPr="006A1444">
        <w:rPr>
          <w:rFonts w:eastAsia="Arial Unicode MS"/>
          <w:b/>
          <w:bCs/>
          <w:color w:val="000000"/>
          <w:sz w:val="24"/>
          <w:szCs w:val="24"/>
          <w:bdr w:val="nil"/>
        </w:rPr>
        <w:t>email</w:t>
      </w:r>
      <w:proofErr w:type="gramEnd"/>
      <w:r w:rsidRPr="006A1444">
        <w:rPr>
          <w:rFonts w:eastAsia="Arial Unicode MS"/>
          <w:b/>
          <w:bCs/>
          <w:color w:val="000000"/>
          <w:sz w:val="24"/>
          <w:szCs w:val="24"/>
          <w:bdr w:val="nil"/>
        </w:rPr>
        <w:t>:</w:t>
      </w:r>
      <w:r w:rsidRPr="006A1444">
        <w:rPr>
          <w:rFonts w:eastAsia="Arial"/>
          <w:color w:val="000000"/>
          <w:sz w:val="24"/>
          <w:szCs w:val="24"/>
          <w:bdr w:val="nil"/>
        </w:rPr>
        <w:tab/>
      </w:r>
      <w:r w:rsidRPr="006A1444">
        <w:rPr>
          <w:rFonts w:eastAsia="Arial"/>
          <w:color w:val="000000"/>
          <w:sz w:val="24"/>
          <w:szCs w:val="24"/>
          <w:bdr w:val="nil"/>
        </w:rPr>
        <w:tab/>
      </w:r>
      <w:r w:rsidRPr="006A1444">
        <w:rPr>
          <w:rFonts w:eastAsia="Arial"/>
          <w:color w:val="000000"/>
          <w:sz w:val="24"/>
          <w:szCs w:val="24"/>
          <w:bdr w:val="nil"/>
        </w:rPr>
        <w:tab/>
      </w:r>
      <w:r w:rsidRPr="006A1444">
        <w:rPr>
          <w:rFonts w:eastAsia="Arial"/>
          <w:color w:val="000000"/>
          <w:sz w:val="24"/>
          <w:szCs w:val="24"/>
          <w:bdr w:val="nil"/>
        </w:rPr>
        <w:tab/>
      </w:r>
      <w:r w:rsidRPr="006A1444">
        <w:rPr>
          <w:rFonts w:eastAsia="Arial"/>
          <w:color w:val="000000"/>
          <w:sz w:val="24"/>
          <w:szCs w:val="24"/>
          <w:bdr w:val="nil"/>
        </w:rPr>
        <w:tab/>
      </w:r>
      <w:hyperlink r:id="rId11" w:history="1">
        <w:r w:rsidR="00932D4B" w:rsidRPr="006A1444">
          <w:rPr>
            <w:rStyle w:val="Hyperlink"/>
            <w:rFonts w:eastAsia="Arial"/>
            <w:sz w:val="24"/>
            <w:szCs w:val="24"/>
            <w:bdr w:val="nil"/>
          </w:rPr>
          <w:t>kkurian@nccu.edu</w:t>
        </w:r>
      </w:hyperlink>
    </w:p>
    <w:p w14:paraId="27DE3EF8" w14:textId="62D7DB7A" w:rsidR="00480AD9" w:rsidRPr="006A1444" w:rsidRDefault="00480AD9" w:rsidP="00480AD9">
      <w:pPr>
        <w:pBdr>
          <w:top w:val="nil"/>
          <w:left w:val="nil"/>
          <w:bottom w:val="nil"/>
          <w:right w:val="nil"/>
          <w:between w:val="nil"/>
          <w:bar w:val="nil"/>
        </w:pBdr>
        <w:overflowPunct/>
        <w:autoSpaceDE/>
        <w:autoSpaceDN/>
        <w:adjustRightInd/>
        <w:ind w:left="2160" w:hanging="2160"/>
        <w:textAlignment w:val="auto"/>
        <w:rPr>
          <w:rFonts w:eastAsia="Arial"/>
          <w:color w:val="000000"/>
          <w:sz w:val="24"/>
          <w:szCs w:val="24"/>
          <w:bdr w:val="nil"/>
        </w:rPr>
      </w:pPr>
      <w:r w:rsidRPr="006A1444">
        <w:rPr>
          <w:rFonts w:eastAsia="Arial Unicode MS"/>
          <w:b/>
          <w:bCs/>
          <w:color w:val="000000"/>
          <w:sz w:val="24"/>
          <w:szCs w:val="24"/>
          <w:bdr w:val="nil"/>
        </w:rPr>
        <w:t>Office Hours (campus)</w:t>
      </w:r>
      <w:r w:rsidRPr="006A1444">
        <w:rPr>
          <w:rFonts w:eastAsia="Arial Unicode MS"/>
          <w:color w:val="000000"/>
          <w:sz w:val="24"/>
          <w:szCs w:val="24"/>
          <w:bdr w:val="nil"/>
        </w:rPr>
        <w:t xml:space="preserve">: </w:t>
      </w:r>
      <w:r w:rsidRPr="006A1444">
        <w:rPr>
          <w:rFonts w:eastAsia="Arial Unicode MS"/>
          <w:color w:val="000000"/>
          <w:sz w:val="24"/>
          <w:szCs w:val="24"/>
          <w:bdr w:val="nil"/>
        </w:rPr>
        <w:tab/>
      </w:r>
      <w:r w:rsidRPr="006A1444">
        <w:rPr>
          <w:rFonts w:eastAsia="Arial Unicode MS"/>
          <w:color w:val="000000"/>
          <w:sz w:val="24"/>
          <w:szCs w:val="24"/>
          <w:bdr w:val="nil"/>
        </w:rPr>
        <w:tab/>
        <w:t>Tues</w:t>
      </w:r>
      <w:r w:rsidR="00932D4B" w:rsidRPr="006A1444">
        <w:rPr>
          <w:rFonts w:eastAsia="Arial Unicode MS"/>
          <w:color w:val="000000"/>
          <w:sz w:val="24"/>
          <w:szCs w:val="24"/>
          <w:bdr w:val="nil"/>
        </w:rPr>
        <w:t xml:space="preserve"> &amp; Wed.</w:t>
      </w:r>
      <w:r w:rsidRPr="006A1444">
        <w:rPr>
          <w:rFonts w:eastAsia="Arial Unicode MS"/>
          <w:color w:val="000000"/>
          <w:sz w:val="24"/>
          <w:szCs w:val="24"/>
          <w:bdr w:val="nil"/>
        </w:rPr>
        <w:t xml:space="preserve"> </w:t>
      </w:r>
      <w:r w:rsidR="00932D4B" w:rsidRPr="006A1444">
        <w:rPr>
          <w:rFonts w:eastAsia="Arial Unicode MS"/>
          <w:color w:val="000000"/>
          <w:sz w:val="24"/>
          <w:szCs w:val="24"/>
          <w:bdr w:val="nil"/>
        </w:rPr>
        <w:t>1:30PM – 3:30PM</w:t>
      </w:r>
      <w:r w:rsidRPr="006A1444">
        <w:rPr>
          <w:rFonts w:eastAsia="Arial Unicode MS"/>
          <w:color w:val="000000"/>
          <w:sz w:val="24"/>
          <w:szCs w:val="24"/>
          <w:bdr w:val="nil"/>
        </w:rPr>
        <w:t xml:space="preserve"> </w:t>
      </w:r>
    </w:p>
    <w:p w14:paraId="14227BD9" w14:textId="2FBDB02E" w:rsidR="00480AD9" w:rsidRPr="006A1444" w:rsidRDefault="00480AD9" w:rsidP="00480AD9">
      <w:pPr>
        <w:pBdr>
          <w:top w:val="nil"/>
          <w:left w:val="nil"/>
          <w:bottom w:val="nil"/>
          <w:right w:val="nil"/>
          <w:between w:val="nil"/>
          <w:bar w:val="nil"/>
        </w:pBdr>
        <w:overflowPunct/>
        <w:autoSpaceDE/>
        <w:autoSpaceDN/>
        <w:adjustRightInd/>
        <w:ind w:left="2160" w:hanging="2160"/>
        <w:textAlignment w:val="auto"/>
        <w:rPr>
          <w:rFonts w:eastAsia="Arial"/>
          <w:color w:val="000000"/>
          <w:sz w:val="24"/>
          <w:szCs w:val="24"/>
          <w:bdr w:val="nil"/>
        </w:rPr>
      </w:pPr>
      <w:r w:rsidRPr="006A1444">
        <w:rPr>
          <w:rFonts w:eastAsia="Arial Unicode MS"/>
          <w:b/>
          <w:bCs/>
          <w:color w:val="000000"/>
          <w:sz w:val="24"/>
          <w:szCs w:val="24"/>
          <w:bdr w:val="nil"/>
        </w:rPr>
        <w:t>Office Hours (virtual):</w:t>
      </w:r>
      <w:r w:rsidR="00932D4B" w:rsidRPr="006A1444">
        <w:rPr>
          <w:rFonts w:eastAsia="Arial"/>
          <w:color w:val="000000"/>
          <w:sz w:val="24"/>
          <w:szCs w:val="24"/>
          <w:bdr w:val="nil"/>
        </w:rPr>
        <w:tab/>
      </w:r>
      <w:r w:rsidR="00932D4B" w:rsidRPr="006A1444">
        <w:rPr>
          <w:rFonts w:eastAsia="Arial"/>
          <w:color w:val="000000"/>
          <w:sz w:val="24"/>
          <w:szCs w:val="24"/>
          <w:bdr w:val="nil"/>
        </w:rPr>
        <w:tab/>
        <w:t>Mon.</w:t>
      </w:r>
      <w:r w:rsidRPr="006A1444">
        <w:rPr>
          <w:rFonts w:eastAsia="Arial"/>
          <w:color w:val="000000"/>
          <w:sz w:val="24"/>
          <w:szCs w:val="24"/>
          <w:bdr w:val="nil"/>
        </w:rPr>
        <w:t xml:space="preserve"> </w:t>
      </w:r>
      <w:r w:rsidRPr="006A1444">
        <w:rPr>
          <w:rFonts w:eastAsia="Arial Unicode MS"/>
          <w:color w:val="000000"/>
          <w:sz w:val="24"/>
          <w:szCs w:val="24"/>
          <w:bdr w:val="nil"/>
        </w:rPr>
        <w:t xml:space="preserve">&amp; Thurs. </w:t>
      </w:r>
      <w:r w:rsidR="00932D4B" w:rsidRPr="006A1444">
        <w:rPr>
          <w:rFonts w:eastAsia="Arial Unicode MS"/>
          <w:color w:val="000000"/>
          <w:sz w:val="24"/>
          <w:szCs w:val="24"/>
          <w:bdr w:val="nil"/>
        </w:rPr>
        <w:t>1 - 4PM</w:t>
      </w:r>
    </w:p>
    <w:p w14:paraId="09F5FFD0" w14:textId="77777777" w:rsidR="00480AD9" w:rsidRPr="006A1444" w:rsidRDefault="00480AD9" w:rsidP="00480AD9">
      <w:pPr>
        <w:pBdr>
          <w:top w:val="nil"/>
          <w:left w:val="nil"/>
          <w:bottom w:val="nil"/>
          <w:right w:val="nil"/>
          <w:between w:val="nil"/>
          <w:bar w:val="nil"/>
        </w:pBdr>
        <w:overflowPunct/>
        <w:autoSpaceDE/>
        <w:autoSpaceDN/>
        <w:adjustRightInd/>
        <w:ind w:left="2160" w:hanging="2160"/>
        <w:textAlignment w:val="auto"/>
        <w:rPr>
          <w:rFonts w:eastAsia="Arial"/>
          <w:color w:val="000000"/>
          <w:sz w:val="24"/>
          <w:szCs w:val="24"/>
          <w:bdr w:val="nil"/>
        </w:rPr>
      </w:pPr>
    </w:p>
    <w:p w14:paraId="3D638915" w14:textId="68BAEECF" w:rsidR="00480AD9" w:rsidRPr="006A1444" w:rsidRDefault="00480AD9" w:rsidP="00480AD9">
      <w:pPr>
        <w:pBdr>
          <w:top w:val="nil"/>
          <w:left w:val="nil"/>
          <w:bottom w:val="nil"/>
          <w:right w:val="nil"/>
          <w:between w:val="nil"/>
          <w:bar w:val="nil"/>
        </w:pBdr>
        <w:overflowPunct/>
        <w:autoSpaceDE/>
        <w:autoSpaceDN/>
        <w:adjustRightInd/>
        <w:ind w:left="2160" w:hanging="2160"/>
        <w:textAlignment w:val="auto"/>
        <w:rPr>
          <w:rFonts w:eastAsia="Arial"/>
          <w:color w:val="000000"/>
          <w:sz w:val="24"/>
          <w:szCs w:val="24"/>
          <w:bdr w:val="nil"/>
        </w:rPr>
      </w:pPr>
      <w:r w:rsidRPr="006A1444">
        <w:rPr>
          <w:rFonts w:eastAsia="Arial"/>
          <w:color w:val="000000"/>
          <w:sz w:val="24"/>
          <w:szCs w:val="24"/>
          <w:bdr w:val="nil"/>
        </w:rPr>
        <w:tab/>
        <w:t xml:space="preserve">On Mondays, </w:t>
      </w:r>
      <w:r w:rsidR="00932D4B" w:rsidRPr="006A1444">
        <w:rPr>
          <w:rFonts w:eastAsia="Arial"/>
          <w:color w:val="000000"/>
          <w:sz w:val="24"/>
          <w:szCs w:val="24"/>
          <w:bdr w:val="nil"/>
        </w:rPr>
        <w:t xml:space="preserve">and Thursdays, </w:t>
      </w:r>
      <w:r w:rsidRPr="006A1444">
        <w:rPr>
          <w:rFonts w:eastAsia="Arial"/>
          <w:color w:val="000000"/>
          <w:sz w:val="24"/>
          <w:szCs w:val="24"/>
          <w:bdr w:val="nil"/>
        </w:rPr>
        <w:t xml:space="preserve">you may </w:t>
      </w:r>
      <w:proofErr w:type="spellStart"/>
      <w:r w:rsidR="00FA09D0" w:rsidRPr="006A1444">
        <w:rPr>
          <w:rFonts w:eastAsia="Arial"/>
          <w:color w:val="000000"/>
          <w:sz w:val="24"/>
          <w:szCs w:val="24"/>
          <w:bdr w:val="nil"/>
        </w:rPr>
        <w:t>webEx</w:t>
      </w:r>
      <w:proofErr w:type="spellEnd"/>
      <w:r w:rsidR="00FA09D0" w:rsidRPr="006A1444">
        <w:rPr>
          <w:rFonts w:eastAsia="Arial"/>
          <w:color w:val="000000"/>
          <w:sz w:val="24"/>
          <w:szCs w:val="24"/>
          <w:bdr w:val="nil"/>
        </w:rPr>
        <w:t xml:space="preserve"> or </w:t>
      </w:r>
      <w:r w:rsidRPr="006A1444">
        <w:rPr>
          <w:rFonts w:eastAsia="Arial"/>
          <w:color w:val="000000"/>
          <w:sz w:val="24"/>
          <w:szCs w:val="24"/>
          <w:bdr w:val="nil"/>
        </w:rPr>
        <w:t>Skype with me (video and/or audio)</w:t>
      </w:r>
      <w:r w:rsidR="00932D4B" w:rsidRPr="006A1444">
        <w:rPr>
          <w:rFonts w:eastAsia="Arial"/>
          <w:color w:val="000000"/>
          <w:sz w:val="24"/>
          <w:szCs w:val="24"/>
          <w:bdr w:val="nil"/>
        </w:rPr>
        <w:t xml:space="preserve"> or call</w:t>
      </w:r>
      <w:r w:rsidRPr="006A1444">
        <w:rPr>
          <w:rFonts w:eastAsia="Arial"/>
          <w:color w:val="000000"/>
          <w:sz w:val="24"/>
          <w:szCs w:val="24"/>
          <w:bdr w:val="nil"/>
        </w:rPr>
        <w:t>.</w:t>
      </w:r>
      <w:r w:rsidR="00932D4B" w:rsidRPr="006A1444">
        <w:rPr>
          <w:rFonts w:eastAsia="Arial"/>
          <w:color w:val="000000"/>
          <w:sz w:val="24"/>
          <w:szCs w:val="24"/>
          <w:bdr w:val="nil"/>
        </w:rPr>
        <w:t xml:space="preserve"> (Email</w:t>
      </w:r>
      <w:r w:rsidRPr="006A1444">
        <w:rPr>
          <w:rFonts w:eastAsia="Arial"/>
          <w:color w:val="000000"/>
          <w:sz w:val="24"/>
          <w:szCs w:val="24"/>
          <w:bdr w:val="nil"/>
        </w:rPr>
        <w:t xml:space="preserve"> </w:t>
      </w:r>
      <w:r w:rsidR="00FA09D0" w:rsidRPr="006A1444">
        <w:rPr>
          <w:rFonts w:eastAsia="Arial"/>
          <w:color w:val="000000"/>
          <w:sz w:val="24"/>
          <w:szCs w:val="24"/>
          <w:bdr w:val="nil"/>
        </w:rPr>
        <w:t>me to schedule a time.)</w:t>
      </w:r>
      <w:r w:rsidRPr="006A1444">
        <w:rPr>
          <w:rFonts w:eastAsia="Arial"/>
          <w:color w:val="000000"/>
          <w:sz w:val="24"/>
          <w:szCs w:val="24"/>
          <w:bdr w:val="nil"/>
        </w:rPr>
        <w:t xml:space="preserve"> On Tuesdays</w:t>
      </w:r>
      <w:r w:rsidR="00932D4B" w:rsidRPr="006A1444">
        <w:rPr>
          <w:rFonts w:eastAsia="Arial"/>
          <w:color w:val="000000"/>
          <w:sz w:val="24"/>
          <w:szCs w:val="24"/>
          <w:bdr w:val="nil"/>
        </w:rPr>
        <w:t xml:space="preserve"> and Wednesdays</w:t>
      </w:r>
      <w:r w:rsidRPr="006A1444">
        <w:rPr>
          <w:rFonts w:eastAsia="Arial"/>
          <w:color w:val="000000"/>
          <w:sz w:val="24"/>
          <w:szCs w:val="24"/>
          <w:bdr w:val="nil"/>
        </w:rPr>
        <w:t xml:space="preserve">, you are welcome to call or stop by the office. </w:t>
      </w:r>
      <w:r w:rsidR="00FA09D0" w:rsidRPr="006A1444">
        <w:rPr>
          <w:rFonts w:eastAsia="Arial"/>
          <w:color w:val="000000"/>
          <w:sz w:val="24"/>
          <w:szCs w:val="24"/>
          <w:bdr w:val="nil"/>
        </w:rPr>
        <w:t xml:space="preserve">(Email me to schedule a time.) </w:t>
      </w:r>
      <w:r w:rsidRPr="006A1444">
        <w:rPr>
          <w:rFonts w:eastAsia="Arial"/>
          <w:color w:val="000000"/>
          <w:sz w:val="24"/>
          <w:szCs w:val="24"/>
          <w:bdr w:val="nil"/>
        </w:rPr>
        <w:t xml:space="preserve"> </w:t>
      </w:r>
    </w:p>
    <w:p w14:paraId="2E8EBF26" w14:textId="77777777" w:rsidR="00480AD9" w:rsidRPr="006A1444" w:rsidRDefault="00480AD9" w:rsidP="00480AD9">
      <w:pPr>
        <w:pBdr>
          <w:top w:val="nil"/>
          <w:left w:val="nil"/>
          <w:bottom w:val="nil"/>
          <w:right w:val="nil"/>
          <w:between w:val="nil"/>
          <w:bar w:val="nil"/>
        </w:pBdr>
        <w:overflowPunct/>
        <w:autoSpaceDE/>
        <w:autoSpaceDN/>
        <w:adjustRightInd/>
        <w:ind w:left="2160" w:hanging="2160"/>
        <w:textAlignment w:val="auto"/>
        <w:rPr>
          <w:rFonts w:eastAsia="Arial"/>
          <w:color w:val="000000"/>
          <w:sz w:val="24"/>
          <w:szCs w:val="24"/>
          <w:bdr w:val="nil"/>
        </w:rPr>
      </w:pPr>
    </w:p>
    <w:p w14:paraId="5FB1E6C9" w14:textId="7078119E" w:rsidR="000348C9" w:rsidRPr="006A1444" w:rsidRDefault="00FA09D0" w:rsidP="00FA09D0">
      <w:pPr>
        <w:rPr>
          <w:rFonts w:eastAsia="Arial"/>
          <w:sz w:val="24"/>
          <w:szCs w:val="24"/>
        </w:rPr>
      </w:pPr>
      <w:r w:rsidRPr="006A1444">
        <w:rPr>
          <w:rFonts w:eastAsia="Arial"/>
          <w:sz w:val="24"/>
          <w:szCs w:val="24"/>
        </w:rPr>
        <w:t xml:space="preserve">* If you are coming to visit during office hours please email in advance. Or if you want to coordinate a SKYPE or phone meeting please email me at kkurian@nccu.edu to set up an appointment. This will help me coordinate student visits and/or meetings. SKYPE NAME: </w:t>
      </w:r>
      <w:proofErr w:type="spellStart"/>
      <w:r w:rsidRPr="006A1444">
        <w:rPr>
          <w:rFonts w:eastAsia="Arial"/>
          <w:sz w:val="24"/>
          <w:szCs w:val="24"/>
        </w:rPr>
        <w:t>drkylakurian</w:t>
      </w:r>
      <w:proofErr w:type="spellEnd"/>
      <w:r w:rsidRPr="006A1444">
        <w:rPr>
          <w:rFonts w:eastAsia="Arial"/>
          <w:sz w:val="24"/>
          <w:szCs w:val="24"/>
        </w:rPr>
        <w:t>.  Please note that EMAIL is the best way to contact me.</w:t>
      </w:r>
    </w:p>
    <w:p w14:paraId="54FFE23B" w14:textId="77777777" w:rsidR="00FA09D0" w:rsidRDefault="00FA09D0" w:rsidP="00FA09D0">
      <w:pPr>
        <w:rPr>
          <w:rFonts w:ascii="Arial" w:eastAsia="Arial" w:hAnsi="Arial" w:cs="Arial"/>
        </w:rPr>
      </w:pPr>
    </w:p>
    <w:p w14:paraId="46EF8FF6" w14:textId="5F13AD15" w:rsidR="00EC309D" w:rsidRPr="000348C9" w:rsidRDefault="00EC309D" w:rsidP="00EC309D">
      <w:pPr>
        <w:spacing w:line="240" w:lineRule="atLeast"/>
        <w:rPr>
          <w:rFonts w:ascii="Arial" w:hAnsi="Arial" w:cs="Arial"/>
          <w:b/>
          <w:sz w:val="24"/>
          <w:szCs w:val="24"/>
        </w:rPr>
      </w:pPr>
      <w:r w:rsidRPr="000348C9">
        <w:rPr>
          <w:rFonts w:ascii="Arial" w:hAnsi="Arial" w:cs="Arial"/>
          <w:b/>
          <w:sz w:val="24"/>
          <w:szCs w:val="24"/>
          <w:u w:val="single"/>
        </w:rPr>
        <w:t>Required Text and Materials</w:t>
      </w:r>
      <w:r w:rsidRPr="000348C9">
        <w:rPr>
          <w:rFonts w:ascii="Arial" w:hAnsi="Arial" w:cs="Arial"/>
          <w:b/>
          <w:sz w:val="24"/>
          <w:szCs w:val="24"/>
        </w:rPr>
        <w:t xml:space="preserve">:  </w:t>
      </w:r>
    </w:p>
    <w:p w14:paraId="6F72B7EA" w14:textId="77777777" w:rsidR="00572FC9" w:rsidRPr="000348C9" w:rsidRDefault="00572FC9" w:rsidP="00DF07FE">
      <w:pPr>
        <w:spacing w:line="240" w:lineRule="atLeast"/>
        <w:rPr>
          <w:rFonts w:ascii="Arial" w:hAnsi="Arial" w:cs="Arial"/>
          <w:sz w:val="24"/>
          <w:szCs w:val="24"/>
        </w:rPr>
      </w:pPr>
    </w:p>
    <w:p w14:paraId="1F068D43" w14:textId="77777777" w:rsidR="00EC309D" w:rsidRPr="00256322" w:rsidRDefault="00EC309D" w:rsidP="00256322">
      <w:pPr>
        <w:ind w:left="450"/>
        <w:rPr>
          <w:rFonts w:ascii="Arial" w:hAnsi="Arial" w:cs="Arial"/>
          <w:i/>
          <w:sz w:val="22"/>
          <w:szCs w:val="24"/>
        </w:rPr>
      </w:pPr>
      <w:proofErr w:type="gramStart"/>
      <w:r w:rsidRPr="00256322">
        <w:rPr>
          <w:rFonts w:ascii="Arial" w:hAnsi="Arial" w:cs="Arial"/>
          <w:sz w:val="22"/>
          <w:szCs w:val="24"/>
        </w:rPr>
        <w:t>America</w:t>
      </w:r>
      <w:r w:rsidR="001D3321" w:rsidRPr="00256322">
        <w:rPr>
          <w:rFonts w:ascii="Arial" w:hAnsi="Arial" w:cs="Arial"/>
          <w:sz w:val="22"/>
          <w:szCs w:val="24"/>
        </w:rPr>
        <w:t>n Psychiatric Association.</w:t>
      </w:r>
      <w:proofErr w:type="gramEnd"/>
      <w:r w:rsidR="001D3321" w:rsidRPr="00256322">
        <w:rPr>
          <w:rFonts w:ascii="Arial" w:hAnsi="Arial" w:cs="Arial"/>
          <w:sz w:val="22"/>
          <w:szCs w:val="24"/>
        </w:rPr>
        <w:t xml:space="preserve"> (2013</w:t>
      </w:r>
      <w:r w:rsidRPr="00256322">
        <w:rPr>
          <w:rFonts w:ascii="Arial" w:hAnsi="Arial" w:cs="Arial"/>
          <w:sz w:val="22"/>
          <w:szCs w:val="24"/>
        </w:rPr>
        <w:t xml:space="preserve">). </w:t>
      </w:r>
      <w:r w:rsidRPr="00256322">
        <w:rPr>
          <w:rFonts w:ascii="Arial" w:hAnsi="Arial" w:cs="Arial"/>
          <w:i/>
          <w:sz w:val="22"/>
          <w:szCs w:val="24"/>
        </w:rPr>
        <w:t xml:space="preserve">Diagnostic and statistical manual of mental </w:t>
      </w:r>
    </w:p>
    <w:p w14:paraId="5966038D" w14:textId="77777777" w:rsidR="00EC309D" w:rsidRPr="00256322" w:rsidRDefault="00EC309D" w:rsidP="00256322">
      <w:pPr>
        <w:ind w:left="450" w:firstLine="720"/>
        <w:rPr>
          <w:rFonts w:ascii="Arial" w:hAnsi="Arial" w:cs="Arial"/>
          <w:sz w:val="22"/>
          <w:szCs w:val="24"/>
        </w:rPr>
      </w:pPr>
      <w:proofErr w:type="gramStart"/>
      <w:r w:rsidRPr="00256322">
        <w:rPr>
          <w:rFonts w:ascii="Arial" w:hAnsi="Arial" w:cs="Arial"/>
          <w:i/>
          <w:sz w:val="22"/>
          <w:szCs w:val="24"/>
        </w:rPr>
        <w:t>disorders</w:t>
      </w:r>
      <w:proofErr w:type="gramEnd"/>
      <w:r w:rsidR="001D3321" w:rsidRPr="00256322">
        <w:rPr>
          <w:rFonts w:ascii="Arial" w:hAnsi="Arial" w:cs="Arial"/>
          <w:sz w:val="22"/>
          <w:szCs w:val="24"/>
        </w:rPr>
        <w:t xml:space="preserve"> (5</w:t>
      </w:r>
      <w:r w:rsidR="001D3321" w:rsidRPr="00256322">
        <w:rPr>
          <w:rFonts w:ascii="Arial" w:hAnsi="Arial" w:cs="Arial"/>
          <w:sz w:val="22"/>
          <w:szCs w:val="24"/>
          <w:vertAlign w:val="superscript"/>
        </w:rPr>
        <w:t>th</w:t>
      </w:r>
      <w:r w:rsidR="001D3321" w:rsidRPr="00256322">
        <w:rPr>
          <w:rFonts w:ascii="Arial" w:hAnsi="Arial" w:cs="Arial"/>
          <w:sz w:val="22"/>
          <w:szCs w:val="24"/>
        </w:rPr>
        <w:t xml:space="preserve"> Edition</w:t>
      </w:r>
      <w:r w:rsidRPr="00256322">
        <w:rPr>
          <w:rFonts w:ascii="Arial" w:hAnsi="Arial" w:cs="Arial"/>
          <w:sz w:val="22"/>
          <w:szCs w:val="24"/>
        </w:rPr>
        <w:t>). Washington, DC: Author.</w:t>
      </w:r>
    </w:p>
    <w:p w14:paraId="39A32B9D" w14:textId="77777777" w:rsidR="00572FC9" w:rsidRPr="00256322" w:rsidRDefault="00572FC9" w:rsidP="00256322">
      <w:pPr>
        <w:ind w:left="450"/>
        <w:rPr>
          <w:rFonts w:ascii="Arial" w:hAnsi="Arial" w:cs="Arial"/>
          <w:b/>
          <w:bCs/>
          <w:sz w:val="22"/>
          <w:szCs w:val="24"/>
        </w:rPr>
      </w:pPr>
    </w:p>
    <w:p w14:paraId="43CCF562" w14:textId="77777777" w:rsidR="00EC309D" w:rsidRPr="00256322" w:rsidRDefault="00EC309D" w:rsidP="00256322">
      <w:pPr>
        <w:ind w:left="450"/>
        <w:rPr>
          <w:rFonts w:ascii="Arial" w:hAnsi="Arial" w:cs="Arial"/>
          <w:i/>
          <w:sz w:val="22"/>
          <w:szCs w:val="24"/>
        </w:rPr>
      </w:pPr>
      <w:proofErr w:type="gramStart"/>
      <w:r w:rsidRPr="00256322">
        <w:rPr>
          <w:rFonts w:ascii="Arial" w:hAnsi="Arial" w:cs="Arial"/>
          <w:sz w:val="22"/>
          <w:szCs w:val="24"/>
        </w:rPr>
        <w:t>American Psychological Association.</w:t>
      </w:r>
      <w:proofErr w:type="gramEnd"/>
      <w:r w:rsidRPr="00256322">
        <w:rPr>
          <w:rFonts w:ascii="Arial" w:hAnsi="Arial" w:cs="Arial"/>
          <w:sz w:val="22"/>
          <w:szCs w:val="24"/>
        </w:rPr>
        <w:t xml:space="preserve"> (2010). </w:t>
      </w:r>
      <w:r w:rsidRPr="00256322">
        <w:rPr>
          <w:rFonts w:ascii="Arial" w:hAnsi="Arial" w:cs="Arial"/>
          <w:i/>
          <w:sz w:val="22"/>
          <w:szCs w:val="24"/>
        </w:rPr>
        <w:t xml:space="preserve">Publication Manual of the American </w:t>
      </w:r>
    </w:p>
    <w:p w14:paraId="28EE9827" w14:textId="77777777" w:rsidR="00EC309D" w:rsidRPr="00256322" w:rsidRDefault="00EC309D" w:rsidP="00256322">
      <w:pPr>
        <w:ind w:left="450" w:firstLine="720"/>
        <w:rPr>
          <w:rFonts w:ascii="Arial" w:hAnsi="Arial" w:cs="Arial"/>
          <w:sz w:val="22"/>
          <w:szCs w:val="24"/>
        </w:rPr>
      </w:pPr>
      <w:r w:rsidRPr="00256322">
        <w:rPr>
          <w:rFonts w:ascii="Arial" w:hAnsi="Arial" w:cs="Arial"/>
          <w:i/>
          <w:sz w:val="22"/>
          <w:szCs w:val="24"/>
        </w:rPr>
        <w:t>Psychological</w:t>
      </w:r>
      <w:r w:rsidRPr="00256322">
        <w:rPr>
          <w:rFonts w:ascii="Arial" w:hAnsi="Arial" w:cs="Arial"/>
          <w:sz w:val="22"/>
          <w:szCs w:val="24"/>
        </w:rPr>
        <w:t xml:space="preserve"> </w:t>
      </w:r>
      <w:r w:rsidRPr="00256322">
        <w:rPr>
          <w:rFonts w:ascii="Arial" w:hAnsi="Arial" w:cs="Arial"/>
          <w:i/>
          <w:sz w:val="22"/>
          <w:szCs w:val="24"/>
        </w:rPr>
        <w:t xml:space="preserve">Association </w:t>
      </w:r>
      <w:r w:rsidRPr="00256322">
        <w:rPr>
          <w:rFonts w:ascii="Arial" w:hAnsi="Arial" w:cs="Arial"/>
          <w:sz w:val="22"/>
          <w:szCs w:val="24"/>
        </w:rPr>
        <w:t xml:space="preserve">(6th </w:t>
      </w:r>
      <w:proofErr w:type="gramStart"/>
      <w:r w:rsidRPr="00256322">
        <w:rPr>
          <w:rFonts w:ascii="Arial" w:hAnsi="Arial" w:cs="Arial"/>
          <w:sz w:val="22"/>
          <w:szCs w:val="24"/>
        </w:rPr>
        <w:t>ed</w:t>
      </w:r>
      <w:proofErr w:type="gramEnd"/>
      <w:r w:rsidRPr="00256322">
        <w:rPr>
          <w:rFonts w:ascii="Arial" w:hAnsi="Arial" w:cs="Arial"/>
          <w:sz w:val="22"/>
          <w:szCs w:val="24"/>
        </w:rPr>
        <w:t>.). Washington, DC: Author.</w:t>
      </w:r>
    </w:p>
    <w:p w14:paraId="644FEB0E" w14:textId="77777777" w:rsidR="00DF07FE" w:rsidRPr="00256322" w:rsidRDefault="00DF07FE" w:rsidP="00256322">
      <w:pPr>
        <w:ind w:left="450"/>
        <w:rPr>
          <w:rFonts w:ascii="Arial" w:hAnsi="Arial" w:cs="Arial"/>
          <w:sz w:val="22"/>
          <w:szCs w:val="24"/>
        </w:rPr>
      </w:pPr>
    </w:p>
    <w:p w14:paraId="68F95E96" w14:textId="77777777" w:rsidR="00DF07FE" w:rsidRPr="00256322" w:rsidRDefault="00DF07FE" w:rsidP="00256322">
      <w:pPr>
        <w:ind w:left="450"/>
        <w:rPr>
          <w:rFonts w:ascii="Arial" w:hAnsi="Arial" w:cs="Arial"/>
          <w:sz w:val="22"/>
          <w:szCs w:val="24"/>
        </w:rPr>
      </w:pPr>
      <w:r w:rsidRPr="00256322">
        <w:rPr>
          <w:rFonts w:ascii="Arial" w:hAnsi="Arial" w:cs="Arial"/>
          <w:sz w:val="22"/>
          <w:szCs w:val="24"/>
        </w:rPr>
        <w:t xml:space="preserve">Barnhill, J. W. (2014). </w:t>
      </w:r>
      <w:proofErr w:type="gramStart"/>
      <w:r w:rsidRPr="00256322">
        <w:rPr>
          <w:rFonts w:ascii="Arial" w:hAnsi="Arial" w:cs="Arial"/>
          <w:i/>
          <w:sz w:val="22"/>
          <w:szCs w:val="24"/>
        </w:rPr>
        <w:t>DSM-5 Clinical Cases</w:t>
      </w:r>
      <w:r w:rsidRPr="00256322">
        <w:rPr>
          <w:rFonts w:ascii="Arial" w:hAnsi="Arial" w:cs="Arial"/>
          <w:sz w:val="22"/>
          <w:szCs w:val="24"/>
        </w:rPr>
        <w:t>.</w:t>
      </w:r>
      <w:proofErr w:type="gramEnd"/>
      <w:r w:rsidRPr="00256322">
        <w:rPr>
          <w:rFonts w:ascii="Arial" w:hAnsi="Arial" w:cs="Arial"/>
          <w:sz w:val="22"/>
          <w:szCs w:val="24"/>
        </w:rPr>
        <w:t xml:space="preserve"> Washington, DC: American Psychiatric </w:t>
      </w:r>
    </w:p>
    <w:p w14:paraId="41AE8CEA" w14:textId="77777777" w:rsidR="00DF07FE" w:rsidRPr="00256322" w:rsidRDefault="00DF07FE" w:rsidP="00256322">
      <w:pPr>
        <w:ind w:left="450" w:firstLine="720"/>
        <w:rPr>
          <w:rFonts w:ascii="Arial" w:hAnsi="Arial" w:cs="Arial"/>
          <w:sz w:val="22"/>
          <w:szCs w:val="24"/>
        </w:rPr>
      </w:pPr>
      <w:proofErr w:type="gramStart"/>
      <w:r w:rsidRPr="00256322">
        <w:rPr>
          <w:rFonts w:ascii="Arial" w:hAnsi="Arial" w:cs="Arial"/>
          <w:sz w:val="22"/>
          <w:szCs w:val="24"/>
        </w:rPr>
        <w:t>Association.</w:t>
      </w:r>
      <w:proofErr w:type="gramEnd"/>
    </w:p>
    <w:p w14:paraId="6060C07A" w14:textId="77777777" w:rsidR="00DF07FE" w:rsidRPr="00256322" w:rsidRDefault="00DF07FE" w:rsidP="00256322">
      <w:pPr>
        <w:ind w:left="450"/>
        <w:rPr>
          <w:rFonts w:ascii="Arial" w:hAnsi="Arial" w:cs="Arial"/>
          <w:sz w:val="22"/>
          <w:szCs w:val="24"/>
        </w:rPr>
      </w:pPr>
    </w:p>
    <w:p w14:paraId="7AC4EF7E" w14:textId="77777777" w:rsidR="00DF07FE" w:rsidRPr="00256322" w:rsidRDefault="00DF07FE" w:rsidP="00256322">
      <w:pPr>
        <w:spacing w:line="240" w:lineRule="atLeast"/>
        <w:ind w:left="450"/>
        <w:rPr>
          <w:rFonts w:ascii="Arial" w:hAnsi="Arial" w:cs="Arial"/>
          <w:i/>
          <w:sz w:val="22"/>
          <w:szCs w:val="24"/>
        </w:rPr>
      </w:pPr>
      <w:proofErr w:type="gramStart"/>
      <w:r w:rsidRPr="00256322">
        <w:rPr>
          <w:rFonts w:ascii="Arial" w:hAnsi="Arial" w:cs="Arial"/>
          <w:sz w:val="22"/>
          <w:szCs w:val="24"/>
        </w:rPr>
        <w:t>Peterson, P., &amp; Seligman, M. E. P. (2004).</w:t>
      </w:r>
      <w:proofErr w:type="gramEnd"/>
      <w:r w:rsidRPr="00256322">
        <w:rPr>
          <w:rFonts w:ascii="Arial" w:hAnsi="Arial" w:cs="Arial"/>
          <w:sz w:val="22"/>
          <w:szCs w:val="24"/>
        </w:rPr>
        <w:t xml:space="preserve">  </w:t>
      </w:r>
      <w:r w:rsidRPr="00256322">
        <w:rPr>
          <w:rFonts w:ascii="Arial" w:hAnsi="Arial" w:cs="Arial"/>
          <w:i/>
          <w:sz w:val="22"/>
          <w:szCs w:val="24"/>
        </w:rPr>
        <w:t xml:space="preserve">Character Strengths and Virtues:  A </w:t>
      </w:r>
    </w:p>
    <w:p w14:paraId="7024B98B" w14:textId="1B0AE415" w:rsidR="00EC309D" w:rsidRPr="00256322" w:rsidRDefault="00DF07FE" w:rsidP="00256322">
      <w:pPr>
        <w:spacing w:line="240" w:lineRule="atLeast"/>
        <w:ind w:left="450" w:firstLine="720"/>
        <w:rPr>
          <w:rFonts w:ascii="Arial" w:hAnsi="Arial" w:cs="Arial"/>
          <w:sz w:val="22"/>
          <w:szCs w:val="24"/>
        </w:rPr>
      </w:pPr>
      <w:proofErr w:type="gramStart"/>
      <w:r w:rsidRPr="00256322">
        <w:rPr>
          <w:rFonts w:ascii="Arial" w:hAnsi="Arial" w:cs="Arial"/>
          <w:i/>
          <w:sz w:val="22"/>
          <w:szCs w:val="24"/>
        </w:rPr>
        <w:t>Handbook and Classification.</w:t>
      </w:r>
      <w:proofErr w:type="gramEnd"/>
      <w:r w:rsidRPr="00256322">
        <w:rPr>
          <w:rFonts w:ascii="Arial" w:hAnsi="Arial" w:cs="Arial"/>
          <w:i/>
          <w:sz w:val="22"/>
          <w:szCs w:val="24"/>
        </w:rPr>
        <w:t xml:space="preserve"> </w:t>
      </w:r>
      <w:r w:rsidR="006E4BD4">
        <w:rPr>
          <w:rFonts w:ascii="Arial" w:hAnsi="Arial" w:cs="Arial"/>
          <w:sz w:val="22"/>
          <w:szCs w:val="24"/>
        </w:rPr>
        <w:t xml:space="preserve">Oxford: </w:t>
      </w:r>
      <w:r w:rsidRPr="00256322">
        <w:rPr>
          <w:rFonts w:ascii="Arial" w:hAnsi="Arial" w:cs="Arial"/>
          <w:sz w:val="22"/>
          <w:szCs w:val="24"/>
        </w:rPr>
        <w:t>Oxford University Press.</w:t>
      </w:r>
    </w:p>
    <w:p w14:paraId="5578DAF0" w14:textId="77777777" w:rsidR="001A47F6" w:rsidRDefault="001A47F6">
      <w:pPr>
        <w:rPr>
          <w:rFonts w:ascii="Arial" w:hAnsi="Arial" w:cs="Arial"/>
          <w:b/>
          <w:sz w:val="24"/>
          <w:szCs w:val="24"/>
          <w:u w:val="single"/>
        </w:rPr>
      </w:pPr>
    </w:p>
    <w:p w14:paraId="2B907292" w14:textId="1873FC23" w:rsidR="00A41B35" w:rsidRPr="000348C9" w:rsidRDefault="00A41B35">
      <w:pPr>
        <w:rPr>
          <w:rFonts w:ascii="Arial" w:hAnsi="Arial" w:cs="Arial"/>
          <w:b/>
          <w:sz w:val="24"/>
          <w:szCs w:val="24"/>
        </w:rPr>
      </w:pPr>
      <w:r w:rsidRPr="000348C9">
        <w:rPr>
          <w:rFonts w:ascii="Arial" w:hAnsi="Arial" w:cs="Arial"/>
          <w:b/>
          <w:sz w:val="24"/>
          <w:szCs w:val="24"/>
          <w:u w:val="single"/>
        </w:rPr>
        <w:t>Course Description</w:t>
      </w:r>
      <w:r w:rsidRPr="000348C9">
        <w:rPr>
          <w:rFonts w:ascii="Arial" w:hAnsi="Arial" w:cs="Arial"/>
          <w:b/>
          <w:sz w:val="24"/>
          <w:szCs w:val="24"/>
        </w:rPr>
        <w:t>:</w:t>
      </w:r>
    </w:p>
    <w:p w14:paraId="5F8810B9" w14:textId="77777777" w:rsidR="00A41B35" w:rsidRPr="000348C9" w:rsidRDefault="00A41B35">
      <w:pPr>
        <w:rPr>
          <w:rFonts w:ascii="Arial" w:hAnsi="Arial" w:cs="Arial"/>
          <w:sz w:val="24"/>
          <w:szCs w:val="24"/>
        </w:rPr>
      </w:pPr>
    </w:p>
    <w:p w14:paraId="01F66034" w14:textId="77777777" w:rsidR="00A41B35" w:rsidRPr="000348C9" w:rsidRDefault="005B5B52" w:rsidP="00256322">
      <w:pPr>
        <w:widowControl w:val="0"/>
        <w:tabs>
          <w:tab w:val="left" w:pos="450"/>
        </w:tabs>
        <w:overflowPunct/>
        <w:ind w:left="450"/>
        <w:textAlignment w:val="auto"/>
        <w:rPr>
          <w:rFonts w:ascii="Arial" w:hAnsi="Arial" w:cs="Arial"/>
          <w:sz w:val="24"/>
          <w:szCs w:val="24"/>
        </w:rPr>
      </w:pPr>
      <w:r w:rsidRPr="000348C9">
        <w:rPr>
          <w:rFonts w:ascii="Arial" w:hAnsi="Arial" w:cs="Arial"/>
          <w:sz w:val="24"/>
          <w:szCs w:val="24"/>
        </w:rPr>
        <w:t xml:space="preserve">This class </w:t>
      </w:r>
      <w:r w:rsidR="00F52849" w:rsidRPr="000348C9">
        <w:rPr>
          <w:rFonts w:ascii="Arial" w:hAnsi="Arial" w:cs="Arial"/>
          <w:sz w:val="24"/>
          <w:szCs w:val="24"/>
        </w:rPr>
        <w:t xml:space="preserve">is an extension of assessment, evaluation, and analysis in counseling and </w:t>
      </w:r>
      <w:r w:rsidRPr="000348C9">
        <w:rPr>
          <w:rFonts w:ascii="Arial" w:hAnsi="Arial" w:cs="Arial"/>
          <w:sz w:val="24"/>
          <w:szCs w:val="24"/>
        </w:rPr>
        <w:t xml:space="preserve">provides an examination of </w:t>
      </w:r>
      <w:r w:rsidR="00DF07FE" w:rsidRPr="000348C9">
        <w:rPr>
          <w:rFonts w:ascii="Arial" w:hAnsi="Arial" w:cs="Arial"/>
          <w:sz w:val="24"/>
          <w:szCs w:val="24"/>
        </w:rPr>
        <w:t xml:space="preserve">advanced assessment skills.  </w:t>
      </w:r>
      <w:r w:rsidRPr="000348C9">
        <w:rPr>
          <w:rFonts w:ascii="Arial" w:hAnsi="Arial" w:cs="Arial"/>
          <w:sz w:val="24"/>
          <w:szCs w:val="24"/>
        </w:rPr>
        <w:t xml:space="preserve">Experience in </w:t>
      </w:r>
      <w:r w:rsidR="00DF07FE" w:rsidRPr="000348C9">
        <w:rPr>
          <w:rFonts w:ascii="Arial" w:hAnsi="Arial" w:cs="Arial"/>
          <w:sz w:val="24"/>
          <w:szCs w:val="24"/>
        </w:rPr>
        <w:t>conducting the clinical formulation interview and treatment planning</w:t>
      </w:r>
      <w:r w:rsidRPr="000348C9">
        <w:rPr>
          <w:rFonts w:ascii="Arial" w:hAnsi="Arial" w:cs="Arial"/>
          <w:sz w:val="24"/>
          <w:szCs w:val="24"/>
        </w:rPr>
        <w:t xml:space="preserve"> will be provided.</w:t>
      </w:r>
    </w:p>
    <w:p w14:paraId="63D559F2" w14:textId="77777777" w:rsidR="00A41B35" w:rsidRPr="000348C9" w:rsidRDefault="00A41B35">
      <w:pPr>
        <w:rPr>
          <w:rFonts w:ascii="Arial" w:hAnsi="Arial" w:cs="Arial"/>
          <w:sz w:val="24"/>
          <w:szCs w:val="24"/>
        </w:rPr>
      </w:pPr>
    </w:p>
    <w:p w14:paraId="349C811D" w14:textId="77777777" w:rsidR="001A47F6" w:rsidRDefault="001A47F6">
      <w:pPr>
        <w:rPr>
          <w:rFonts w:ascii="Arial" w:hAnsi="Arial" w:cs="Arial"/>
          <w:b/>
          <w:sz w:val="24"/>
          <w:szCs w:val="24"/>
          <w:u w:val="single"/>
        </w:rPr>
      </w:pPr>
    </w:p>
    <w:p w14:paraId="0AE87575" w14:textId="77777777" w:rsidR="00256322" w:rsidRDefault="00A41B35">
      <w:pPr>
        <w:rPr>
          <w:rFonts w:ascii="Arial" w:hAnsi="Arial" w:cs="Arial"/>
          <w:b/>
          <w:sz w:val="24"/>
          <w:szCs w:val="24"/>
        </w:rPr>
      </w:pPr>
      <w:r w:rsidRPr="000348C9">
        <w:rPr>
          <w:rFonts w:ascii="Arial" w:hAnsi="Arial" w:cs="Arial"/>
          <w:b/>
          <w:sz w:val="24"/>
          <w:szCs w:val="24"/>
          <w:u w:val="single"/>
        </w:rPr>
        <w:t>Course Prerequisites</w:t>
      </w:r>
      <w:r w:rsidRPr="000348C9">
        <w:rPr>
          <w:rFonts w:ascii="Arial" w:hAnsi="Arial" w:cs="Arial"/>
          <w:b/>
          <w:sz w:val="24"/>
          <w:szCs w:val="24"/>
        </w:rPr>
        <w:t xml:space="preserve">:  </w:t>
      </w:r>
    </w:p>
    <w:p w14:paraId="12EEBA23" w14:textId="77777777" w:rsidR="00256322" w:rsidRDefault="00256322">
      <w:pPr>
        <w:rPr>
          <w:rFonts w:ascii="Arial" w:hAnsi="Arial" w:cs="Arial"/>
          <w:b/>
          <w:sz w:val="24"/>
          <w:szCs w:val="24"/>
        </w:rPr>
      </w:pPr>
    </w:p>
    <w:p w14:paraId="6B677FC4" w14:textId="77777777" w:rsidR="00A41B35" w:rsidRPr="000348C9" w:rsidRDefault="00DF07FE" w:rsidP="00256322">
      <w:pPr>
        <w:ind w:left="450"/>
        <w:rPr>
          <w:rFonts w:ascii="Arial" w:hAnsi="Arial" w:cs="Arial"/>
          <w:sz w:val="24"/>
          <w:szCs w:val="24"/>
        </w:rPr>
      </w:pPr>
      <w:r w:rsidRPr="000348C9">
        <w:rPr>
          <w:rFonts w:ascii="Arial" w:hAnsi="Arial" w:cs="Arial"/>
          <w:sz w:val="24"/>
          <w:szCs w:val="24"/>
        </w:rPr>
        <w:t>All phase 1 counseling courses, and Assessment, Evaluation, and Analysis in Counseling (CON 5361).</w:t>
      </w:r>
    </w:p>
    <w:p w14:paraId="7C9D8519" w14:textId="77777777" w:rsidR="00256322" w:rsidRDefault="00256322">
      <w:pPr>
        <w:rPr>
          <w:rFonts w:ascii="Arial" w:hAnsi="Arial" w:cs="Arial"/>
          <w:sz w:val="24"/>
          <w:szCs w:val="24"/>
        </w:rPr>
      </w:pPr>
    </w:p>
    <w:p w14:paraId="72A4BB95" w14:textId="77777777" w:rsidR="00E349A5" w:rsidRDefault="00E349A5" w:rsidP="00256322">
      <w:pPr>
        <w:pStyle w:val="Default"/>
        <w:jc w:val="left"/>
        <w:rPr>
          <w:rFonts w:ascii="Arial" w:hAnsi="Arial" w:cs="Arial"/>
          <w:b/>
          <w:bCs/>
          <w:u w:val="single"/>
        </w:rPr>
      </w:pPr>
    </w:p>
    <w:p w14:paraId="42081CDF" w14:textId="77777777" w:rsidR="00256322" w:rsidRPr="00256322" w:rsidRDefault="00256322" w:rsidP="00256322">
      <w:pPr>
        <w:pStyle w:val="Default"/>
        <w:jc w:val="left"/>
        <w:rPr>
          <w:rFonts w:ascii="Arial" w:eastAsia="Arial" w:hAnsi="Arial" w:cs="Arial"/>
          <w:b/>
          <w:bCs/>
          <w:u w:val="single"/>
        </w:rPr>
      </w:pPr>
      <w:r w:rsidRPr="00256322">
        <w:rPr>
          <w:rFonts w:ascii="Arial" w:hAnsi="Arial" w:cs="Arial"/>
          <w:b/>
          <w:bCs/>
          <w:u w:val="single"/>
        </w:rPr>
        <w:t>Foliotek Statement:</w:t>
      </w:r>
    </w:p>
    <w:p w14:paraId="4C487C8A" w14:textId="77777777" w:rsidR="00256322" w:rsidRPr="00291889" w:rsidRDefault="00256322" w:rsidP="00256322">
      <w:pPr>
        <w:pStyle w:val="Default"/>
        <w:rPr>
          <w:rFonts w:ascii="Arial" w:eastAsia="Arial" w:hAnsi="Arial" w:cs="Arial"/>
          <w:b/>
          <w:bCs/>
          <w:sz w:val="16"/>
          <w:szCs w:val="16"/>
        </w:rPr>
      </w:pPr>
    </w:p>
    <w:p w14:paraId="13DE98B2" w14:textId="77777777" w:rsidR="00256322" w:rsidRPr="00256322" w:rsidRDefault="00256322" w:rsidP="00256322">
      <w:pPr>
        <w:pStyle w:val="PlainText"/>
        <w:ind w:left="450"/>
        <w:rPr>
          <w:rFonts w:ascii="Arial" w:eastAsia="Arial" w:hAnsi="Arial" w:cs="Arial"/>
          <w:sz w:val="22"/>
          <w:szCs w:val="16"/>
        </w:rPr>
      </w:pPr>
      <w:r w:rsidRPr="00256322">
        <w:rPr>
          <w:rFonts w:ascii="Arial" w:hAnsi="Arial" w:cs="Arial"/>
          <w:sz w:val="22"/>
          <w:szCs w:val="16"/>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w:t>
      </w:r>
    </w:p>
    <w:p w14:paraId="5D94A0FB" w14:textId="77777777" w:rsidR="00256322" w:rsidRPr="00256322" w:rsidRDefault="00256322" w:rsidP="00256322">
      <w:pPr>
        <w:ind w:left="450"/>
        <w:rPr>
          <w:rFonts w:ascii="Arial" w:hAnsi="Arial" w:cs="Arial"/>
          <w:sz w:val="28"/>
          <w:szCs w:val="24"/>
        </w:rPr>
      </w:pPr>
    </w:p>
    <w:p w14:paraId="374C4D46" w14:textId="77777777" w:rsidR="00FA09D0" w:rsidRPr="0046403F" w:rsidRDefault="00FA09D0" w:rsidP="00FA09D0">
      <w:pPr>
        <w:rPr>
          <w:rFonts w:ascii="Garamond" w:hAnsi="Garamond"/>
          <w:bCs/>
          <w:szCs w:val="24"/>
        </w:rPr>
      </w:pPr>
      <w:r w:rsidRPr="0046403F">
        <w:rPr>
          <w:rFonts w:ascii="Garamond" w:hAnsi="Garamond"/>
          <w:b/>
          <w:szCs w:val="24"/>
        </w:rPr>
        <w:t xml:space="preserve">Email Correspondence: </w:t>
      </w:r>
      <w:r w:rsidRPr="0046403F">
        <w:rPr>
          <w:rFonts w:ascii="Garamond" w:hAnsi="Garamond"/>
          <w:bCs/>
          <w:szCs w:val="24"/>
        </w:rPr>
        <w:t xml:space="preserve">When contacting me via email your email subject line should be relevant to your email content. Please use “CON </w:t>
      </w:r>
      <w:r>
        <w:rPr>
          <w:rFonts w:ascii="Garamond" w:hAnsi="Garamond"/>
          <w:bCs/>
          <w:szCs w:val="24"/>
        </w:rPr>
        <w:t>5306</w:t>
      </w:r>
      <w:r w:rsidRPr="0046403F">
        <w:rPr>
          <w:rFonts w:ascii="Garamond" w:hAnsi="Garamond"/>
          <w:bCs/>
          <w:szCs w:val="24"/>
        </w:rPr>
        <w:t xml:space="preserve">:” and then describe the nature of your email.  Students are supposed to communicate with faculty using their NCCU email. Please be sure that you use yours and check it regularly. </w:t>
      </w:r>
    </w:p>
    <w:p w14:paraId="053D507F" w14:textId="77777777" w:rsidR="00FA09D0" w:rsidRPr="003C109B" w:rsidRDefault="00FA09D0" w:rsidP="00FA09D0">
      <w:pPr>
        <w:keepNext/>
        <w:overflowPunct/>
        <w:autoSpaceDE/>
        <w:autoSpaceDN/>
        <w:adjustRightInd/>
        <w:jc w:val="both"/>
        <w:textAlignment w:val="auto"/>
        <w:outlineLvl w:val="0"/>
        <w:rPr>
          <w:rFonts w:ascii="Garamond" w:hAnsi="Garamond"/>
          <w:b/>
          <w:bCs/>
          <w:color w:val="C00000"/>
          <w:szCs w:val="24"/>
        </w:rPr>
      </w:pPr>
    </w:p>
    <w:p w14:paraId="1C45D85A" w14:textId="77777777" w:rsidR="00FA09D0" w:rsidRPr="00FA09D0" w:rsidRDefault="00FA09D0" w:rsidP="00FA09D0">
      <w:pPr>
        <w:jc w:val="center"/>
        <w:rPr>
          <w:rFonts w:ascii="Garamond" w:hAnsi="Garamond"/>
          <w:b/>
          <w:sz w:val="24"/>
          <w:szCs w:val="24"/>
        </w:rPr>
      </w:pPr>
      <w:r w:rsidRPr="00FA09D0">
        <w:rPr>
          <w:rFonts w:ascii="Garamond" w:hAnsi="Garamond"/>
          <w:b/>
          <w:sz w:val="24"/>
          <w:szCs w:val="24"/>
        </w:rPr>
        <w:t>Instructor’s Correspondence Times</w:t>
      </w:r>
    </w:p>
    <w:p w14:paraId="3E89C1B9" w14:textId="77777777" w:rsidR="00FA09D0" w:rsidRPr="003C109B" w:rsidRDefault="00FA09D0" w:rsidP="00FA09D0">
      <w:pPr>
        <w:jc w:val="center"/>
        <w:rPr>
          <w:rFonts w:ascii="Garamond" w:hAnsi="Garamond"/>
          <w:b/>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6A1444" w:rsidRPr="005D5746" w14:paraId="21CBD72D" w14:textId="77777777" w:rsidTr="00BD75CB">
        <w:tc>
          <w:tcPr>
            <w:tcW w:w="3116" w:type="dxa"/>
            <w:shd w:val="clear" w:color="auto" w:fill="auto"/>
          </w:tcPr>
          <w:p w14:paraId="30596585" w14:textId="77777777" w:rsidR="006A1444" w:rsidRPr="00F517DB" w:rsidRDefault="006A1444" w:rsidP="00BD75CB">
            <w:pPr>
              <w:jc w:val="center"/>
              <w:rPr>
                <w:rFonts w:ascii="Garamond" w:hAnsi="Garamond"/>
                <w:b/>
              </w:rPr>
            </w:pPr>
            <w:r w:rsidRPr="00F517DB">
              <w:rPr>
                <w:rFonts w:ascii="Garamond" w:hAnsi="Garamond"/>
                <w:b/>
              </w:rPr>
              <w:t>Type of Correspondence</w:t>
            </w:r>
          </w:p>
        </w:tc>
        <w:tc>
          <w:tcPr>
            <w:tcW w:w="3117" w:type="dxa"/>
            <w:shd w:val="clear" w:color="auto" w:fill="auto"/>
          </w:tcPr>
          <w:p w14:paraId="70986359" w14:textId="77777777" w:rsidR="006A1444" w:rsidRPr="00F517DB" w:rsidRDefault="006A1444" w:rsidP="00BD75CB">
            <w:pPr>
              <w:jc w:val="center"/>
              <w:rPr>
                <w:rFonts w:ascii="Garamond" w:hAnsi="Garamond"/>
                <w:b/>
              </w:rPr>
            </w:pPr>
            <w:r w:rsidRPr="00F517DB">
              <w:rPr>
                <w:rFonts w:ascii="Garamond" w:hAnsi="Garamond"/>
                <w:b/>
              </w:rPr>
              <w:t>Timeframe</w:t>
            </w:r>
          </w:p>
        </w:tc>
        <w:tc>
          <w:tcPr>
            <w:tcW w:w="4742" w:type="dxa"/>
            <w:shd w:val="clear" w:color="auto" w:fill="auto"/>
          </w:tcPr>
          <w:p w14:paraId="21284AD7" w14:textId="77777777" w:rsidR="006A1444" w:rsidRPr="00F517DB" w:rsidRDefault="006A1444" w:rsidP="00BD75CB">
            <w:pPr>
              <w:jc w:val="center"/>
              <w:rPr>
                <w:rFonts w:ascii="Garamond" w:hAnsi="Garamond"/>
                <w:b/>
              </w:rPr>
            </w:pPr>
            <w:r w:rsidRPr="00F517DB">
              <w:rPr>
                <w:rFonts w:ascii="Garamond" w:hAnsi="Garamond"/>
                <w:b/>
              </w:rPr>
              <w:t>Special notes</w:t>
            </w:r>
          </w:p>
        </w:tc>
      </w:tr>
      <w:tr w:rsidR="006A1444" w:rsidRPr="005D5746" w14:paraId="56ECAD41" w14:textId="77777777" w:rsidTr="00BD75CB">
        <w:tc>
          <w:tcPr>
            <w:tcW w:w="3116" w:type="dxa"/>
            <w:shd w:val="clear" w:color="auto" w:fill="auto"/>
          </w:tcPr>
          <w:p w14:paraId="240A8E40" w14:textId="77777777" w:rsidR="006A1444" w:rsidRPr="00F517DB" w:rsidRDefault="006A1444" w:rsidP="00BD75CB">
            <w:pPr>
              <w:rPr>
                <w:rFonts w:ascii="Garamond" w:hAnsi="Garamond"/>
              </w:rPr>
            </w:pPr>
            <w:r w:rsidRPr="00F517DB">
              <w:rPr>
                <w:rFonts w:ascii="Garamond" w:hAnsi="Garamond"/>
              </w:rPr>
              <w:t>Emails</w:t>
            </w:r>
          </w:p>
        </w:tc>
        <w:tc>
          <w:tcPr>
            <w:tcW w:w="3117" w:type="dxa"/>
            <w:shd w:val="clear" w:color="auto" w:fill="auto"/>
          </w:tcPr>
          <w:p w14:paraId="43FFE9DE" w14:textId="77777777" w:rsidR="006A1444" w:rsidRPr="00F517DB" w:rsidRDefault="006A1444" w:rsidP="00BD75CB">
            <w:pPr>
              <w:rPr>
                <w:rFonts w:ascii="Garamond" w:hAnsi="Garamond"/>
              </w:rPr>
            </w:pPr>
            <w:r w:rsidRPr="00F517DB">
              <w:rPr>
                <w:rFonts w:ascii="Garamond" w:hAnsi="Garamond"/>
              </w:rPr>
              <w:t xml:space="preserve">24 </w:t>
            </w:r>
            <w:r>
              <w:rPr>
                <w:rFonts w:ascii="Garamond" w:hAnsi="Garamond"/>
              </w:rPr>
              <w:t xml:space="preserve">– 48 </w:t>
            </w:r>
            <w:r w:rsidRPr="00F517DB">
              <w:rPr>
                <w:rFonts w:ascii="Garamond" w:hAnsi="Garamond"/>
              </w:rPr>
              <w:t>hours</w:t>
            </w:r>
          </w:p>
        </w:tc>
        <w:tc>
          <w:tcPr>
            <w:tcW w:w="4742" w:type="dxa"/>
            <w:shd w:val="clear" w:color="auto" w:fill="auto"/>
          </w:tcPr>
          <w:p w14:paraId="4BBBC177" w14:textId="77777777" w:rsidR="006A1444" w:rsidRPr="00F517DB" w:rsidRDefault="006A1444" w:rsidP="00BD75CB">
            <w:pPr>
              <w:rPr>
                <w:rFonts w:ascii="Garamond" w:hAnsi="Garamond"/>
              </w:rPr>
            </w:pPr>
            <w:r w:rsidRPr="00F517DB">
              <w:rPr>
                <w:rFonts w:ascii="Garamond" w:hAnsi="Garamond"/>
              </w:rPr>
              <w:t xml:space="preserve">1) Emails sent before 4pm Monday-Thursday will receive a response within 24 </w:t>
            </w:r>
            <w:r>
              <w:rPr>
                <w:rFonts w:ascii="Garamond" w:hAnsi="Garamond"/>
              </w:rPr>
              <w:t xml:space="preserve">– 48 </w:t>
            </w:r>
            <w:r w:rsidRPr="00F517DB">
              <w:rPr>
                <w:rFonts w:ascii="Garamond" w:hAnsi="Garamond"/>
              </w:rPr>
              <w:t xml:space="preserve">hours.  </w:t>
            </w:r>
          </w:p>
          <w:p w14:paraId="7CF9C792" w14:textId="77777777" w:rsidR="006A1444" w:rsidRPr="00F517DB" w:rsidRDefault="006A1444" w:rsidP="00BD75CB">
            <w:pPr>
              <w:rPr>
                <w:rFonts w:ascii="Garamond" w:hAnsi="Garamond"/>
              </w:rPr>
            </w:pPr>
          </w:p>
          <w:p w14:paraId="156A27F9" w14:textId="77777777" w:rsidR="006A1444" w:rsidRPr="00F517DB" w:rsidRDefault="006A1444" w:rsidP="00BD75CB">
            <w:pPr>
              <w:rPr>
                <w:rFonts w:ascii="Garamond" w:hAnsi="Garamond"/>
              </w:rPr>
            </w:pPr>
            <w:r w:rsidRPr="00F517DB">
              <w:rPr>
                <w:rFonts w:ascii="Garamond" w:hAnsi="Garamond"/>
              </w:rPr>
              <w:t>2) Emails sent after 4pm Monday-Wednesday will receive a response within 24</w:t>
            </w:r>
            <w:r>
              <w:rPr>
                <w:rFonts w:ascii="Garamond" w:hAnsi="Garamond"/>
              </w:rPr>
              <w:t xml:space="preserve"> - 48</w:t>
            </w:r>
            <w:r w:rsidRPr="00F517DB">
              <w:rPr>
                <w:rFonts w:ascii="Garamond" w:hAnsi="Garamond"/>
              </w:rPr>
              <w:t xml:space="preserve"> hours beginning at 8am the next business day.</w:t>
            </w:r>
          </w:p>
          <w:p w14:paraId="248C3F92" w14:textId="77777777" w:rsidR="006A1444" w:rsidRPr="00F517DB" w:rsidRDefault="006A1444" w:rsidP="00BD75CB">
            <w:pPr>
              <w:rPr>
                <w:rFonts w:ascii="Garamond" w:hAnsi="Garamond"/>
              </w:rPr>
            </w:pPr>
          </w:p>
          <w:p w14:paraId="336F7BC9" w14:textId="77777777" w:rsidR="006A1444" w:rsidRPr="00F517DB" w:rsidRDefault="006A1444" w:rsidP="00BD75CB">
            <w:pPr>
              <w:rPr>
                <w:rFonts w:ascii="Garamond" w:hAnsi="Garamond"/>
              </w:rPr>
            </w:pPr>
            <w:r w:rsidRPr="00F517DB">
              <w:rPr>
                <w:rFonts w:ascii="Garamond" w:hAnsi="Garamond"/>
              </w:rPr>
              <w:t xml:space="preserve">3) Emails sent after </w:t>
            </w:r>
            <w:r>
              <w:rPr>
                <w:rFonts w:ascii="Garamond" w:hAnsi="Garamond"/>
              </w:rPr>
              <w:t xml:space="preserve">12 </w:t>
            </w:r>
            <w:r w:rsidRPr="00F517DB">
              <w:rPr>
                <w:rFonts w:ascii="Garamond" w:hAnsi="Garamond"/>
              </w:rPr>
              <w:t xml:space="preserve">pm </w:t>
            </w:r>
            <w:r>
              <w:rPr>
                <w:rFonts w:ascii="Garamond" w:hAnsi="Garamond"/>
              </w:rPr>
              <w:t>Friday</w:t>
            </w:r>
            <w:r w:rsidRPr="00F517DB">
              <w:rPr>
                <w:rFonts w:ascii="Garamond" w:hAnsi="Garamond"/>
              </w:rPr>
              <w:t xml:space="preserve"> or on the weekend will receive a response within 24 hours beginning at 8am Monday.</w:t>
            </w:r>
          </w:p>
        </w:tc>
      </w:tr>
      <w:tr w:rsidR="006A1444" w:rsidRPr="005D5746" w14:paraId="35CF6FE0" w14:textId="77777777" w:rsidTr="00BD75CB">
        <w:tc>
          <w:tcPr>
            <w:tcW w:w="3116" w:type="dxa"/>
            <w:shd w:val="clear" w:color="auto" w:fill="auto"/>
          </w:tcPr>
          <w:p w14:paraId="50BF6B48" w14:textId="77777777" w:rsidR="006A1444" w:rsidRPr="00F517DB" w:rsidRDefault="006A1444" w:rsidP="00BD75CB">
            <w:pPr>
              <w:rPr>
                <w:rFonts w:ascii="Garamond" w:hAnsi="Garamond"/>
              </w:rPr>
            </w:pPr>
            <w:r w:rsidRPr="00F517DB">
              <w:rPr>
                <w:rFonts w:ascii="Garamond" w:hAnsi="Garamond"/>
              </w:rPr>
              <w:t>Grading Weekly Assignments (quizzes, papers, exams, etc.)</w:t>
            </w:r>
          </w:p>
        </w:tc>
        <w:tc>
          <w:tcPr>
            <w:tcW w:w="3117" w:type="dxa"/>
            <w:shd w:val="clear" w:color="auto" w:fill="auto"/>
          </w:tcPr>
          <w:p w14:paraId="5A838CBC" w14:textId="77777777" w:rsidR="006A1444" w:rsidRPr="00F517DB" w:rsidRDefault="006A1444" w:rsidP="00BD75CB">
            <w:pPr>
              <w:rPr>
                <w:rFonts w:ascii="Garamond" w:hAnsi="Garamond"/>
              </w:rPr>
            </w:pPr>
            <w:r w:rsidRPr="00F517DB">
              <w:rPr>
                <w:rFonts w:ascii="Garamond" w:hAnsi="Garamond"/>
              </w:rPr>
              <w:t xml:space="preserve">1 week </w:t>
            </w:r>
            <w:r>
              <w:rPr>
                <w:rFonts w:ascii="Garamond" w:hAnsi="Garamond"/>
              </w:rPr>
              <w:t>– 2 weeks</w:t>
            </w:r>
          </w:p>
        </w:tc>
        <w:tc>
          <w:tcPr>
            <w:tcW w:w="4742" w:type="dxa"/>
            <w:shd w:val="clear" w:color="auto" w:fill="auto"/>
          </w:tcPr>
          <w:p w14:paraId="03BAF180" w14:textId="77777777" w:rsidR="006A1444" w:rsidRPr="00F517DB" w:rsidRDefault="006A1444" w:rsidP="00BD75CB">
            <w:pPr>
              <w:rPr>
                <w:rFonts w:ascii="Garamond" w:hAnsi="Garamond"/>
              </w:rPr>
            </w:pPr>
            <w:r w:rsidRPr="00F517DB">
              <w:rPr>
                <w:rFonts w:ascii="Garamond" w:hAnsi="Garamond"/>
              </w:rPr>
              <w:t xml:space="preserve">Late assignments, if accepted, the student acknowledges and understands the instructor may not provide the student with feedback and/or a grade </w:t>
            </w:r>
            <w:r>
              <w:rPr>
                <w:rFonts w:ascii="Garamond" w:hAnsi="Garamond"/>
              </w:rPr>
              <w:t>within the 1 to 2 week period.</w:t>
            </w:r>
          </w:p>
        </w:tc>
      </w:tr>
      <w:tr w:rsidR="006A1444" w:rsidRPr="005D5746" w14:paraId="2021771A" w14:textId="77777777" w:rsidTr="00BD75CB">
        <w:tc>
          <w:tcPr>
            <w:tcW w:w="3116" w:type="dxa"/>
            <w:shd w:val="clear" w:color="auto" w:fill="auto"/>
          </w:tcPr>
          <w:p w14:paraId="7203BCF0" w14:textId="77777777" w:rsidR="006A1444" w:rsidRPr="00F517DB" w:rsidRDefault="006A1444" w:rsidP="00BD75CB">
            <w:pPr>
              <w:rPr>
                <w:rFonts w:ascii="Garamond" w:hAnsi="Garamond"/>
              </w:rPr>
            </w:pPr>
            <w:r w:rsidRPr="00F517DB">
              <w:rPr>
                <w:rFonts w:ascii="Garamond" w:hAnsi="Garamond"/>
              </w:rPr>
              <w:t>Telephone Calls or Skype</w:t>
            </w:r>
          </w:p>
        </w:tc>
        <w:tc>
          <w:tcPr>
            <w:tcW w:w="3117" w:type="dxa"/>
            <w:shd w:val="clear" w:color="auto" w:fill="auto"/>
          </w:tcPr>
          <w:p w14:paraId="147437DB" w14:textId="77777777" w:rsidR="006A1444" w:rsidRPr="00F517DB" w:rsidRDefault="006A1444" w:rsidP="00BD75CB">
            <w:pPr>
              <w:rPr>
                <w:rFonts w:ascii="Garamond" w:hAnsi="Garamond"/>
              </w:rPr>
            </w:pPr>
            <w:r w:rsidRPr="00F517DB">
              <w:rPr>
                <w:rFonts w:ascii="Garamond" w:hAnsi="Garamond"/>
              </w:rPr>
              <w:t>Please email to set a time for a telephone conference, call or Skype</w:t>
            </w:r>
          </w:p>
        </w:tc>
        <w:tc>
          <w:tcPr>
            <w:tcW w:w="4742" w:type="dxa"/>
            <w:shd w:val="clear" w:color="auto" w:fill="auto"/>
          </w:tcPr>
          <w:p w14:paraId="498F78FE" w14:textId="77777777" w:rsidR="006A1444" w:rsidRPr="00F517DB" w:rsidRDefault="006A1444" w:rsidP="00BD75CB">
            <w:pPr>
              <w:rPr>
                <w:rFonts w:ascii="Garamond" w:hAnsi="Garamond"/>
              </w:rPr>
            </w:pPr>
            <w:r w:rsidRPr="00F517DB">
              <w:rPr>
                <w:rFonts w:ascii="Garamond" w:hAnsi="Garamond"/>
              </w:rPr>
              <w:t xml:space="preserve">As this is an online course, the primary method of contacting the instructor is through email. </w:t>
            </w:r>
          </w:p>
        </w:tc>
      </w:tr>
    </w:tbl>
    <w:p w14:paraId="6F9AA898" w14:textId="77777777" w:rsidR="00FA09D0" w:rsidRPr="003C109B" w:rsidRDefault="00FA09D0" w:rsidP="00FA09D0">
      <w:pPr>
        <w:keepNext/>
        <w:overflowPunct/>
        <w:autoSpaceDE/>
        <w:autoSpaceDN/>
        <w:adjustRightInd/>
        <w:jc w:val="both"/>
        <w:textAlignment w:val="auto"/>
        <w:outlineLvl w:val="0"/>
        <w:rPr>
          <w:rFonts w:ascii="Garamond" w:hAnsi="Garamond"/>
          <w:b/>
          <w:bCs/>
          <w:color w:val="C00000"/>
          <w:szCs w:val="24"/>
        </w:rPr>
      </w:pPr>
    </w:p>
    <w:p w14:paraId="2348B4C9" w14:textId="77777777" w:rsidR="00FA09D0" w:rsidRDefault="00FA09D0" w:rsidP="00FA09D0">
      <w:pPr>
        <w:pStyle w:val="Heading4"/>
        <w:spacing w:after="0"/>
        <w:ind w:right="-630"/>
        <w:rPr>
          <w:rFonts w:ascii="Arial" w:hAnsi="Arial" w:cs="Arial"/>
          <w:sz w:val="24"/>
          <w:szCs w:val="24"/>
        </w:rPr>
      </w:pPr>
    </w:p>
    <w:p w14:paraId="29F09F7E" w14:textId="77777777" w:rsidR="003F2978" w:rsidRPr="000348C9" w:rsidRDefault="00256322" w:rsidP="00F52849">
      <w:pPr>
        <w:pStyle w:val="Heading4"/>
        <w:spacing w:after="0"/>
        <w:rPr>
          <w:rFonts w:ascii="Arial" w:hAnsi="Arial" w:cs="Arial"/>
          <w:b w:val="0"/>
          <w:sz w:val="24"/>
          <w:szCs w:val="24"/>
        </w:rPr>
      </w:pPr>
      <w:r>
        <w:rPr>
          <w:rFonts w:ascii="Arial" w:hAnsi="Arial" w:cs="Arial"/>
          <w:sz w:val="24"/>
          <w:szCs w:val="24"/>
        </w:rPr>
        <w:br w:type="page"/>
      </w:r>
      <w:r w:rsidR="003F2978" w:rsidRPr="000348C9">
        <w:rPr>
          <w:rFonts w:ascii="Arial" w:hAnsi="Arial" w:cs="Arial"/>
          <w:sz w:val="24"/>
          <w:szCs w:val="24"/>
        </w:rPr>
        <w:lastRenderedPageBreak/>
        <w:t>LEARNING OUTCOMES</w:t>
      </w:r>
    </w:p>
    <w:p w14:paraId="0F23643E" w14:textId="77777777" w:rsidR="003F2978" w:rsidRPr="000F5322" w:rsidRDefault="003F2978" w:rsidP="00256322">
      <w:pPr>
        <w:pStyle w:val="Heading4"/>
        <w:spacing w:after="0"/>
        <w:ind w:left="360"/>
        <w:rPr>
          <w:rFonts w:ascii="Arial" w:hAnsi="Arial" w:cs="Arial"/>
          <w:b w:val="0"/>
          <w:sz w:val="24"/>
          <w:szCs w:val="24"/>
        </w:rPr>
      </w:pPr>
      <w:r w:rsidRPr="000F5322">
        <w:rPr>
          <w:rFonts w:ascii="Arial" w:hAnsi="Arial" w:cs="Arial"/>
          <w:sz w:val="24"/>
          <w:szCs w:val="24"/>
        </w:rPr>
        <w:t>Counselor Education Program Objectives</w:t>
      </w:r>
    </w:p>
    <w:p w14:paraId="5BC94C3A" w14:textId="77777777" w:rsidR="00F52849" w:rsidRPr="000F5322" w:rsidRDefault="003F2978" w:rsidP="00256322">
      <w:pPr>
        <w:pStyle w:val="BodyText"/>
        <w:ind w:left="360"/>
        <w:rPr>
          <w:rFonts w:ascii="Arial" w:hAnsi="Arial" w:cs="Arial"/>
          <w:sz w:val="20"/>
          <w:szCs w:val="24"/>
        </w:rPr>
      </w:pPr>
      <w:r w:rsidRPr="000F5322">
        <w:rPr>
          <w:rFonts w:ascii="Arial" w:hAnsi="Arial" w:cs="Arial"/>
          <w:sz w:val="20"/>
          <w:szCs w:val="24"/>
        </w:rPr>
        <w:t>The p</w:t>
      </w:r>
      <w:r w:rsidR="00F52849" w:rsidRPr="000F5322">
        <w:rPr>
          <w:rFonts w:ascii="Arial" w:hAnsi="Arial" w:cs="Arial"/>
          <w:sz w:val="20"/>
          <w:szCs w:val="24"/>
        </w:rPr>
        <w:t>rogram develops counselors who:</w:t>
      </w:r>
    </w:p>
    <w:p w14:paraId="547E45A1"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Develop a theoretically solid philosophy of practice;</w:t>
      </w:r>
    </w:p>
    <w:p w14:paraId="0B42154C"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Apply knowledge, skills, and dispositions consistent with the ACA Code of Ethics;</w:t>
      </w:r>
    </w:p>
    <w:p w14:paraId="0137B5FE"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Formulate a professional identity that responds to the needs of their client populations;</w:t>
      </w:r>
    </w:p>
    <w:p w14:paraId="514D7949"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 xml:space="preserve">Utilize cultural competence in practice; </w:t>
      </w:r>
    </w:p>
    <w:p w14:paraId="2432BF36"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Act with expertise in individual, group and family counseling with diverse clients on personal, social, emotional, career, and educational issues that impact development across their lifespan;</w:t>
      </w:r>
    </w:p>
    <w:p w14:paraId="49DE49D1"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Develop leadership ability and advocate to meet client needs and to remove individual and systematic barriers to development;</w:t>
      </w:r>
    </w:p>
    <w:p w14:paraId="6FC2B08A"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Build and sustain</w:t>
      </w:r>
      <w:r w:rsidR="00D6579D" w:rsidRPr="000F5322">
        <w:rPr>
          <w:rFonts w:ascii="Arial" w:hAnsi="Arial" w:cs="Arial"/>
          <w:sz w:val="20"/>
          <w:szCs w:val="24"/>
        </w:rPr>
        <w:t xml:space="preserve"> </w:t>
      </w:r>
      <w:r w:rsidRPr="000F5322">
        <w:rPr>
          <w:rFonts w:ascii="Arial" w:hAnsi="Arial" w:cs="Arial"/>
          <w:sz w:val="20"/>
          <w:szCs w:val="24"/>
        </w:rPr>
        <w:t xml:space="preserve">collaborative partnerships with stakeholders for promoting </w:t>
      </w:r>
      <w:r w:rsidR="00D6579D" w:rsidRPr="000F5322">
        <w:rPr>
          <w:rFonts w:ascii="Arial" w:hAnsi="Arial" w:cs="Arial"/>
          <w:sz w:val="20"/>
          <w:szCs w:val="24"/>
        </w:rPr>
        <w:t>social justice, equity, and access</w:t>
      </w:r>
      <w:r w:rsidRPr="000F5322">
        <w:rPr>
          <w:rFonts w:ascii="Arial" w:hAnsi="Arial" w:cs="Arial"/>
          <w:sz w:val="20"/>
          <w:szCs w:val="24"/>
        </w:rPr>
        <w:t>;</w:t>
      </w:r>
    </w:p>
    <w:p w14:paraId="1AFB8144" w14:textId="77777777" w:rsidR="003F2978" w:rsidRPr="000F5322" w:rsidRDefault="00D6579D"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U</w:t>
      </w:r>
      <w:r w:rsidR="003F2978" w:rsidRPr="000F5322">
        <w:rPr>
          <w:rFonts w:ascii="Arial" w:hAnsi="Arial" w:cs="Arial"/>
          <w:sz w:val="20"/>
          <w:szCs w:val="24"/>
        </w:rPr>
        <w:t>tilize appropriate assessment tools and procedures;</w:t>
      </w:r>
    </w:p>
    <w:p w14:paraId="3D9ACD2B" w14:textId="77777777" w:rsidR="00D6579D" w:rsidRPr="000F5322" w:rsidRDefault="00D6579D"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Consult with others concerning t</w:t>
      </w:r>
      <w:r w:rsidR="003F2978" w:rsidRPr="000F5322">
        <w:rPr>
          <w:rFonts w:ascii="Arial" w:hAnsi="Arial" w:cs="Arial"/>
          <w:sz w:val="20"/>
          <w:szCs w:val="24"/>
        </w:rPr>
        <w:t xml:space="preserve">he </w:t>
      </w:r>
      <w:r w:rsidRPr="000F5322">
        <w:rPr>
          <w:rFonts w:ascii="Arial" w:hAnsi="Arial" w:cs="Arial"/>
          <w:sz w:val="20"/>
          <w:szCs w:val="24"/>
        </w:rPr>
        <w:t>developmental needs of culturally diverse clients;</w:t>
      </w:r>
    </w:p>
    <w:p w14:paraId="76BDBEB0" w14:textId="77777777" w:rsidR="003F2978" w:rsidRPr="000F5322" w:rsidRDefault="00D6579D"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 xml:space="preserve"> Integrate research data into evidence-based practice.</w:t>
      </w:r>
    </w:p>
    <w:p w14:paraId="68495E7F" w14:textId="77777777" w:rsidR="00256322" w:rsidRDefault="00256322" w:rsidP="00F52849">
      <w:pPr>
        <w:rPr>
          <w:rFonts w:ascii="Arial" w:hAnsi="Arial" w:cs="Arial"/>
          <w:b/>
          <w:color w:val="000000"/>
          <w:sz w:val="24"/>
          <w:szCs w:val="24"/>
        </w:rPr>
      </w:pPr>
    </w:p>
    <w:p w14:paraId="61BB1204" w14:textId="77777777" w:rsidR="00256322" w:rsidRDefault="00256322" w:rsidP="00F52849">
      <w:pPr>
        <w:rPr>
          <w:rFonts w:ascii="Arial" w:hAnsi="Arial" w:cs="Arial"/>
          <w:b/>
          <w:color w:val="000000"/>
          <w:sz w:val="24"/>
          <w:szCs w:val="24"/>
        </w:rPr>
      </w:pPr>
    </w:p>
    <w:p w14:paraId="60AF0229" w14:textId="77777777" w:rsidR="00F52849" w:rsidRPr="000348C9" w:rsidRDefault="00F52849" w:rsidP="00256322">
      <w:pPr>
        <w:ind w:left="360"/>
        <w:rPr>
          <w:rFonts w:ascii="Arial" w:hAnsi="Arial" w:cs="Arial"/>
          <w:b/>
          <w:color w:val="000000"/>
          <w:sz w:val="24"/>
          <w:szCs w:val="24"/>
        </w:rPr>
      </w:pPr>
      <w:r w:rsidRPr="000348C9">
        <w:rPr>
          <w:rFonts w:ascii="Arial" w:hAnsi="Arial" w:cs="Arial"/>
          <w:b/>
          <w:color w:val="000000"/>
          <w:sz w:val="24"/>
          <w:szCs w:val="24"/>
        </w:rPr>
        <w:t>Advanced Assessment Learning Outcomes</w:t>
      </w:r>
    </w:p>
    <w:p w14:paraId="34F2CF83" w14:textId="77777777" w:rsidR="00F52849" w:rsidRPr="000348C9" w:rsidRDefault="00F52849" w:rsidP="00F52849">
      <w:pPr>
        <w:rPr>
          <w:rFonts w:ascii="Arial" w:hAnsi="Arial" w:cs="Arial"/>
          <w:b/>
          <w:color w:val="800000"/>
          <w:sz w:val="24"/>
          <w:szCs w:val="24"/>
        </w:rPr>
      </w:pPr>
    </w:p>
    <w:p w14:paraId="620FAEA7" w14:textId="77777777" w:rsidR="00F52849" w:rsidRPr="000F5322" w:rsidRDefault="00F52849" w:rsidP="00F52849">
      <w:pPr>
        <w:rPr>
          <w:rFonts w:ascii="Arial" w:hAnsi="Arial" w:cs="Arial"/>
          <w:szCs w:val="24"/>
        </w:rPr>
      </w:pPr>
      <w:r w:rsidRPr="000F5322">
        <w:rPr>
          <w:rFonts w:ascii="Arial" w:hAnsi="Arial" w:cs="Arial"/>
          <w:szCs w:val="24"/>
        </w:rPr>
        <w:t xml:space="preserve">The Student Learning Outcomes for Advanced Assessment are based on the Clinical Mental Health CACREP Standards (CACREP, 2009) as shown in the table below: </w:t>
      </w:r>
    </w:p>
    <w:p w14:paraId="0EAC2340" w14:textId="77777777" w:rsidR="00F52849" w:rsidRPr="000F5322" w:rsidRDefault="00F52849" w:rsidP="00F52849">
      <w:pPr>
        <w:rPr>
          <w:rFonts w:ascii="Arial" w:hAnsi="Arial" w:cs="Arial"/>
          <w:b/>
          <w:color w:val="8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520"/>
        <w:gridCol w:w="1440"/>
        <w:gridCol w:w="2448"/>
      </w:tblGrid>
      <w:tr w:rsidR="00F52849" w:rsidRPr="00256322" w14:paraId="23C1FB37" w14:textId="77777777" w:rsidTr="00C451A9">
        <w:tc>
          <w:tcPr>
            <w:tcW w:w="3168" w:type="dxa"/>
            <w:shd w:val="clear" w:color="auto" w:fill="BFBFBF"/>
          </w:tcPr>
          <w:p w14:paraId="7CD0F4E9" w14:textId="77777777" w:rsidR="00F52849" w:rsidRPr="00256322" w:rsidRDefault="00F52849" w:rsidP="006E64B0">
            <w:pPr>
              <w:rPr>
                <w:rFonts w:ascii="Arial" w:hAnsi="Arial" w:cs="Arial"/>
                <w:b/>
                <w:sz w:val="22"/>
                <w:szCs w:val="24"/>
              </w:rPr>
            </w:pPr>
            <w:r w:rsidRPr="00256322">
              <w:rPr>
                <w:rFonts w:ascii="Arial" w:hAnsi="Arial" w:cs="Arial"/>
                <w:b/>
                <w:sz w:val="22"/>
                <w:szCs w:val="24"/>
              </w:rPr>
              <w:t>CACREP STANDARDS (2009)</w:t>
            </w:r>
          </w:p>
        </w:tc>
        <w:tc>
          <w:tcPr>
            <w:tcW w:w="2520" w:type="dxa"/>
            <w:shd w:val="clear" w:color="auto" w:fill="BFBFBF"/>
          </w:tcPr>
          <w:p w14:paraId="7750845B" w14:textId="77777777" w:rsidR="00F52849" w:rsidRPr="00256322" w:rsidRDefault="00F52849" w:rsidP="006E64B0">
            <w:pPr>
              <w:rPr>
                <w:rFonts w:ascii="Arial" w:hAnsi="Arial" w:cs="Arial"/>
                <w:b/>
                <w:sz w:val="22"/>
                <w:szCs w:val="24"/>
              </w:rPr>
            </w:pPr>
            <w:r w:rsidRPr="00256322">
              <w:rPr>
                <w:rFonts w:ascii="Arial" w:hAnsi="Arial" w:cs="Arial"/>
                <w:b/>
                <w:sz w:val="22"/>
                <w:szCs w:val="24"/>
              </w:rPr>
              <w:t>STUDENT OUTCOME</w:t>
            </w:r>
          </w:p>
        </w:tc>
        <w:tc>
          <w:tcPr>
            <w:tcW w:w="1440" w:type="dxa"/>
            <w:shd w:val="clear" w:color="auto" w:fill="BFBFBF"/>
          </w:tcPr>
          <w:p w14:paraId="66F27EAF" w14:textId="77777777" w:rsidR="00F52849" w:rsidRPr="00256322" w:rsidRDefault="00F52849" w:rsidP="006E64B0">
            <w:pPr>
              <w:jc w:val="center"/>
              <w:rPr>
                <w:rFonts w:ascii="Arial" w:hAnsi="Arial" w:cs="Arial"/>
                <w:b/>
                <w:sz w:val="22"/>
                <w:szCs w:val="24"/>
              </w:rPr>
            </w:pPr>
            <w:r w:rsidRPr="00256322">
              <w:rPr>
                <w:rFonts w:ascii="Arial" w:hAnsi="Arial" w:cs="Arial"/>
                <w:b/>
                <w:sz w:val="22"/>
                <w:szCs w:val="24"/>
              </w:rPr>
              <w:t xml:space="preserve">METHOD FOR </w:t>
            </w:r>
            <w:r w:rsidRPr="006D5AC5">
              <w:rPr>
                <w:rFonts w:ascii="Arial" w:hAnsi="Arial" w:cs="Arial"/>
                <w:b/>
                <w:szCs w:val="24"/>
              </w:rPr>
              <w:t xml:space="preserve">OBTAINING </w:t>
            </w:r>
            <w:r w:rsidRPr="00256322">
              <w:rPr>
                <w:rFonts w:ascii="Arial" w:hAnsi="Arial" w:cs="Arial"/>
                <w:b/>
                <w:sz w:val="22"/>
                <w:szCs w:val="24"/>
              </w:rPr>
              <w:t>OUTCOME</w:t>
            </w:r>
          </w:p>
        </w:tc>
        <w:tc>
          <w:tcPr>
            <w:tcW w:w="2448" w:type="dxa"/>
            <w:shd w:val="clear" w:color="auto" w:fill="BFBFBF"/>
          </w:tcPr>
          <w:p w14:paraId="7FF2E180" w14:textId="77777777" w:rsidR="00F52849" w:rsidRPr="00256322" w:rsidRDefault="00F52849" w:rsidP="006E64B0">
            <w:pPr>
              <w:jc w:val="center"/>
              <w:rPr>
                <w:rFonts w:ascii="Arial" w:hAnsi="Arial" w:cs="Arial"/>
                <w:b/>
                <w:sz w:val="22"/>
                <w:szCs w:val="24"/>
              </w:rPr>
            </w:pPr>
            <w:r w:rsidRPr="00256322">
              <w:rPr>
                <w:rFonts w:ascii="Arial" w:hAnsi="Arial" w:cs="Arial"/>
                <w:b/>
                <w:sz w:val="22"/>
                <w:szCs w:val="24"/>
              </w:rPr>
              <w:t>METHOD FOR EVALUATION OF OUTCOME</w:t>
            </w:r>
          </w:p>
        </w:tc>
      </w:tr>
      <w:tr w:rsidR="00F52849" w:rsidRPr="000F5322" w14:paraId="16A0D63D" w14:textId="77777777" w:rsidTr="00256322">
        <w:tc>
          <w:tcPr>
            <w:tcW w:w="3168" w:type="dxa"/>
            <w:shd w:val="clear" w:color="auto" w:fill="auto"/>
          </w:tcPr>
          <w:p w14:paraId="63CF2F71" w14:textId="77777777" w:rsidR="00F52849" w:rsidRPr="000F5322" w:rsidRDefault="00F52849" w:rsidP="006E64B0">
            <w:pPr>
              <w:rPr>
                <w:rFonts w:ascii="Arial" w:hAnsi="Arial" w:cs="Arial"/>
                <w:b/>
                <w:sz w:val="16"/>
                <w:szCs w:val="16"/>
              </w:rPr>
            </w:pPr>
            <w:r w:rsidRPr="000F5322">
              <w:rPr>
                <w:rFonts w:ascii="Arial" w:hAnsi="Arial" w:cs="Arial"/>
                <w:b/>
                <w:sz w:val="16"/>
                <w:szCs w:val="16"/>
              </w:rPr>
              <w:t>COUNSELING, PREVENTION, AND INTERVENTION</w:t>
            </w:r>
          </w:p>
          <w:p w14:paraId="1E5BE050" w14:textId="77777777" w:rsidR="00F52849" w:rsidRPr="000F5322" w:rsidRDefault="00F52849" w:rsidP="006E64B0">
            <w:pPr>
              <w:rPr>
                <w:rFonts w:ascii="Arial" w:hAnsi="Arial" w:cs="Arial"/>
                <w:sz w:val="16"/>
                <w:szCs w:val="16"/>
              </w:rPr>
            </w:pPr>
            <w:r w:rsidRPr="000F5322">
              <w:rPr>
                <w:rFonts w:ascii="Arial" w:hAnsi="Arial" w:cs="Arial"/>
                <w:sz w:val="16"/>
                <w:szCs w:val="16"/>
              </w:rPr>
              <w:t>C. Knowledge</w:t>
            </w:r>
          </w:p>
          <w:p w14:paraId="45B923DF" w14:textId="77777777" w:rsidR="00F52849" w:rsidRPr="000F5322" w:rsidRDefault="00F52849" w:rsidP="006E64B0">
            <w:pPr>
              <w:rPr>
                <w:rFonts w:ascii="Arial" w:hAnsi="Arial" w:cs="Arial"/>
                <w:sz w:val="16"/>
                <w:szCs w:val="16"/>
              </w:rPr>
            </w:pPr>
            <w:r w:rsidRPr="000F5322">
              <w:rPr>
                <w:rFonts w:ascii="Arial" w:hAnsi="Arial" w:cs="Arial"/>
                <w:sz w:val="16"/>
                <w:szCs w:val="16"/>
              </w:rPr>
              <w:t>1. Describes the principles of mental health, including prevention, intervention, consultation, education, and advocacy, as well as the operation of programs and networks that promote mental health in a multicultural society.</w:t>
            </w:r>
          </w:p>
          <w:p w14:paraId="6AA1EE70" w14:textId="77777777" w:rsidR="00F52849" w:rsidRPr="000F5322" w:rsidRDefault="00F52849" w:rsidP="006E64B0">
            <w:pPr>
              <w:rPr>
                <w:rFonts w:ascii="Arial" w:hAnsi="Arial" w:cs="Arial"/>
                <w:sz w:val="16"/>
                <w:szCs w:val="16"/>
              </w:rPr>
            </w:pPr>
          </w:p>
        </w:tc>
        <w:tc>
          <w:tcPr>
            <w:tcW w:w="2520" w:type="dxa"/>
            <w:shd w:val="clear" w:color="auto" w:fill="auto"/>
          </w:tcPr>
          <w:p w14:paraId="61452304"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Students will understand, identify, and assess the principles of mental health, including prevention, intervention, consultation, education, and advocacy, giving special consideration for multicultural issues. </w:t>
            </w:r>
          </w:p>
          <w:p w14:paraId="345D329C" w14:textId="77777777" w:rsidR="00F52849" w:rsidRPr="000F5322" w:rsidRDefault="00F52849" w:rsidP="006E64B0">
            <w:pPr>
              <w:rPr>
                <w:rFonts w:ascii="Arial" w:hAnsi="Arial" w:cs="Arial"/>
                <w:sz w:val="16"/>
                <w:szCs w:val="16"/>
              </w:rPr>
            </w:pPr>
          </w:p>
        </w:tc>
        <w:tc>
          <w:tcPr>
            <w:tcW w:w="1440" w:type="dxa"/>
            <w:shd w:val="clear" w:color="auto" w:fill="auto"/>
          </w:tcPr>
          <w:p w14:paraId="766B628F"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10B10AA1"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72F16D92"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30564E3"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70FC3333" w14:textId="77777777" w:rsidR="00F52849" w:rsidRPr="000F5322" w:rsidRDefault="00253684" w:rsidP="006E64B0">
            <w:pPr>
              <w:rPr>
                <w:rFonts w:ascii="Arial" w:hAnsi="Arial" w:cs="Arial"/>
                <w:sz w:val="16"/>
                <w:szCs w:val="16"/>
              </w:rPr>
            </w:pPr>
            <w:r w:rsidRPr="000F5322">
              <w:rPr>
                <w:rFonts w:ascii="Arial" w:hAnsi="Arial" w:cs="Arial"/>
                <w:sz w:val="16"/>
                <w:szCs w:val="16"/>
              </w:rPr>
              <w:t>- Quizzes</w:t>
            </w:r>
          </w:p>
          <w:p w14:paraId="16452A75" w14:textId="77777777" w:rsidR="00F52849" w:rsidRPr="000F5322" w:rsidRDefault="00F52849" w:rsidP="006E64B0">
            <w:pPr>
              <w:rPr>
                <w:rFonts w:ascii="Arial" w:hAnsi="Arial" w:cs="Arial"/>
                <w:sz w:val="16"/>
                <w:szCs w:val="16"/>
              </w:rPr>
            </w:pPr>
            <w:r w:rsidRPr="000F5322">
              <w:rPr>
                <w:rFonts w:ascii="Arial" w:hAnsi="Arial" w:cs="Arial"/>
                <w:sz w:val="16"/>
                <w:szCs w:val="16"/>
              </w:rPr>
              <w:t>- Peer discussion responses</w:t>
            </w:r>
          </w:p>
          <w:p w14:paraId="767A98F3" w14:textId="77777777" w:rsidR="00253684" w:rsidRPr="000F5322" w:rsidRDefault="00253684" w:rsidP="006E64B0">
            <w:pPr>
              <w:rPr>
                <w:rFonts w:ascii="Arial" w:hAnsi="Arial" w:cs="Arial"/>
                <w:sz w:val="16"/>
                <w:szCs w:val="16"/>
              </w:rPr>
            </w:pPr>
            <w:r w:rsidRPr="000F5322">
              <w:rPr>
                <w:rFonts w:ascii="Arial" w:hAnsi="Arial" w:cs="Arial"/>
                <w:sz w:val="16"/>
                <w:szCs w:val="16"/>
              </w:rPr>
              <w:t>- Psychological Disorder and Character Trait Paper</w:t>
            </w:r>
          </w:p>
          <w:p w14:paraId="584AA94C" w14:textId="77777777" w:rsidR="00253684" w:rsidRPr="000F5322" w:rsidRDefault="00253684" w:rsidP="006E64B0">
            <w:pPr>
              <w:rPr>
                <w:rFonts w:ascii="Arial" w:hAnsi="Arial" w:cs="Arial"/>
                <w:sz w:val="16"/>
                <w:szCs w:val="16"/>
              </w:rPr>
            </w:pPr>
            <w:r w:rsidRPr="000F5322">
              <w:rPr>
                <w:rFonts w:ascii="Arial" w:hAnsi="Arial" w:cs="Arial"/>
                <w:sz w:val="16"/>
                <w:szCs w:val="16"/>
              </w:rPr>
              <w:t>- Cultural Formulation Interview</w:t>
            </w:r>
          </w:p>
          <w:p w14:paraId="434DAEBD" w14:textId="77777777" w:rsidR="00F52849" w:rsidRPr="000F5322" w:rsidRDefault="00F52849" w:rsidP="006E64B0">
            <w:pPr>
              <w:rPr>
                <w:rFonts w:ascii="Arial" w:hAnsi="Arial" w:cs="Arial"/>
                <w:sz w:val="16"/>
                <w:szCs w:val="16"/>
              </w:rPr>
            </w:pPr>
            <w:r w:rsidRPr="000F5322">
              <w:rPr>
                <w:rFonts w:ascii="Arial" w:hAnsi="Arial" w:cs="Arial"/>
                <w:sz w:val="16"/>
                <w:szCs w:val="16"/>
              </w:rPr>
              <w:t>- Case Study Counseling Plan</w:t>
            </w:r>
          </w:p>
          <w:p w14:paraId="1635523E" w14:textId="77777777" w:rsidR="00F52849" w:rsidRPr="000F5322" w:rsidRDefault="00253684" w:rsidP="006E64B0">
            <w:pPr>
              <w:rPr>
                <w:rFonts w:ascii="Arial" w:hAnsi="Arial" w:cs="Arial"/>
                <w:sz w:val="16"/>
                <w:szCs w:val="16"/>
              </w:rPr>
            </w:pPr>
            <w:r w:rsidRPr="000F5322">
              <w:rPr>
                <w:rFonts w:ascii="Arial" w:hAnsi="Arial" w:cs="Arial"/>
                <w:sz w:val="16"/>
                <w:szCs w:val="16"/>
              </w:rPr>
              <w:t>- Exams</w:t>
            </w:r>
          </w:p>
        </w:tc>
      </w:tr>
      <w:tr w:rsidR="00F52849" w:rsidRPr="000F5322" w14:paraId="07DAC240" w14:textId="77777777" w:rsidTr="00256322">
        <w:tc>
          <w:tcPr>
            <w:tcW w:w="3168" w:type="dxa"/>
            <w:shd w:val="clear" w:color="auto" w:fill="auto"/>
          </w:tcPr>
          <w:p w14:paraId="3347A11A" w14:textId="77777777" w:rsidR="00F52849" w:rsidRPr="000F5322" w:rsidRDefault="00F52849" w:rsidP="006E64B0">
            <w:pPr>
              <w:rPr>
                <w:rFonts w:ascii="Arial" w:hAnsi="Arial" w:cs="Arial"/>
                <w:sz w:val="16"/>
                <w:szCs w:val="16"/>
              </w:rPr>
            </w:pPr>
            <w:r w:rsidRPr="000F5322">
              <w:rPr>
                <w:rFonts w:ascii="Arial" w:hAnsi="Arial" w:cs="Arial"/>
                <w:sz w:val="16"/>
                <w:szCs w:val="16"/>
              </w:rPr>
              <w:t>2. Knows the etiology, the diagnostic process and nomenclature, treatment, referral, and prevention of mental and emotional disorders</w:t>
            </w:r>
          </w:p>
          <w:p w14:paraId="5DFC2C19" w14:textId="77777777" w:rsidR="00F52849" w:rsidRPr="000F5322" w:rsidRDefault="00F52849" w:rsidP="006E64B0">
            <w:pPr>
              <w:rPr>
                <w:rFonts w:ascii="Arial" w:hAnsi="Arial" w:cs="Arial"/>
                <w:sz w:val="16"/>
                <w:szCs w:val="16"/>
              </w:rPr>
            </w:pPr>
          </w:p>
        </w:tc>
        <w:tc>
          <w:tcPr>
            <w:tcW w:w="2520" w:type="dxa"/>
            <w:shd w:val="clear" w:color="auto" w:fill="auto"/>
          </w:tcPr>
          <w:p w14:paraId="2E34AA21"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identify, and assess the diagnostic process and nomenclature, treatment, referral, and prevention of mental and emotional disorders</w:t>
            </w:r>
          </w:p>
        </w:tc>
        <w:tc>
          <w:tcPr>
            <w:tcW w:w="1440" w:type="dxa"/>
            <w:shd w:val="clear" w:color="auto" w:fill="auto"/>
          </w:tcPr>
          <w:p w14:paraId="356F6ECF"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0EFAC53B"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456D2D98"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087AECCD"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6EDB1A02"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6681BF00"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1A896202"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238195A2"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3D563674"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2F73C85F"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4E337948" w14:textId="77777777" w:rsidTr="00256322">
        <w:tc>
          <w:tcPr>
            <w:tcW w:w="3168" w:type="dxa"/>
            <w:shd w:val="clear" w:color="auto" w:fill="auto"/>
          </w:tcPr>
          <w:p w14:paraId="6E5ACDA4"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7. Knows the principles, models, and documentation formats of </w:t>
            </w:r>
            <w:proofErr w:type="spellStart"/>
            <w:r w:rsidRPr="000F5322">
              <w:rPr>
                <w:rFonts w:ascii="Arial" w:hAnsi="Arial" w:cs="Arial"/>
                <w:sz w:val="16"/>
                <w:szCs w:val="16"/>
              </w:rPr>
              <w:t>biopsychosocial</w:t>
            </w:r>
            <w:proofErr w:type="spellEnd"/>
            <w:r w:rsidRPr="000F5322">
              <w:rPr>
                <w:rFonts w:ascii="Arial" w:hAnsi="Arial" w:cs="Arial"/>
                <w:sz w:val="16"/>
                <w:szCs w:val="16"/>
              </w:rPr>
              <w:t xml:space="preserve"> case conceptualization and treatment planning.</w:t>
            </w:r>
          </w:p>
          <w:p w14:paraId="2C8FF5DB" w14:textId="77777777" w:rsidR="00F52849" w:rsidRPr="000F5322" w:rsidRDefault="00F52849" w:rsidP="006E64B0">
            <w:pPr>
              <w:rPr>
                <w:rFonts w:ascii="Arial" w:hAnsi="Arial" w:cs="Arial"/>
                <w:sz w:val="16"/>
                <w:szCs w:val="16"/>
              </w:rPr>
            </w:pPr>
          </w:p>
        </w:tc>
        <w:tc>
          <w:tcPr>
            <w:tcW w:w="2520" w:type="dxa"/>
            <w:shd w:val="clear" w:color="auto" w:fill="auto"/>
          </w:tcPr>
          <w:p w14:paraId="29D78DFA"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Students will understand, identify, and assess the principles, models, and documentation formats of </w:t>
            </w:r>
            <w:proofErr w:type="spellStart"/>
            <w:r w:rsidRPr="000F5322">
              <w:rPr>
                <w:rFonts w:ascii="Arial" w:hAnsi="Arial" w:cs="Arial"/>
                <w:sz w:val="16"/>
                <w:szCs w:val="16"/>
              </w:rPr>
              <w:t>biopsychosocial</w:t>
            </w:r>
            <w:proofErr w:type="spellEnd"/>
            <w:r w:rsidRPr="000F5322">
              <w:rPr>
                <w:rFonts w:ascii="Arial" w:hAnsi="Arial" w:cs="Arial"/>
                <w:sz w:val="16"/>
                <w:szCs w:val="16"/>
              </w:rPr>
              <w:t xml:space="preserve"> case conceptualization and treatment planning.</w:t>
            </w:r>
          </w:p>
        </w:tc>
        <w:tc>
          <w:tcPr>
            <w:tcW w:w="1440" w:type="dxa"/>
            <w:shd w:val="clear" w:color="auto" w:fill="auto"/>
          </w:tcPr>
          <w:p w14:paraId="4D6E8B3B"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24E0475A"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4B1E1745"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5C6F8828"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DC75B6B"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240AFF80"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54F88CFE"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5E45CEA7"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3715C977"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59DEAA2D"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27685BEC" w14:textId="77777777" w:rsidTr="00256322">
        <w:tc>
          <w:tcPr>
            <w:tcW w:w="3168" w:type="dxa"/>
            <w:shd w:val="clear" w:color="auto" w:fill="auto"/>
          </w:tcPr>
          <w:p w14:paraId="27C09F71" w14:textId="77777777" w:rsidR="00F52849" w:rsidRPr="000F5322" w:rsidRDefault="00F52849" w:rsidP="006E64B0">
            <w:pPr>
              <w:rPr>
                <w:rFonts w:ascii="Arial" w:hAnsi="Arial" w:cs="Arial"/>
                <w:sz w:val="16"/>
                <w:szCs w:val="16"/>
              </w:rPr>
            </w:pPr>
            <w:r w:rsidRPr="000F5322">
              <w:rPr>
                <w:rFonts w:ascii="Arial" w:hAnsi="Arial" w:cs="Arial"/>
                <w:sz w:val="16"/>
                <w:szCs w:val="16"/>
              </w:rPr>
              <w:t>D. Skills and Practices</w:t>
            </w:r>
          </w:p>
          <w:p w14:paraId="23B17530" w14:textId="77777777" w:rsidR="00F52849" w:rsidRPr="000F5322" w:rsidRDefault="00F52849" w:rsidP="006E64B0">
            <w:pPr>
              <w:rPr>
                <w:rFonts w:ascii="Arial" w:hAnsi="Arial" w:cs="Arial"/>
                <w:sz w:val="16"/>
                <w:szCs w:val="16"/>
              </w:rPr>
            </w:pPr>
            <w:r w:rsidRPr="000F5322">
              <w:rPr>
                <w:rFonts w:ascii="Arial" w:hAnsi="Arial" w:cs="Arial"/>
                <w:sz w:val="16"/>
                <w:szCs w:val="16"/>
              </w:rPr>
              <w:t>2. Applies multicultural competencies to clinical mental health counseling involving case conceptualization, diagnosis, treatment, referral, and prevention of mental and emotional disorders.</w:t>
            </w:r>
          </w:p>
          <w:p w14:paraId="69E982AF" w14:textId="77777777" w:rsidR="00F52849" w:rsidRPr="000F5322" w:rsidRDefault="00F52849" w:rsidP="006E64B0">
            <w:pPr>
              <w:rPr>
                <w:rFonts w:ascii="Arial" w:hAnsi="Arial" w:cs="Arial"/>
                <w:sz w:val="16"/>
                <w:szCs w:val="16"/>
              </w:rPr>
            </w:pPr>
          </w:p>
        </w:tc>
        <w:tc>
          <w:tcPr>
            <w:tcW w:w="2520" w:type="dxa"/>
            <w:shd w:val="clear" w:color="auto" w:fill="auto"/>
          </w:tcPr>
          <w:p w14:paraId="3E476205"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apply multicultural competencies to clinical mental health counseling involving case conceptualization, diagnosis, treatment, referral, and prevention of mental and emotional disorders</w:t>
            </w:r>
          </w:p>
        </w:tc>
        <w:tc>
          <w:tcPr>
            <w:tcW w:w="1440" w:type="dxa"/>
            <w:shd w:val="clear" w:color="auto" w:fill="auto"/>
          </w:tcPr>
          <w:p w14:paraId="5388299D"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29B15709"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1364B66F"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19B782B7"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01E5769"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170C2213"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4783FEF4"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2DD8BE7E"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6F10B82B"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6F764600"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26E656C0" w14:textId="77777777" w:rsidTr="00256322">
        <w:tc>
          <w:tcPr>
            <w:tcW w:w="3168" w:type="dxa"/>
            <w:shd w:val="clear" w:color="auto" w:fill="auto"/>
          </w:tcPr>
          <w:p w14:paraId="699B3231" w14:textId="77777777" w:rsidR="00F52849" w:rsidRPr="000F5322" w:rsidRDefault="00F52849" w:rsidP="006E64B0">
            <w:pPr>
              <w:rPr>
                <w:rFonts w:ascii="Arial" w:hAnsi="Arial" w:cs="Arial"/>
                <w:b/>
                <w:sz w:val="16"/>
                <w:szCs w:val="16"/>
              </w:rPr>
            </w:pPr>
            <w:r w:rsidRPr="000F5322">
              <w:rPr>
                <w:rFonts w:ascii="Arial" w:hAnsi="Arial" w:cs="Arial"/>
                <w:b/>
                <w:sz w:val="16"/>
                <w:szCs w:val="16"/>
              </w:rPr>
              <w:t>ASSESSMENT</w:t>
            </w:r>
          </w:p>
          <w:p w14:paraId="01E16A41" w14:textId="77777777" w:rsidR="00F52849" w:rsidRPr="000F5322" w:rsidRDefault="00F52849" w:rsidP="006E64B0">
            <w:pPr>
              <w:rPr>
                <w:rFonts w:ascii="Arial" w:hAnsi="Arial" w:cs="Arial"/>
                <w:sz w:val="16"/>
                <w:szCs w:val="16"/>
              </w:rPr>
            </w:pPr>
            <w:r w:rsidRPr="000F5322">
              <w:rPr>
                <w:rFonts w:ascii="Arial" w:hAnsi="Arial" w:cs="Arial"/>
                <w:sz w:val="16"/>
                <w:szCs w:val="16"/>
              </w:rPr>
              <w:t>G. Knowledge</w:t>
            </w:r>
          </w:p>
          <w:p w14:paraId="3FB5FB08"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1. Knows the principles and models of assessment, case conceptualization, and concepts of normalcy and </w:t>
            </w:r>
            <w:r w:rsidRPr="000F5322">
              <w:rPr>
                <w:rFonts w:ascii="Arial" w:hAnsi="Arial" w:cs="Arial"/>
                <w:sz w:val="16"/>
                <w:szCs w:val="16"/>
              </w:rPr>
              <w:lastRenderedPageBreak/>
              <w:t>psychopathology leading to diagnoses and appropriate counseling treatment plans.</w:t>
            </w:r>
          </w:p>
          <w:p w14:paraId="436C3D52" w14:textId="77777777" w:rsidR="00F52849" w:rsidRPr="000F5322" w:rsidRDefault="00F52849" w:rsidP="006E64B0">
            <w:pPr>
              <w:rPr>
                <w:rFonts w:ascii="Arial" w:hAnsi="Arial" w:cs="Arial"/>
                <w:sz w:val="16"/>
                <w:szCs w:val="16"/>
              </w:rPr>
            </w:pPr>
          </w:p>
        </w:tc>
        <w:tc>
          <w:tcPr>
            <w:tcW w:w="2520" w:type="dxa"/>
            <w:shd w:val="clear" w:color="auto" w:fill="auto"/>
          </w:tcPr>
          <w:p w14:paraId="2A795459" w14:textId="77777777" w:rsidR="00F52849" w:rsidRPr="000F5322" w:rsidRDefault="00F52849" w:rsidP="006E64B0">
            <w:pPr>
              <w:rPr>
                <w:rFonts w:ascii="Arial" w:hAnsi="Arial" w:cs="Arial"/>
                <w:sz w:val="16"/>
                <w:szCs w:val="16"/>
              </w:rPr>
            </w:pPr>
            <w:r w:rsidRPr="000F5322">
              <w:rPr>
                <w:rFonts w:ascii="Arial" w:hAnsi="Arial" w:cs="Arial"/>
                <w:sz w:val="16"/>
                <w:szCs w:val="16"/>
              </w:rPr>
              <w:lastRenderedPageBreak/>
              <w:t xml:space="preserve">Students will understand, identify, and apply the principles and models of assessment, case conceptualization, and concepts of normalcy and </w:t>
            </w:r>
            <w:r w:rsidRPr="000F5322">
              <w:rPr>
                <w:rFonts w:ascii="Arial" w:hAnsi="Arial" w:cs="Arial"/>
                <w:sz w:val="16"/>
                <w:szCs w:val="16"/>
              </w:rPr>
              <w:lastRenderedPageBreak/>
              <w:t>psychopathology leading to diagnoses and appropriate counseling treatment plans.</w:t>
            </w:r>
          </w:p>
        </w:tc>
        <w:tc>
          <w:tcPr>
            <w:tcW w:w="1440" w:type="dxa"/>
            <w:shd w:val="clear" w:color="auto" w:fill="auto"/>
          </w:tcPr>
          <w:p w14:paraId="0BA5A0D8" w14:textId="77777777" w:rsidR="00F52849" w:rsidRPr="000F5322" w:rsidRDefault="00F52849" w:rsidP="006E64B0">
            <w:pPr>
              <w:rPr>
                <w:rFonts w:ascii="Arial" w:hAnsi="Arial" w:cs="Arial"/>
                <w:sz w:val="16"/>
                <w:szCs w:val="16"/>
              </w:rPr>
            </w:pPr>
            <w:r w:rsidRPr="000F5322">
              <w:rPr>
                <w:rFonts w:ascii="Arial" w:hAnsi="Arial" w:cs="Arial"/>
                <w:sz w:val="16"/>
                <w:szCs w:val="16"/>
              </w:rPr>
              <w:lastRenderedPageBreak/>
              <w:t>Readings</w:t>
            </w:r>
          </w:p>
          <w:p w14:paraId="6C182F05"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76D0C7A0"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42874C39"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5B83ED5D"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6F35EDA3"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02EA72CA"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77426A80"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49FC9668" w14:textId="77777777" w:rsidR="00253684" w:rsidRPr="000F5322" w:rsidRDefault="00253684" w:rsidP="00253684">
            <w:pPr>
              <w:rPr>
                <w:rFonts w:ascii="Arial" w:hAnsi="Arial" w:cs="Arial"/>
                <w:sz w:val="16"/>
                <w:szCs w:val="16"/>
              </w:rPr>
            </w:pPr>
            <w:r w:rsidRPr="000F5322">
              <w:rPr>
                <w:rFonts w:ascii="Arial" w:hAnsi="Arial" w:cs="Arial"/>
                <w:sz w:val="16"/>
                <w:szCs w:val="16"/>
              </w:rPr>
              <w:lastRenderedPageBreak/>
              <w:t>- Case Study Counseling Plan</w:t>
            </w:r>
          </w:p>
          <w:p w14:paraId="7A22DF88"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086E6D9E" w14:textId="77777777" w:rsidTr="00256322">
        <w:tc>
          <w:tcPr>
            <w:tcW w:w="3168" w:type="dxa"/>
            <w:shd w:val="clear" w:color="auto" w:fill="auto"/>
          </w:tcPr>
          <w:p w14:paraId="6D9ABE6B" w14:textId="77777777" w:rsidR="00F52849" w:rsidRPr="000F5322" w:rsidRDefault="00F52849" w:rsidP="006E64B0">
            <w:pPr>
              <w:rPr>
                <w:rFonts w:ascii="Arial" w:hAnsi="Arial" w:cs="Arial"/>
                <w:sz w:val="16"/>
                <w:szCs w:val="16"/>
              </w:rPr>
            </w:pPr>
            <w:r w:rsidRPr="000F5322">
              <w:rPr>
                <w:rFonts w:ascii="Arial" w:hAnsi="Arial" w:cs="Arial"/>
                <w:sz w:val="16"/>
                <w:szCs w:val="16"/>
              </w:rPr>
              <w:lastRenderedPageBreak/>
              <w:t>H. Skills and Practices</w:t>
            </w:r>
          </w:p>
          <w:p w14:paraId="6487F153" w14:textId="77777777" w:rsidR="00F52849" w:rsidRPr="000F5322" w:rsidRDefault="00F52849" w:rsidP="006E64B0">
            <w:pPr>
              <w:rPr>
                <w:rFonts w:ascii="Arial" w:hAnsi="Arial" w:cs="Arial"/>
                <w:sz w:val="16"/>
                <w:szCs w:val="16"/>
              </w:rPr>
            </w:pPr>
            <w:r w:rsidRPr="000F5322">
              <w:rPr>
                <w:rFonts w:ascii="Arial" w:hAnsi="Arial" w:cs="Arial"/>
                <w:sz w:val="16"/>
                <w:szCs w:val="16"/>
              </w:rPr>
              <w:t>1. Selects appropriate comprehensive interventions to assist in diagnosis and treatment planning, with an awareness of cultural bias in the implementation and interpretation of assessment.</w:t>
            </w:r>
          </w:p>
          <w:p w14:paraId="4E41F111" w14:textId="77777777" w:rsidR="00F52849" w:rsidRPr="000F5322" w:rsidRDefault="00F52849" w:rsidP="006E64B0">
            <w:pPr>
              <w:rPr>
                <w:rFonts w:ascii="Arial" w:hAnsi="Arial" w:cs="Arial"/>
                <w:sz w:val="16"/>
                <w:szCs w:val="16"/>
              </w:rPr>
            </w:pPr>
          </w:p>
        </w:tc>
        <w:tc>
          <w:tcPr>
            <w:tcW w:w="2520" w:type="dxa"/>
            <w:shd w:val="clear" w:color="auto" w:fill="auto"/>
          </w:tcPr>
          <w:p w14:paraId="52C9F2F0"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identify, and apply appropriate comprehensive interventions to assist in diagnosis and treatment planning, with an awareness of cultural bias in the implementation and interpretation of assessment.</w:t>
            </w:r>
          </w:p>
        </w:tc>
        <w:tc>
          <w:tcPr>
            <w:tcW w:w="1440" w:type="dxa"/>
            <w:shd w:val="clear" w:color="auto" w:fill="auto"/>
          </w:tcPr>
          <w:p w14:paraId="2879D242"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6483E51F"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32F9CA7A"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3D97998"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91A9CCD"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4CFE437B"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516FABCF"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441F1424"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77549127"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02516A7A"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2D8437A3" w14:textId="77777777" w:rsidTr="00256322">
        <w:tc>
          <w:tcPr>
            <w:tcW w:w="3168" w:type="dxa"/>
            <w:shd w:val="clear" w:color="auto" w:fill="auto"/>
          </w:tcPr>
          <w:p w14:paraId="0F6FE8B9"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2. Demonstrates skill in conducting an intake interview, a mental status evaluation, a </w:t>
            </w:r>
            <w:proofErr w:type="spellStart"/>
            <w:r w:rsidRPr="000F5322">
              <w:rPr>
                <w:rFonts w:ascii="Arial" w:hAnsi="Arial" w:cs="Arial"/>
                <w:sz w:val="16"/>
                <w:szCs w:val="16"/>
              </w:rPr>
              <w:t>biopsychosocial</w:t>
            </w:r>
            <w:proofErr w:type="spellEnd"/>
            <w:r w:rsidRPr="000F5322">
              <w:rPr>
                <w:rFonts w:ascii="Arial" w:hAnsi="Arial" w:cs="Arial"/>
                <w:sz w:val="16"/>
                <w:szCs w:val="16"/>
              </w:rPr>
              <w:t xml:space="preserve"> history, a mental health history, and a psychological assessment, for treatment planning and caseload management.</w:t>
            </w:r>
          </w:p>
          <w:p w14:paraId="533FACA8" w14:textId="77777777" w:rsidR="00F52849" w:rsidRPr="000F5322" w:rsidRDefault="00F52849" w:rsidP="006E64B0">
            <w:pPr>
              <w:rPr>
                <w:rFonts w:ascii="Arial" w:hAnsi="Arial" w:cs="Arial"/>
                <w:sz w:val="16"/>
                <w:szCs w:val="16"/>
              </w:rPr>
            </w:pPr>
          </w:p>
        </w:tc>
        <w:tc>
          <w:tcPr>
            <w:tcW w:w="2520" w:type="dxa"/>
            <w:shd w:val="clear" w:color="auto" w:fill="auto"/>
          </w:tcPr>
          <w:p w14:paraId="4CCF811C" w14:textId="77777777" w:rsidR="00F52849" w:rsidRPr="000F5322" w:rsidRDefault="00F52849" w:rsidP="00253684">
            <w:pPr>
              <w:rPr>
                <w:rFonts w:ascii="Arial" w:hAnsi="Arial" w:cs="Arial"/>
                <w:sz w:val="16"/>
                <w:szCs w:val="16"/>
              </w:rPr>
            </w:pPr>
            <w:r w:rsidRPr="000F5322">
              <w:rPr>
                <w:rFonts w:ascii="Arial" w:hAnsi="Arial" w:cs="Arial"/>
                <w:sz w:val="16"/>
                <w:szCs w:val="16"/>
              </w:rPr>
              <w:t xml:space="preserve">Students will demonstrate skill in conducting </w:t>
            </w:r>
            <w:r w:rsidR="00253684" w:rsidRPr="000F5322">
              <w:rPr>
                <w:rFonts w:ascii="Arial" w:hAnsi="Arial" w:cs="Arial"/>
                <w:sz w:val="16"/>
                <w:szCs w:val="16"/>
              </w:rPr>
              <w:t>a Cultural Formulation Interview</w:t>
            </w:r>
          </w:p>
        </w:tc>
        <w:tc>
          <w:tcPr>
            <w:tcW w:w="1440" w:type="dxa"/>
            <w:shd w:val="clear" w:color="auto" w:fill="auto"/>
          </w:tcPr>
          <w:p w14:paraId="4F98E9AF"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3849C899"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01A17040"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295BF27C"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47725178"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07AC4672"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7717371D"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50AA3A1C" w14:textId="77777777" w:rsidR="00F52849" w:rsidRPr="000F5322" w:rsidRDefault="00253684" w:rsidP="00253684">
            <w:pPr>
              <w:rPr>
                <w:rFonts w:ascii="Arial" w:hAnsi="Arial" w:cs="Arial"/>
                <w:sz w:val="16"/>
                <w:szCs w:val="16"/>
              </w:rPr>
            </w:pPr>
            <w:r w:rsidRPr="000F5322">
              <w:rPr>
                <w:rFonts w:ascii="Arial" w:hAnsi="Arial" w:cs="Arial"/>
                <w:sz w:val="16"/>
                <w:szCs w:val="16"/>
              </w:rPr>
              <w:t>- Case Study Counseling Plan</w:t>
            </w:r>
          </w:p>
        </w:tc>
      </w:tr>
      <w:tr w:rsidR="00F52849" w:rsidRPr="000F5322" w14:paraId="058953B5" w14:textId="77777777" w:rsidTr="00256322">
        <w:tc>
          <w:tcPr>
            <w:tcW w:w="3168" w:type="dxa"/>
            <w:shd w:val="clear" w:color="auto" w:fill="auto"/>
          </w:tcPr>
          <w:p w14:paraId="44573E88" w14:textId="77777777" w:rsidR="00F52849" w:rsidRPr="000F5322" w:rsidRDefault="00F52849" w:rsidP="006E64B0">
            <w:pPr>
              <w:rPr>
                <w:rFonts w:ascii="Arial" w:hAnsi="Arial" w:cs="Arial"/>
                <w:b/>
                <w:sz w:val="16"/>
                <w:szCs w:val="16"/>
              </w:rPr>
            </w:pPr>
            <w:r w:rsidRPr="000F5322">
              <w:rPr>
                <w:rFonts w:ascii="Arial" w:hAnsi="Arial" w:cs="Arial"/>
                <w:b/>
                <w:sz w:val="16"/>
                <w:szCs w:val="16"/>
              </w:rPr>
              <w:t>DIAGNOSIS</w:t>
            </w:r>
          </w:p>
          <w:p w14:paraId="6206CAD6" w14:textId="77777777" w:rsidR="00F52849" w:rsidRPr="000F5322" w:rsidRDefault="00F52849" w:rsidP="006E64B0">
            <w:pPr>
              <w:rPr>
                <w:rFonts w:ascii="Arial" w:hAnsi="Arial" w:cs="Arial"/>
                <w:sz w:val="16"/>
                <w:szCs w:val="16"/>
              </w:rPr>
            </w:pPr>
            <w:r w:rsidRPr="000F5322">
              <w:rPr>
                <w:rFonts w:ascii="Arial" w:hAnsi="Arial" w:cs="Arial"/>
                <w:sz w:val="16"/>
                <w:szCs w:val="16"/>
              </w:rPr>
              <w:t>K. Knowledge</w:t>
            </w:r>
          </w:p>
          <w:p w14:paraId="39A04F01" w14:textId="77777777" w:rsidR="00F52849" w:rsidRPr="000F5322" w:rsidRDefault="00F52849" w:rsidP="006E64B0">
            <w:pPr>
              <w:rPr>
                <w:rFonts w:ascii="Arial" w:hAnsi="Arial" w:cs="Arial"/>
                <w:sz w:val="16"/>
                <w:szCs w:val="16"/>
              </w:rPr>
            </w:pPr>
            <w:r w:rsidRPr="000F5322">
              <w:rPr>
                <w:rFonts w:ascii="Arial" w:hAnsi="Arial" w:cs="Arial"/>
                <w:sz w:val="16"/>
                <w:szCs w:val="16"/>
              </w:rPr>
              <w:t>1. Knows the principles of the diagnostic process, including differential diagnosis, and the use of current diagnostic tools, such as the current edition of the Diagnostic and Statistical Manual of Mental Disorders (DSM).</w:t>
            </w:r>
          </w:p>
          <w:p w14:paraId="5603BC58" w14:textId="77777777" w:rsidR="00F52849" w:rsidRPr="000F5322" w:rsidRDefault="00F52849" w:rsidP="006E64B0">
            <w:pPr>
              <w:rPr>
                <w:rFonts w:ascii="Arial" w:hAnsi="Arial" w:cs="Arial"/>
                <w:sz w:val="16"/>
                <w:szCs w:val="16"/>
              </w:rPr>
            </w:pPr>
          </w:p>
        </w:tc>
        <w:tc>
          <w:tcPr>
            <w:tcW w:w="2520" w:type="dxa"/>
            <w:shd w:val="clear" w:color="auto" w:fill="auto"/>
          </w:tcPr>
          <w:p w14:paraId="685D53C8"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identify, and apply the principles of the diagnostic process, including differential diagnosis, and the use of current diagnostic tools, such as the current edition of the Diagnostic and Statistical Manual of Mental Disorders (DSM).</w:t>
            </w:r>
          </w:p>
        </w:tc>
        <w:tc>
          <w:tcPr>
            <w:tcW w:w="1440" w:type="dxa"/>
            <w:shd w:val="clear" w:color="auto" w:fill="auto"/>
          </w:tcPr>
          <w:p w14:paraId="5F641B5C"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1E7A945B"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5F9A2B2B"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876EEBB"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45B15B2B"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4003554A"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5AEBDB76"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254F2712"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689A91E9"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0CDC9694"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76103EC8" w14:textId="77777777" w:rsidTr="00256322">
        <w:tc>
          <w:tcPr>
            <w:tcW w:w="3168" w:type="dxa"/>
            <w:shd w:val="clear" w:color="auto" w:fill="auto"/>
          </w:tcPr>
          <w:p w14:paraId="005CF31E" w14:textId="77777777" w:rsidR="00F52849" w:rsidRPr="000F5322" w:rsidRDefault="00F52849" w:rsidP="006E64B0">
            <w:pPr>
              <w:rPr>
                <w:rFonts w:ascii="Arial" w:hAnsi="Arial" w:cs="Arial"/>
                <w:sz w:val="16"/>
                <w:szCs w:val="16"/>
              </w:rPr>
            </w:pPr>
            <w:r w:rsidRPr="000F5322">
              <w:rPr>
                <w:rFonts w:ascii="Arial" w:hAnsi="Arial" w:cs="Arial"/>
                <w:sz w:val="16"/>
                <w:szCs w:val="16"/>
              </w:rPr>
              <w:t>2. Understands the established diagnostic criteria for mental and emotional disorders, and describes treatment modalities and placement criteria within the continuum of care.</w:t>
            </w:r>
          </w:p>
          <w:p w14:paraId="08E76765" w14:textId="77777777" w:rsidR="00F52849" w:rsidRPr="000F5322" w:rsidRDefault="00F52849" w:rsidP="006E64B0">
            <w:pPr>
              <w:rPr>
                <w:rFonts w:ascii="Arial" w:hAnsi="Arial" w:cs="Arial"/>
                <w:sz w:val="16"/>
                <w:szCs w:val="16"/>
              </w:rPr>
            </w:pPr>
          </w:p>
        </w:tc>
        <w:tc>
          <w:tcPr>
            <w:tcW w:w="2520" w:type="dxa"/>
            <w:shd w:val="clear" w:color="auto" w:fill="auto"/>
          </w:tcPr>
          <w:p w14:paraId="30764896"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Students will understand the established diagnostic criteria for mental and emotional disorders and describe treatment modalities and placement criteria within the continuum of care. </w:t>
            </w:r>
          </w:p>
        </w:tc>
        <w:tc>
          <w:tcPr>
            <w:tcW w:w="1440" w:type="dxa"/>
            <w:shd w:val="clear" w:color="auto" w:fill="auto"/>
          </w:tcPr>
          <w:p w14:paraId="44CB81DE"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4E41F501"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5361174E"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4EC7F369"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67D1E872"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7ACF4D6E"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7DDA6400"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3E3B5BB2"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063993B5"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69E44AA3"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7942DD55" w14:textId="77777777" w:rsidTr="00256322">
        <w:tc>
          <w:tcPr>
            <w:tcW w:w="3168" w:type="dxa"/>
            <w:shd w:val="clear" w:color="auto" w:fill="auto"/>
          </w:tcPr>
          <w:p w14:paraId="68456A40" w14:textId="77777777" w:rsidR="00F52849" w:rsidRPr="000F5322" w:rsidRDefault="00F52849" w:rsidP="006E64B0">
            <w:pPr>
              <w:rPr>
                <w:rFonts w:ascii="Arial" w:hAnsi="Arial" w:cs="Arial"/>
                <w:sz w:val="16"/>
                <w:szCs w:val="16"/>
              </w:rPr>
            </w:pPr>
            <w:r w:rsidRPr="000F5322">
              <w:rPr>
                <w:rFonts w:ascii="Arial" w:hAnsi="Arial" w:cs="Arial"/>
                <w:sz w:val="16"/>
                <w:szCs w:val="16"/>
              </w:rPr>
              <w:t>4. Understands the relevance and potential biases of commonly used diagnostic tools with multicultural populations.</w:t>
            </w:r>
          </w:p>
        </w:tc>
        <w:tc>
          <w:tcPr>
            <w:tcW w:w="2520" w:type="dxa"/>
            <w:shd w:val="clear" w:color="auto" w:fill="auto"/>
          </w:tcPr>
          <w:p w14:paraId="4A0A1328"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the relevance and potential biases of commonly used diagnostic tools with multicultural populations.</w:t>
            </w:r>
          </w:p>
        </w:tc>
        <w:tc>
          <w:tcPr>
            <w:tcW w:w="1440" w:type="dxa"/>
            <w:shd w:val="clear" w:color="auto" w:fill="auto"/>
          </w:tcPr>
          <w:p w14:paraId="7F8DD3AC"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7EFE6E22"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01D409EA"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E8CF75A"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40FA0B05" w14:textId="77777777" w:rsidR="00487B45" w:rsidRPr="000F5322" w:rsidRDefault="00487B45" w:rsidP="00487B45">
            <w:pPr>
              <w:rPr>
                <w:rFonts w:ascii="Arial" w:hAnsi="Arial" w:cs="Arial"/>
                <w:sz w:val="16"/>
                <w:szCs w:val="16"/>
              </w:rPr>
            </w:pPr>
            <w:r w:rsidRPr="000F5322">
              <w:rPr>
                <w:rFonts w:ascii="Arial" w:hAnsi="Arial" w:cs="Arial"/>
                <w:sz w:val="16"/>
                <w:szCs w:val="16"/>
              </w:rPr>
              <w:t>- Quizzes</w:t>
            </w:r>
          </w:p>
          <w:p w14:paraId="538588B2" w14:textId="77777777" w:rsidR="00487B45" w:rsidRPr="000F5322" w:rsidRDefault="00487B45" w:rsidP="00487B45">
            <w:pPr>
              <w:rPr>
                <w:rFonts w:ascii="Arial" w:hAnsi="Arial" w:cs="Arial"/>
                <w:sz w:val="16"/>
                <w:szCs w:val="16"/>
              </w:rPr>
            </w:pPr>
            <w:r w:rsidRPr="000F5322">
              <w:rPr>
                <w:rFonts w:ascii="Arial" w:hAnsi="Arial" w:cs="Arial"/>
                <w:sz w:val="16"/>
                <w:szCs w:val="16"/>
              </w:rPr>
              <w:t>- Peer discussion responses</w:t>
            </w:r>
          </w:p>
          <w:p w14:paraId="44D9F240" w14:textId="77777777" w:rsidR="00487B45" w:rsidRPr="000F5322" w:rsidRDefault="00487B45" w:rsidP="00487B45">
            <w:pPr>
              <w:rPr>
                <w:rFonts w:ascii="Arial" w:hAnsi="Arial" w:cs="Arial"/>
                <w:sz w:val="16"/>
                <w:szCs w:val="16"/>
              </w:rPr>
            </w:pPr>
            <w:r w:rsidRPr="000F5322">
              <w:rPr>
                <w:rFonts w:ascii="Arial" w:hAnsi="Arial" w:cs="Arial"/>
                <w:sz w:val="16"/>
                <w:szCs w:val="16"/>
              </w:rPr>
              <w:t>- Psychological Disorder and Character Trait Paper</w:t>
            </w:r>
          </w:p>
          <w:p w14:paraId="782F5611" w14:textId="77777777" w:rsidR="00487B45" w:rsidRPr="000F5322" w:rsidRDefault="00487B45" w:rsidP="00487B45">
            <w:pPr>
              <w:rPr>
                <w:rFonts w:ascii="Arial" w:hAnsi="Arial" w:cs="Arial"/>
                <w:sz w:val="16"/>
                <w:szCs w:val="16"/>
              </w:rPr>
            </w:pPr>
            <w:r w:rsidRPr="000F5322">
              <w:rPr>
                <w:rFonts w:ascii="Arial" w:hAnsi="Arial" w:cs="Arial"/>
                <w:sz w:val="16"/>
                <w:szCs w:val="16"/>
              </w:rPr>
              <w:t>- Cultural Formulation Interview</w:t>
            </w:r>
          </w:p>
          <w:p w14:paraId="4B05BBB1" w14:textId="77777777" w:rsidR="00487B45" w:rsidRPr="000F5322" w:rsidRDefault="00487B45" w:rsidP="00487B45">
            <w:pPr>
              <w:rPr>
                <w:rFonts w:ascii="Arial" w:hAnsi="Arial" w:cs="Arial"/>
                <w:sz w:val="16"/>
                <w:szCs w:val="16"/>
              </w:rPr>
            </w:pPr>
            <w:r w:rsidRPr="000F5322">
              <w:rPr>
                <w:rFonts w:ascii="Arial" w:hAnsi="Arial" w:cs="Arial"/>
                <w:sz w:val="16"/>
                <w:szCs w:val="16"/>
              </w:rPr>
              <w:t>- Case Study Counseling Plan</w:t>
            </w:r>
          </w:p>
          <w:p w14:paraId="35FE5655" w14:textId="77777777" w:rsidR="00F52849" w:rsidRPr="000F5322" w:rsidRDefault="00487B45" w:rsidP="00487B45">
            <w:pPr>
              <w:rPr>
                <w:rFonts w:ascii="Arial" w:hAnsi="Arial" w:cs="Arial"/>
                <w:sz w:val="16"/>
                <w:szCs w:val="16"/>
              </w:rPr>
            </w:pPr>
            <w:r w:rsidRPr="000F5322">
              <w:rPr>
                <w:rFonts w:ascii="Arial" w:hAnsi="Arial" w:cs="Arial"/>
                <w:sz w:val="16"/>
                <w:szCs w:val="16"/>
              </w:rPr>
              <w:t>- Exams</w:t>
            </w:r>
          </w:p>
        </w:tc>
      </w:tr>
      <w:tr w:rsidR="00F52849" w:rsidRPr="000F5322" w14:paraId="4F3CCF16" w14:textId="77777777" w:rsidTr="00256322">
        <w:tc>
          <w:tcPr>
            <w:tcW w:w="3168" w:type="dxa"/>
            <w:shd w:val="clear" w:color="auto" w:fill="auto"/>
          </w:tcPr>
          <w:p w14:paraId="1531F9A5" w14:textId="77777777" w:rsidR="00F52849" w:rsidRPr="000F5322" w:rsidRDefault="00F52849" w:rsidP="006E64B0">
            <w:pPr>
              <w:rPr>
                <w:rFonts w:ascii="Arial" w:hAnsi="Arial" w:cs="Arial"/>
                <w:sz w:val="16"/>
                <w:szCs w:val="16"/>
              </w:rPr>
            </w:pPr>
            <w:r w:rsidRPr="000F5322">
              <w:rPr>
                <w:rFonts w:ascii="Arial" w:hAnsi="Arial" w:cs="Arial"/>
                <w:sz w:val="16"/>
                <w:szCs w:val="16"/>
              </w:rPr>
              <w:t>L. Skills and Practices</w:t>
            </w:r>
          </w:p>
          <w:p w14:paraId="3942FAD8" w14:textId="77777777" w:rsidR="00F52849" w:rsidRPr="000F5322" w:rsidRDefault="00F52849" w:rsidP="006E64B0">
            <w:pPr>
              <w:rPr>
                <w:rFonts w:ascii="Arial" w:hAnsi="Arial" w:cs="Arial"/>
                <w:sz w:val="16"/>
                <w:szCs w:val="16"/>
              </w:rPr>
            </w:pPr>
            <w:r w:rsidRPr="000F5322">
              <w:rPr>
                <w:rFonts w:ascii="Arial" w:hAnsi="Arial" w:cs="Arial"/>
                <w:sz w:val="16"/>
                <w:szCs w:val="16"/>
              </w:rPr>
              <w:t>1. Demonstrates appropriate use of diagnostic tools, including the current edition of the DSM, to describe the symptoms and clinical presentation of clients with mental and emotional impairments.</w:t>
            </w:r>
          </w:p>
        </w:tc>
        <w:tc>
          <w:tcPr>
            <w:tcW w:w="2520" w:type="dxa"/>
            <w:shd w:val="clear" w:color="auto" w:fill="auto"/>
          </w:tcPr>
          <w:p w14:paraId="599E0A62" w14:textId="77777777" w:rsidR="00F52849" w:rsidRPr="000F5322" w:rsidRDefault="00487B45" w:rsidP="006E64B0">
            <w:pPr>
              <w:rPr>
                <w:rFonts w:ascii="Arial" w:hAnsi="Arial" w:cs="Arial"/>
                <w:sz w:val="16"/>
                <w:szCs w:val="16"/>
              </w:rPr>
            </w:pPr>
            <w:r w:rsidRPr="000F5322">
              <w:rPr>
                <w:rFonts w:ascii="Arial" w:hAnsi="Arial" w:cs="Arial"/>
                <w:sz w:val="16"/>
                <w:szCs w:val="16"/>
              </w:rPr>
              <w:t xml:space="preserve">Students will demonstrate </w:t>
            </w:r>
            <w:r w:rsidR="00F52849" w:rsidRPr="000F5322">
              <w:rPr>
                <w:rFonts w:ascii="Arial" w:hAnsi="Arial" w:cs="Arial"/>
                <w:sz w:val="16"/>
                <w:szCs w:val="16"/>
              </w:rPr>
              <w:t>appropriate use of diagnostic tools, including the current edition of the DSM, to describe the symptoms and clinical presentation of clients with mental and emotional impairments.</w:t>
            </w:r>
          </w:p>
        </w:tc>
        <w:tc>
          <w:tcPr>
            <w:tcW w:w="1440" w:type="dxa"/>
            <w:shd w:val="clear" w:color="auto" w:fill="auto"/>
          </w:tcPr>
          <w:p w14:paraId="1F012A3E"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0ABE61CC"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44BA7759"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40815990"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D55C70C" w14:textId="77777777" w:rsidR="00487B45" w:rsidRPr="000F5322" w:rsidRDefault="00487B45" w:rsidP="00487B45">
            <w:pPr>
              <w:rPr>
                <w:rFonts w:ascii="Arial" w:hAnsi="Arial" w:cs="Arial"/>
                <w:sz w:val="16"/>
                <w:szCs w:val="16"/>
              </w:rPr>
            </w:pPr>
            <w:r w:rsidRPr="000F5322">
              <w:rPr>
                <w:rFonts w:ascii="Arial" w:hAnsi="Arial" w:cs="Arial"/>
                <w:sz w:val="16"/>
                <w:szCs w:val="16"/>
              </w:rPr>
              <w:t>- Quizzes</w:t>
            </w:r>
          </w:p>
          <w:p w14:paraId="1EC1FA1E" w14:textId="77777777" w:rsidR="00487B45" w:rsidRPr="000F5322" w:rsidRDefault="00487B45" w:rsidP="00487B45">
            <w:pPr>
              <w:rPr>
                <w:rFonts w:ascii="Arial" w:hAnsi="Arial" w:cs="Arial"/>
                <w:sz w:val="16"/>
                <w:szCs w:val="16"/>
              </w:rPr>
            </w:pPr>
            <w:r w:rsidRPr="000F5322">
              <w:rPr>
                <w:rFonts w:ascii="Arial" w:hAnsi="Arial" w:cs="Arial"/>
                <w:sz w:val="16"/>
                <w:szCs w:val="16"/>
              </w:rPr>
              <w:t>- Peer discussion responses</w:t>
            </w:r>
          </w:p>
          <w:p w14:paraId="12A513D0" w14:textId="77777777" w:rsidR="00487B45" w:rsidRPr="000F5322" w:rsidRDefault="00487B45" w:rsidP="00487B45">
            <w:pPr>
              <w:rPr>
                <w:rFonts w:ascii="Arial" w:hAnsi="Arial" w:cs="Arial"/>
                <w:sz w:val="16"/>
                <w:szCs w:val="16"/>
              </w:rPr>
            </w:pPr>
            <w:r w:rsidRPr="000F5322">
              <w:rPr>
                <w:rFonts w:ascii="Arial" w:hAnsi="Arial" w:cs="Arial"/>
                <w:sz w:val="16"/>
                <w:szCs w:val="16"/>
              </w:rPr>
              <w:t>- Psychological Disorder and Character Trait Paper</w:t>
            </w:r>
          </w:p>
          <w:p w14:paraId="61F5CDE7" w14:textId="77777777" w:rsidR="00487B45" w:rsidRPr="000F5322" w:rsidRDefault="00487B45" w:rsidP="00487B45">
            <w:pPr>
              <w:rPr>
                <w:rFonts w:ascii="Arial" w:hAnsi="Arial" w:cs="Arial"/>
                <w:sz w:val="16"/>
                <w:szCs w:val="16"/>
              </w:rPr>
            </w:pPr>
            <w:r w:rsidRPr="000F5322">
              <w:rPr>
                <w:rFonts w:ascii="Arial" w:hAnsi="Arial" w:cs="Arial"/>
                <w:sz w:val="16"/>
                <w:szCs w:val="16"/>
              </w:rPr>
              <w:t>- Cultural Formulation Interview</w:t>
            </w:r>
          </w:p>
          <w:p w14:paraId="2DE911BA" w14:textId="77777777" w:rsidR="00487B45" w:rsidRPr="000F5322" w:rsidRDefault="00487B45" w:rsidP="00487B45">
            <w:pPr>
              <w:rPr>
                <w:rFonts w:ascii="Arial" w:hAnsi="Arial" w:cs="Arial"/>
                <w:sz w:val="16"/>
                <w:szCs w:val="16"/>
              </w:rPr>
            </w:pPr>
            <w:r w:rsidRPr="000F5322">
              <w:rPr>
                <w:rFonts w:ascii="Arial" w:hAnsi="Arial" w:cs="Arial"/>
                <w:sz w:val="16"/>
                <w:szCs w:val="16"/>
              </w:rPr>
              <w:t>- Case Study Counseling Plan</w:t>
            </w:r>
          </w:p>
          <w:p w14:paraId="6159DB3E" w14:textId="77777777" w:rsidR="00F52849" w:rsidRPr="000F5322" w:rsidRDefault="00487B45" w:rsidP="00487B45">
            <w:pPr>
              <w:rPr>
                <w:rFonts w:ascii="Arial" w:hAnsi="Arial" w:cs="Arial"/>
                <w:sz w:val="16"/>
                <w:szCs w:val="16"/>
              </w:rPr>
            </w:pPr>
            <w:r w:rsidRPr="000F5322">
              <w:rPr>
                <w:rFonts w:ascii="Arial" w:hAnsi="Arial" w:cs="Arial"/>
                <w:sz w:val="16"/>
                <w:szCs w:val="16"/>
              </w:rPr>
              <w:t>- Exams</w:t>
            </w:r>
          </w:p>
        </w:tc>
      </w:tr>
      <w:tr w:rsidR="00F52849" w:rsidRPr="000F5322" w14:paraId="77ECBDC7" w14:textId="77777777" w:rsidTr="00256322">
        <w:tc>
          <w:tcPr>
            <w:tcW w:w="3168" w:type="dxa"/>
            <w:shd w:val="clear" w:color="auto" w:fill="auto"/>
          </w:tcPr>
          <w:p w14:paraId="6AE1589B" w14:textId="77777777" w:rsidR="00F52849" w:rsidRPr="000F5322" w:rsidRDefault="00F52849" w:rsidP="006E64B0">
            <w:pPr>
              <w:rPr>
                <w:rFonts w:ascii="Arial" w:hAnsi="Arial" w:cs="Arial"/>
                <w:sz w:val="16"/>
                <w:szCs w:val="16"/>
              </w:rPr>
            </w:pPr>
            <w:r w:rsidRPr="000F5322">
              <w:rPr>
                <w:rFonts w:ascii="Arial" w:hAnsi="Arial" w:cs="Arial"/>
                <w:sz w:val="16"/>
                <w:szCs w:val="16"/>
              </w:rPr>
              <w:t>2. Is able to conceptualize an accurate multi-axial diagnosis of disorders presented by a client and discuss the differential diagnosis with collaborating professionals.</w:t>
            </w:r>
          </w:p>
          <w:p w14:paraId="62111570" w14:textId="77777777" w:rsidR="00F52849" w:rsidRPr="000F5322" w:rsidRDefault="00F52849" w:rsidP="006E64B0">
            <w:pPr>
              <w:rPr>
                <w:rFonts w:ascii="Arial" w:hAnsi="Arial" w:cs="Arial"/>
                <w:sz w:val="16"/>
                <w:szCs w:val="16"/>
              </w:rPr>
            </w:pPr>
          </w:p>
        </w:tc>
        <w:tc>
          <w:tcPr>
            <w:tcW w:w="2520" w:type="dxa"/>
            <w:shd w:val="clear" w:color="auto" w:fill="auto"/>
          </w:tcPr>
          <w:p w14:paraId="44704F84" w14:textId="77777777" w:rsidR="00F52849" w:rsidRPr="000F5322" w:rsidRDefault="00F52849" w:rsidP="00487B45">
            <w:pPr>
              <w:rPr>
                <w:rFonts w:ascii="Arial" w:hAnsi="Arial" w:cs="Arial"/>
                <w:sz w:val="16"/>
                <w:szCs w:val="16"/>
              </w:rPr>
            </w:pPr>
            <w:r w:rsidRPr="000F5322">
              <w:rPr>
                <w:rFonts w:ascii="Arial" w:hAnsi="Arial" w:cs="Arial"/>
                <w:sz w:val="16"/>
                <w:szCs w:val="16"/>
              </w:rPr>
              <w:t xml:space="preserve">Students will conceptualize an accurate </w:t>
            </w:r>
            <w:r w:rsidR="00487B45" w:rsidRPr="000F5322">
              <w:rPr>
                <w:rFonts w:ascii="Arial" w:hAnsi="Arial" w:cs="Arial"/>
                <w:sz w:val="16"/>
                <w:szCs w:val="16"/>
              </w:rPr>
              <w:t>DSM-5 diagnosis</w:t>
            </w:r>
            <w:r w:rsidRPr="000F5322">
              <w:rPr>
                <w:rFonts w:ascii="Arial" w:hAnsi="Arial" w:cs="Arial"/>
                <w:sz w:val="16"/>
                <w:szCs w:val="16"/>
              </w:rPr>
              <w:t xml:space="preserve"> presented by a client and how to discuss the differential diagnosis with collaborating professionals.</w:t>
            </w:r>
          </w:p>
        </w:tc>
        <w:tc>
          <w:tcPr>
            <w:tcW w:w="1440" w:type="dxa"/>
            <w:shd w:val="clear" w:color="auto" w:fill="auto"/>
          </w:tcPr>
          <w:p w14:paraId="23A74F06"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648F6B60"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6D1725AD"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2C0D5BF4"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178D6E18" w14:textId="77777777" w:rsidR="00487B45" w:rsidRPr="000F5322" w:rsidRDefault="00487B45" w:rsidP="00487B45">
            <w:pPr>
              <w:rPr>
                <w:rFonts w:ascii="Arial" w:hAnsi="Arial" w:cs="Arial"/>
                <w:sz w:val="16"/>
                <w:szCs w:val="16"/>
              </w:rPr>
            </w:pPr>
            <w:r w:rsidRPr="000F5322">
              <w:rPr>
                <w:rFonts w:ascii="Arial" w:hAnsi="Arial" w:cs="Arial"/>
                <w:sz w:val="16"/>
                <w:szCs w:val="16"/>
              </w:rPr>
              <w:t>- Quizzes</w:t>
            </w:r>
          </w:p>
          <w:p w14:paraId="27C54904" w14:textId="77777777" w:rsidR="00487B45" w:rsidRPr="000F5322" w:rsidRDefault="00487B45" w:rsidP="00487B45">
            <w:pPr>
              <w:rPr>
                <w:rFonts w:ascii="Arial" w:hAnsi="Arial" w:cs="Arial"/>
                <w:sz w:val="16"/>
                <w:szCs w:val="16"/>
              </w:rPr>
            </w:pPr>
            <w:r w:rsidRPr="000F5322">
              <w:rPr>
                <w:rFonts w:ascii="Arial" w:hAnsi="Arial" w:cs="Arial"/>
                <w:sz w:val="16"/>
                <w:szCs w:val="16"/>
              </w:rPr>
              <w:t>- Peer discussion responses</w:t>
            </w:r>
          </w:p>
          <w:p w14:paraId="568EDE11" w14:textId="77777777" w:rsidR="00487B45" w:rsidRPr="000F5322" w:rsidRDefault="00487B45" w:rsidP="00487B45">
            <w:pPr>
              <w:rPr>
                <w:rFonts w:ascii="Arial" w:hAnsi="Arial" w:cs="Arial"/>
                <w:sz w:val="16"/>
                <w:szCs w:val="16"/>
              </w:rPr>
            </w:pPr>
            <w:r w:rsidRPr="000F5322">
              <w:rPr>
                <w:rFonts w:ascii="Arial" w:hAnsi="Arial" w:cs="Arial"/>
                <w:sz w:val="16"/>
                <w:szCs w:val="16"/>
              </w:rPr>
              <w:t>- Psychological Disorder and Character Trait Paper</w:t>
            </w:r>
          </w:p>
          <w:p w14:paraId="41EA142F" w14:textId="77777777" w:rsidR="00487B45" w:rsidRPr="000F5322" w:rsidRDefault="00487B45" w:rsidP="00487B45">
            <w:pPr>
              <w:rPr>
                <w:rFonts w:ascii="Arial" w:hAnsi="Arial" w:cs="Arial"/>
                <w:sz w:val="16"/>
                <w:szCs w:val="16"/>
              </w:rPr>
            </w:pPr>
            <w:r w:rsidRPr="000F5322">
              <w:rPr>
                <w:rFonts w:ascii="Arial" w:hAnsi="Arial" w:cs="Arial"/>
                <w:sz w:val="16"/>
                <w:szCs w:val="16"/>
              </w:rPr>
              <w:t>- Cultural Formulation Interview</w:t>
            </w:r>
          </w:p>
          <w:p w14:paraId="4C151907" w14:textId="77777777" w:rsidR="00487B45" w:rsidRPr="000F5322" w:rsidRDefault="00487B45" w:rsidP="00487B45">
            <w:pPr>
              <w:rPr>
                <w:rFonts w:ascii="Arial" w:hAnsi="Arial" w:cs="Arial"/>
                <w:sz w:val="16"/>
                <w:szCs w:val="16"/>
              </w:rPr>
            </w:pPr>
            <w:r w:rsidRPr="000F5322">
              <w:rPr>
                <w:rFonts w:ascii="Arial" w:hAnsi="Arial" w:cs="Arial"/>
                <w:sz w:val="16"/>
                <w:szCs w:val="16"/>
              </w:rPr>
              <w:t>- Case Study Counseling Plan</w:t>
            </w:r>
          </w:p>
          <w:p w14:paraId="606E0618" w14:textId="77777777" w:rsidR="00F52849" w:rsidRPr="000F5322" w:rsidRDefault="00487B45" w:rsidP="00487B45">
            <w:pPr>
              <w:rPr>
                <w:rFonts w:ascii="Arial" w:hAnsi="Arial" w:cs="Arial"/>
                <w:sz w:val="16"/>
                <w:szCs w:val="16"/>
              </w:rPr>
            </w:pPr>
            <w:r w:rsidRPr="000F5322">
              <w:rPr>
                <w:rFonts w:ascii="Arial" w:hAnsi="Arial" w:cs="Arial"/>
                <w:sz w:val="16"/>
                <w:szCs w:val="16"/>
              </w:rPr>
              <w:t xml:space="preserve">- Exams </w:t>
            </w:r>
          </w:p>
        </w:tc>
      </w:tr>
    </w:tbl>
    <w:p w14:paraId="50396D2F" w14:textId="77777777" w:rsidR="00F52849" w:rsidRPr="000F5322" w:rsidRDefault="00F52849" w:rsidP="00F52849">
      <w:pPr>
        <w:rPr>
          <w:rFonts w:ascii="Arial" w:hAnsi="Arial" w:cs="Arial"/>
          <w:b/>
          <w:color w:val="800000"/>
          <w:sz w:val="16"/>
          <w:szCs w:val="16"/>
        </w:rPr>
      </w:pPr>
    </w:p>
    <w:p w14:paraId="461E8182" w14:textId="77777777" w:rsidR="00A41B35" w:rsidRPr="000348C9" w:rsidRDefault="006D5AC5" w:rsidP="00F52849">
      <w:pPr>
        <w:pStyle w:val="Heading4"/>
        <w:spacing w:after="0"/>
        <w:rPr>
          <w:rFonts w:ascii="Arial" w:hAnsi="Arial" w:cs="Arial"/>
          <w:sz w:val="24"/>
          <w:szCs w:val="24"/>
        </w:rPr>
      </w:pPr>
      <w:r>
        <w:rPr>
          <w:rFonts w:ascii="Arial" w:hAnsi="Arial" w:cs="Arial"/>
          <w:sz w:val="24"/>
          <w:szCs w:val="24"/>
        </w:rPr>
        <w:br w:type="page"/>
      </w:r>
      <w:r w:rsidR="00A41B35" w:rsidRPr="000348C9">
        <w:rPr>
          <w:rFonts w:ascii="Arial" w:hAnsi="Arial" w:cs="Arial"/>
          <w:sz w:val="24"/>
          <w:szCs w:val="24"/>
        </w:rPr>
        <w:lastRenderedPageBreak/>
        <w:t>COURSE POLICIES AND EXPECTATIONS</w:t>
      </w:r>
    </w:p>
    <w:p w14:paraId="1B5B4579" w14:textId="77777777" w:rsidR="00A41B35" w:rsidRPr="000348C9" w:rsidRDefault="00A41B35" w:rsidP="00F52849">
      <w:pPr>
        <w:spacing w:line="240" w:lineRule="atLeast"/>
        <w:ind w:left="360" w:hanging="360"/>
        <w:rPr>
          <w:rFonts w:ascii="Arial" w:hAnsi="Arial" w:cs="Arial"/>
          <w:color w:val="000000"/>
          <w:sz w:val="24"/>
          <w:szCs w:val="24"/>
        </w:rPr>
      </w:pPr>
    </w:p>
    <w:p w14:paraId="1785065B" w14:textId="0E837D52"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Careless preparation (i.e., spelling and grammatical errors) or inappropriate presentations will negatively affect the grade for that assignment or task.  Do not submit any work that you have not proofread.  Late assignments, if accepted, will have a reduced grade.</w:t>
      </w:r>
    </w:p>
    <w:p w14:paraId="65518AE7"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14:paraId="044AA274"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Read the entire syllabus.  Follow all directions and due dates provided in the syllabus and on the website (no exceptions).</w:t>
      </w:r>
    </w:p>
    <w:p w14:paraId="3E46EA26"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 xml:space="preserve">Read </w:t>
      </w:r>
      <w:r w:rsidRPr="00E33B6E">
        <w:rPr>
          <w:rFonts w:ascii="Arial" w:hAnsi="Arial" w:cs="Arial"/>
          <w:color w:val="000000"/>
          <w:sz w:val="22"/>
          <w:szCs w:val="24"/>
          <w:u w:val="single"/>
        </w:rPr>
        <w:t>and</w:t>
      </w:r>
      <w:r w:rsidRPr="00E33B6E">
        <w:rPr>
          <w:rFonts w:ascii="Arial" w:hAnsi="Arial" w:cs="Arial"/>
          <w:color w:val="000000"/>
          <w:sz w:val="22"/>
          <w:szCs w:val="24"/>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14:paraId="41917B83"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Regularly check your NCCU email account.  I will correspond with you from time to time via campus email.  If you are not receiving communication because you aren’t checking the account regularly, then it is not the fault of the instructor.</w:t>
      </w:r>
    </w:p>
    <w:p w14:paraId="053C23EA"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14:paraId="6F3A7AE2"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318916C1"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14:paraId="14339E78" w14:textId="77777777" w:rsidR="00557395"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Adverse Weather:  The University makes all decisions regarding the cancellation of classes. Because this is an online class, the cancellation of university classes should not impact your coursework or assignments.</w:t>
      </w:r>
    </w:p>
    <w:p w14:paraId="2FA1C324" w14:textId="7B4DB7B7" w:rsidR="001947EF" w:rsidRPr="00172E03" w:rsidRDefault="0055739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557395">
        <w:rPr>
          <w:rFonts w:ascii="Arial" w:hAnsi="Arial" w:cs="Arial"/>
          <w:color w:val="000000"/>
          <w:sz w:val="22"/>
          <w:szCs w:val="24"/>
        </w:rPr>
        <w:t>No extra credit opportunities are provided.  The grade a student receives is the grade a student earns.</w:t>
      </w:r>
    </w:p>
    <w:p w14:paraId="5B2B41BE" w14:textId="46D00911" w:rsidR="004E1E99" w:rsidRPr="004E1E99" w:rsidRDefault="004E1E99" w:rsidP="004E1E99">
      <w:pPr>
        <w:overflowPunct/>
        <w:autoSpaceDE/>
        <w:autoSpaceDN/>
        <w:adjustRightInd/>
        <w:jc w:val="center"/>
        <w:textAlignment w:val="auto"/>
        <w:rPr>
          <w:rFonts w:ascii="Garamond" w:hAnsi="Garamond" w:cs="Arial"/>
          <w:b/>
          <w:color w:val="C00000"/>
          <w:kern w:val="32"/>
          <w:sz w:val="32"/>
          <w:szCs w:val="32"/>
        </w:rPr>
      </w:pPr>
      <w:r w:rsidRPr="004E1E99">
        <w:rPr>
          <w:rFonts w:ascii="Garamond" w:hAnsi="Garamond" w:cs="Arial"/>
          <w:b/>
          <w:color w:val="C00000"/>
          <w:kern w:val="32"/>
          <w:sz w:val="32"/>
          <w:szCs w:val="32"/>
        </w:rPr>
        <w:t>STUDENT SUPPORT SERVICES</w:t>
      </w:r>
    </w:p>
    <w:p w14:paraId="2586061E" w14:textId="77777777" w:rsidR="004E1E99" w:rsidRPr="003C109B" w:rsidRDefault="004E1E99" w:rsidP="004E1E99">
      <w:pPr>
        <w:overflowPunct/>
        <w:autoSpaceDE/>
        <w:autoSpaceDN/>
        <w:adjustRightInd/>
        <w:spacing w:before="100" w:beforeAutospacing="1" w:after="100" w:afterAutospacing="1"/>
        <w:textAlignment w:val="auto"/>
        <w:rPr>
          <w:b/>
          <w:color w:val="000000"/>
          <w:sz w:val="27"/>
          <w:szCs w:val="27"/>
        </w:rPr>
      </w:pPr>
      <w:r w:rsidRPr="003C109B">
        <w:rPr>
          <w:b/>
          <w:color w:val="000000"/>
          <w:sz w:val="27"/>
          <w:szCs w:val="27"/>
        </w:rPr>
        <w:t>UNIVERSITY ATTENDANCE POLICY</w:t>
      </w:r>
    </w:p>
    <w:p w14:paraId="21A57C8D" w14:textId="77777777" w:rsidR="004E1E99" w:rsidRPr="003C109B" w:rsidRDefault="004E1E99" w:rsidP="004E1E99">
      <w:pPr>
        <w:overflowPunct/>
        <w:autoSpaceDE/>
        <w:autoSpaceDN/>
        <w:adjustRightInd/>
        <w:spacing w:before="100" w:beforeAutospacing="1" w:after="100" w:afterAutospacing="1"/>
        <w:textAlignment w:val="auto"/>
        <w:rPr>
          <w:color w:val="000000"/>
          <w:sz w:val="27"/>
          <w:szCs w:val="27"/>
        </w:rPr>
      </w:pPr>
      <w:r w:rsidRPr="003C109B">
        <w:rPr>
          <w:color w:val="000000"/>
          <w:sz w:val="27"/>
          <w:szCs w:val="27"/>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w:t>
      </w:r>
      <w:r w:rsidRPr="003C109B">
        <w:rPr>
          <w:color w:val="000000"/>
          <w:sz w:val="27"/>
          <w:szCs w:val="27"/>
        </w:rPr>
        <w:lastRenderedPageBreak/>
        <w:t xml:space="preserve">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w:t>
      </w:r>
      <w:proofErr w:type="gramStart"/>
      <w:r w:rsidRPr="003C109B">
        <w:rPr>
          <w:color w:val="000000"/>
          <w:sz w:val="27"/>
          <w:szCs w:val="27"/>
        </w:rPr>
        <w:t>Fall</w:t>
      </w:r>
      <w:proofErr w:type="gramEnd"/>
      <w:r w:rsidRPr="003C109B">
        <w:rPr>
          <w:color w:val="000000"/>
          <w:sz w:val="27"/>
          <w:szCs w:val="27"/>
        </w:rPr>
        <w:t xml:space="preserve"> 2017 NW and NF attendance grades will no longer be assigned.</w:t>
      </w:r>
    </w:p>
    <w:p w14:paraId="64A7E3EB" w14:textId="77777777" w:rsidR="004E1E99" w:rsidRPr="003C109B" w:rsidRDefault="004E1E99" w:rsidP="004E1E99">
      <w:pPr>
        <w:overflowPunct/>
        <w:autoSpaceDE/>
        <w:autoSpaceDN/>
        <w:adjustRightInd/>
        <w:spacing w:before="100" w:beforeAutospacing="1" w:after="100" w:afterAutospacing="1"/>
        <w:textAlignment w:val="auto"/>
        <w:rPr>
          <w:color w:val="000000"/>
          <w:sz w:val="27"/>
          <w:szCs w:val="27"/>
        </w:rPr>
      </w:pPr>
      <w:r w:rsidRPr="003C109B">
        <w:rPr>
          <w:color w:val="000000"/>
          <w:sz w:val="27"/>
          <w:szCs w:val="27"/>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7DF9F24" w14:textId="77777777" w:rsidR="004E1E99" w:rsidRPr="003C109B" w:rsidRDefault="004E1E99" w:rsidP="004E1E99">
      <w:pPr>
        <w:overflowPunct/>
        <w:autoSpaceDE/>
        <w:autoSpaceDN/>
        <w:adjustRightInd/>
        <w:spacing w:before="100" w:beforeAutospacing="1" w:after="100" w:afterAutospacing="1"/>
        <w:textAlignment w:val="auto"/>
        <w:rPr>
          <w:b/>
          <w:color w:val="000000"/>
          <w:sz w:val="27"/>
          <w:szCs w:val="27"/>
        </w:rPr>
      </w:pPr>
      <w:r w:rsidRPr="003C109B">
        <w:rPr>
          <w:b/>
          <w:color w:val="000000"/>
          <w:sz w:val="27"/>
          <w:szCs w:val="27"/>
        </w:rPr>
        <w:t>ATTENDANCE POLICY FOR THIS COURSE</w:t>
      </w:r>
    </w:p>
    <w:p w14:paraId="3BC886E7" w14:textId="77777777" w:rsidR="006A1444" w:rsidRDefault="006A1444" w:rsidP="004E1E99">
      <w:pPr>
        <w:overflowPunct/>
        <w:autoSpaceDE/>
        <w:autoSpaceDN/>
        <w:adjustRightInd/>
        <w:spacing w:before="100" w:beforeAutospacing="1" w:after="100" w:afterAutospacing="1"/>
        <w:textAlignment w:val="auto"/>
        <w:rPr>
          <w:color w:val="000000"/>
          <w:sz w:val="27"/>
          <w:szCs w:val="27"/>
        </w:rPr>
      </w:pPr>
      <w:r w:rsidRPr="006A1444">
        <w:rPr>
          <w:color w:val="000000"/>
          <w:sz w:val="27"/>
          <w:szCs w:val="27"/>
        </w:rPr>
        <w:t xml:space="preserve">If a student misses (absence) two online discussion posts 20 points will be deducted from the final points for the course. Your name will be forwarded to the Program Coordinator. Each subsequent absence will result in an additional 10 points deducted from the final points.  </w:t>
      </w:r>
    </w:p>
    <w:p w14:paraId="1A5AEFD1" w14:textId="16EC326C" w:rsidR="004E1E99" w:rsidRPr="003C109B" w:rsidRDefault="004E1E99" w:rsidP="004E1E99">
      <w:pPr>
        <w:overflowPunct/>
        <w:autoSpaceDE/>
        <w:autoSpaceDN/>
        <w:adjustRightInd/>
        <w:spacing w:before="100" w:beforeAutospacing="1" w:after="100" w:afterAutospacing="1"/>
        <w:textAlignment w:val="auto"/>
        <w:rPr>
          <w:b/>
          <w:color w:val="000000"/>
          <w:sz w:val="27"/>
          <w:szCs w:val="27"/>
        </w:rPr>
      </w:pPr>
      <w:r w:rsidRPr="003C109B">
        <w:rPr>
          <w:b/>
          <w:color w:val="000000"/>
          <w:sz w:val="27"/>
          <w:szCs w:val="27"/>
        </w:rPr>
        <w:t>STATEMENT OF INCLUSION/NON-DISCRIMINATION</w:t>
      </w:r>
    </w:p>
    <w:p w14:paraId="2DAEF2C7" w14:textId="77777777" w:rsidR="004E1E99" w:rsidRPr="003C109B" w:rsidRDefault="004E1E99" w:rsidP="004E1E99">
      <w:pPr>
        <w:overflowPunct/>
        <w:autoSpaceDE/>
        <w:autoSpaceDN/>
        <w:adjustRightInd/>
        <w:spacing w:before="100" w:beforeAutospacing="1" w:after="100" w:afterAutospacing="1"/>
        <w:textAlignment w:val="auto"/>
        <w:rPr>
          <w:color w:val="000000"/>
          <w:sz w:val="27"/>
          <w:szCs w:val="27"/>
        </w:rPr>
      </w:pPr>
      <w:r w:rsidRPr="003C109B">
        <w:rPr>
          <w:color w:val="000000"/>
          <w:sz w:val="27"/>
          <w:szCs w:val="27"/>
        </w:rPr>
        <w:t xml:space="preserve">North Carolina Central University is committed to the principles of affirmative action and non-discrimination. The University welcomes diversity in its student body, its staff, its faculty, and its administration. The University </w:t>
      </w:r>
      <w:proofErr w:type="gramStart"/>
      <w:r w:rsidRPr="003C109B">
        <w:rPr>
          <w:color w:val="000000"/>
          <w:sz w:val="27"/>
          <w:szCs w:val="27"/>
        </w:rPr>
        <w:t>admits,</w:t>
      </w:r>
      <w:proofErr w:type="gramEnd"/>
      <w:r w:rsidRPr="003C109B">
        <w:rPr>
          <w:color w:val="000000"/>
          <w:sz w:val="27"/>
          <w:szCs w:val="27"/>
        </w:rPr>
        <w:t xml:space="preserve">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2BA48B92" w14:textId="77777777" w:rsidR="004E1E99" w:rsidRPr="003C109B" w:rsidRDefault="004E1E99" w:rsidP="004E1E99">
      <w:pPr>
        <w:overflowPunct/>
        <w:autoSpaceDE/>
        <w:autoSpaceDN/>
        <w:adjustRightInd/>
        <w:spacing w:before="100" w:beforeAutospacing="1" w:after="100" w:afterAutospacing="1"/>
        <w:textAlignment w:val="auto"/>
        <w:rPr>
          <w:b/>
          <w:color w:val="000000"/>
          <w:sz w:val="27"/>
          <w:szCs w:val="27"/>
        </w:rPr>
      </w:pPr>
      <w:r w:rsidRPr="003C109B">
        <w:rPr>
          <w:b/>
          <w:color w:val="000000"/>
          <w:sz w:val="27"/>
          <w:szCs w:val="27"/>
        </w:rPr>
        <w:t>STUDENT DISABILITY SERVICES</w:t>
      </w:r>
    </w:p>
    <w:p w14:paraId="628B1A42" w14:textId="77777777" w:rsidR="004E1E99" w:rsidRPr="003C109B" w:rsidRDefault="004E1E99" w:rsidP="004E1E99">
      <w:pPr>
        <w:overflowPunct/>
        <w:autoSpaceDE/>
        <w:autoSpaceDN/>
        <w:adjustRightInd/>
        <w:spacing w:before="100" w:beforeAutospacing="1" w:after="100" w:afterAutospacing="1"/>
        <w:textAlignment w:val="auto"/>
        <w:rPr>
          <w:color w:val="000000"/>
          <w:sz w:val="27"/>
          <w:szCs w:val="27"/>
        </w:rPr>
      </w:pPr>
      <w:r w:rsidRPr="003C109B">
        <w:rPr>
          <w:color w:val="000000"/>
          <w:sz w:val="27"/>
          <w:szCs w:val="27"/>
        </w:rPr>
        <w:t>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may renew previously granted accommodations by visiting the SDS website at www.nccu.edu/sds and logging into Eagle Accommodate. Accommodations plans for law students are effective for one academic year and must be renewed every fall semester. All other students are expected to renew previously granted accommodations at the beginning of each semester, preferably during the first two (2) weeks of class.</w:t>
      </w:r>
    </w:p>
    <w:p w14:paraId="0D7B34FD" w14:textId="77777777" w:rsidR="004E1E99" w:rsidRPr="003C109B" w:rsidRDefault="004E1E99" w:rsidP="004E1E99">
      <w:pPr>
        <w:overflowPunct/>
        <w:autoSpaceDE/>
        <w:autoSpaceDN/>
        <w:adjustRightInd/>
        <w:spacing w:before="100" w:beforeAutospacing="1" w:after="100" w:afterAutospacing="1"/>
        <w:textAlignment w:val="auto"/>
        <w:rPr>
          <w:b/>
          <w:color w:val="000000"/>
          <w:sz w:val="27"/>
          <w:szCs w:val="27"/>
        </w:rPr>
      </w:pPr>
      <w:r w:rsidRPr="003C109B">
        <w:rPr>
          <w:b/>
          <w:color w:val="000000"/>
          <w:sz w:val="27"/>
          <w:szCs w:val="27"/>
        </w:rPr>
        <w:t>CONFIDENTIALITY AND MANDATORY REPORTING</w:t>
      </w:r>
    </w:p>
    <w:p w14:paraId="4AAC8DAC" w14:textId="77777777" w:rsidR="004E1E99" w:rsidRPr="003C109B" w:rsidRDefault="004E1E99" w:rsidP="004E1E99">
      <w:pPr>
        <w:overflowPunct/>
        <w:autoSpaceDE/>
        <w:autoSpaceDN/>
        <w:adjustRightInd/>
        <w:spacing w:before="100" w:beforeAutospacing="1" w:after="100" w:afterAutospacing="1"/>
        <w:textAlignment w:val="auto"/>
        <w:rPr>
          <w:color w:val="000000"/>
          <w:sz w:val="27"/>
          <w:szCs w:val="27"/>
        </w:rPr>
      </w:pPr>
      <w:r w:rsidRPr="003C109B">
        <w:rPr>
          <w:color w:val="000000"/>
          <w:sz w:val="27"/>
          <w:szCs w:val="27"/>
        </w:rPr>
        <w:lastRenderedPageBreak/>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8C3EF6D" w14:textId="77777777" w:rsidR="004E1E99" w:rsidRPr="003C109B" w:rsidRDefault="004E1E99" w:rsidP="004E1E99">
      <w:pPr>
        <w:overflowPunct/>
        <w:autoSpaceDE/>
        <w:autoSpaceDN/>
        <w:adjustRightInd/>
        <w:spacing w:before="100" w:beforeAutospacing="1" w:after="100" w:afterAutospacing="1"/>
        <w:textAlignment w:val="auto"/>
        <w:rPr>
          <w:b/>
          <w:color w:val="000000"/>
          <w:sz w:val="27"/>
          <w:szCs w:val="27"/>
        </w:rPr>
      </w:pPr>
      <w:r w:rsidRPr="003C109B">
        <w:rPr>
          <w:b/>
          <w:color w:val="000000"/>
          <w:sz w:val="27"/>
          <w:szCs w:val="27"/>
        </w:rPr>
        <w:t>OTHER CAMPUS PROGRAMS, SERVICES, ACTIVITIES, AND RESOURCES</w:t>
      </w:r>
    </w:p>
    <w:p w14:paraId="6FC510AC" w14:textId="77777777" w:rsidR="004E1E99" w:rsidRPr="003C109B" w:rsidRDefault="004E1E99" w:rsidP="004E1E99">
      <w:pPr>
        <w:overflowPunct/>
        <w:autoSpaceDE/>
        <w:autoSpaceDN/>
        <w:adjustRightInd/>
        <w:spacing w:before="100" w:beforeAutospacing="1" w:after="100" w:afterAutospacing="1"/>
        <w:textAlignment w:val="auto"/>
        <w:rPr>
          <w:color w:val="000000"/>
          <w:sz w:val="27"/>
          <w:szCs w:val="27"/>
        </w:rPr>
      </w:pPr>
      <w:r w:rsidRPr="003C109B">
        <w:rPr>
          <w:color w:val="000000"/>
          <w:sz w:val="27"/>
          <w:szCs w:val="27"/>
        </w:rPr>
        <w:t>Other campus resources to support NCCU students include:</w:t>
      </w:r>
    </w:p>
    <w:p w14:paraId="761D7BC9" w14:textId="77777777" w:rsidR="004E1E99" w:rsidRPr="003C109B" w:rsidRDefault="004E1E99" w:rsidP="004E1E99">
      <w:pPr>
        <w:overflowPunct/>
        <w:autoSpaceDE/>
        <w:autoSpaceDN/>
        <w:adjustRightInd/>
        <w:spacing w:before="100" w:beforeAutospacing="1" w:after="100" w:afterAutospacing="1"/>
        <w:ind w:left="720"/>
        <w:textAlignment w:val="auto"/>
        <w:rPr>
          <w:rFonts w:ascii="Garamond" w:hAnsi="Garamond"/>
          <w:color w:val="000000"/>
          <w:szCs w:val="24"/>
        </w:rPr>
      </w:pPr>
      <w:r w:rsidRPr="003C109B">
        <w:rPr>
          <w:rFonts w:ascii="Garamond" w:hAnsi="Garamond"/>
          <w:color w:val="000000"/>
          <w:szCs w:val="24"/>
        </w:rPr>
        <w:t xml:space="preserve">· Student Advocacy Coordinator (formerly Student Ombudsperson). The Student Advocacy Coordinator is available to assist students in navigating unexpected life events (e.g. short-term illness/injury, loss </w:t>
      </w:r>
      <w:proofErr w:type="gramStart"/>
      <w:r w:rsidRPr="003C109B">
        <w:rPr>
          <w:rFonts w:ascii="Garamond" w:hAnsi="Garamond"/>
          <w:color w:val="000000"/>
          <w:szCs w:val="24"/>
        </w:rPr>
        <w:t>of a loved one, personal crises</w:t>
      </w:r>
      <w:proofErr w:type="gramEnd"/>
      <w:r w:rsidRPr="003C109B">
        <w:rPr>
          <w:rFonts w:ascii="Garamond" w:hAnsi="Garamond"/>
          <w:color w:val="000000"/>
          <w:szCs w:val="24"/>
        </w:rPr>
        <w:t>)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G-06, (919) 530-7492, studentadvocacy@nccu.edu.</w:t>
      </w:r>
    </w:p>
    <w:p w14:paraId="6422BE09" w14:textId="77777777" w:rsidR="004E1E99" w:rsidRPr="003C109B" w:rsidRDefault="004E1E99" w:rsidP="004E1E99">
      <w:pPr>
        <w:overflowPunct/>
        <w:autoSpaceDE/>
        <w:autoSpaceDN/>
        <w:adjustRightInd/>
        <w:spacing w:before="100" w:beforeAutospacing="1" w:after="100" w:afterAutospacing="1"/>
        <w:ind w:left="720"/>
        <w:textAlignment w:val="auto"/>
        <w:rPr>
          <w:rFonts w:ascii="Garamond" w:hAnsi="Garamond"/>
          <w:color w:val="000000"/>
          <w:szCs w:val="24"/>
        </w:rPr>
      </w:pPr>
      <w:proofErr w:type="gramStart"/>
      <w:r w:rsidRPr="003C109B">
        <w:rPr>
          <w:rFonts w:ascii="Garamond" w:hAnsi="Garamond"/>
          <w:color w:val="000000"/>
          <w:szCs w:val="24"/>
        </w:rPr>
        <w:t>· Counseling Center.</w:t>
      </w:r>
      <w:proofErr w:type="gramEnd"/>
      <w:r w:rsidRPr="003C109B">
        <w:rPr>
          <w:rFonts w:ascii="Garamond" w:hAnsi="Garamond"/>
          <w:color w:val="000000"/>
          <w:szCs w:val="24"/>
        </w:rPr>
        <w:t xml:space="preserve"> The NCCU Counseling Center is staffed by licensed psychologists and mental health professionals who provide individual and group counseling, crisis intervention, substance abuse prevention and intervention, anger management, and other services. Contact Information: Student Health Building, 2nd Floor, (919) 530-7646, counseling@nccu.edu.</w:t>
      </w:r>
    </w:p>
    <w:p w14:paraId="23E14E64" w14:textId="77777777" w:rsidR="004E1E99" w:rsidRPr="003C109B" w:rsidRDefault="004E1E99" w:rsidP="004E1E99">
      <w:pPr>
        <w:overflowPunct/>
        <w:autoSpaceDE/>
        <w:autoSpaceDN/>
        <w:adjustRightInd/>
        <w:spacing w:before="100" w:beforeAutospacing="1" w:after="100" w:afterAutospacing="1"/>
        <w:ind w:left="720"/>
        <w:textAlignment w:val="auto"/>
        <w:rPr>
          <w:rFonts w:ascii="Garamond" w:hAnsi="Garamond"/>
          <w:color w:val="000000"/>
          <w:szCs w:val="24"/>
        </w:rPr>
      </w:pPr>
      <w:proofErr w:type="gramStart"/>
      <w:r w:rsidRPr="003C109B">
        <w:rPr>
          <w:rFonts w:ascii="Garamond" w:hAnsi="Garamond"/>
          <w:color w:val="000000"/>
          <w:szCs w:val="24"/>
        </w:rPr>
        <w:t>· University Police Department.</w:t>
      </w:r>
      <w:proofErr w:type="gramEnd"/>
      <w:r w:rsidRPr="003C109B">
        <w:rPr>
          <w:rFonts w:ascii="Garamond" w:hAnsi="Garamond"/>
          <w:color w:val="000000"/>
          <w:szCs w:val="24"/>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w:t>
      </w:r>
    </w:p>
    <w:p w14:paraId="1589141E" w14:textId="77777777" w:rsidR="004E1E99" w:rsidRPr="003C109B" w:rsidRDefault="004E1E99" w:rsidP="004E1E99">
      <w:pPr>
        <w:overflowPunct/>
        <w:autoSpaceDE/>
        <w:autoSpaceDN/>
        <w:adjustRightInd/>
        <w:spacing w:before="100" w:beforeAutospacing="1" w:after="100" w:afterAutospacing="1"/>
        <w:textAlignment w:val="auto"/>
        <w:rPr>
          <w:rFonts w:ascii="Garamond" w:hAnsi="Garamond"/>
          <w:b/>
          <w:color w:val="000000"/>
          <w:szCs w:val="24"/>
        </w:rPr>
      </w:pPr>
      <w:r w:rsidRPr="003C109B">
        <w:rPr>
          <w:rFonts w:ascii="Garamond" w:hAnsi="Garamond"/>
          <w:b/>
          <w:color w:val="000000"/>
          <w:szCs w:val="24"/>
        </w:rPr>
        <w:t>VETERANS SERVICES</w:t>
      </w:r>
    </w:p>
    <w:p w14:paraId="146A3D86" w14:textId="08EE32BD" w:rsidR="004E1E99" w:rsidRPr="004E1E99" w:rsidRDefault="004E1E99" w:rsidP="004E1E99">
      <w:pPr>
        <w:overflowPunct/>
        <w:autoSpaceDE/>
        <w:autoSpaceDN/>
        <w:adjustRightInd/>
        <w:spacing w:before="100" w:beforeAutospacing="1" w:after="100" w:afterAutospacing="1"/>
        <w:textAlignment w:val="auto"/>
        <w:rPr>
          <w:rFonts w:ascii="Garamond" w:hAnsi="Garamond"/>
          <w:color w:val="000000"/>
          <w:sz w:val="27"/>
          <w:szCs w:val="27"/>
        </w:rPr>
      </w:pPr>
      <w:r w:rsidRPr="003C109B">
        <w:rPr>
          <w:rFonts w:ascii="Garamond" w:hAnsi="Garamond"/>
          <w:color w:val="000000"/>
          <w:sz w:val="27"/>
          <w:szCs w:val="27"/>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14:paraId="4AC6F474" w14:textId="77777777" w:rsidR="004E1E99" w:rsidRDefault="004E1E99" w:rsidP="00EE6E28">
      <w:pPr>
        <w:rPr>
          <w:rFonts w:ascii="Arial" w:hAnsi="Arial" w:cs="Arial"/>
          <w:b/>
          <w:bCs/>
          <w:iCs/>
          <w:color w:val="000000"/>
          <w:sz w:val="24"/>
          <w:szCs w:val="24"/>
        </w:rPr>
      </w:pPr>
    </w:p>
    <w:p w14:paraId="76E39FB2" w14:textId="4F6C9A5A" w:rsidR="00091E3C" w:rsidRPr="000348C9" w:rsidRDefault="006E64B0" w:rsidP="00EE6E28">
      <w:pPr>
        <w:rPr>
          <w:rFonts w:ascii="Arial" w:hAnsi="Arial" w:cs="Arial"/>
          <w:b/>
          <w:bCs/>
          <w:iCs/>
          <w:color w:val="000000"/>
          <w:sz w:val="24"/>
          <w:szCs w:val="24"/>
        </w:rPr>
      </w:pPr>
      <w:r w:rsidRPr="000348C9">
        <w:rPr>
          <w:rFonts w:ascii="Arial" w:hAnsi="Arial" w:cs="Arial"/>
          <w:b/>
          <w:bCs/>
          <w:iCs/>
          <w:color w:val="000000"/>
          <w:sz w:val="24"/>
          <w:szCs w:val="24"/>
        </w:rPr>
        <w:t xml:space="preserve">COURSE REQUIREMENTS AND </w:t>
      </w:r>
      <w:r w:rsidR="00091E3C" w:rsidRPr="000348C9">
        <w:rPr>
          <w:rFonts w:ascii="Arial" w:hAnsi="Arial" w:cs="Arial"/>
          <w:b/>
          <w:bCs/>
          <w:iCs/>
          <w:color w:val="000000"/>
          <w:sz w:val="24"/>
          <w:szCs w:val="24"/>
        </w:rPr>
        <w:t>ASSIGNMENTS</w:t>
      </w:r>
    </w:p>
    <w:p w14:paraId="157258CB" w14:textId="77777777" w:rsidR="006E64B0" w:rsidRPr="000348C9" w:rsidRDefault="006E64B0" w:rsidP="00EE6E28">
      <w:pPr>
        <w:rPr>
          <w:rFonts w:ascii="Arial" w:hAnsi="Arial" w:cs="Arial"/>
          <w:b/>
          <w:bCs/>
          <w:iCs/>
          <w:color w:val="800000"/>
          <w:sz w:val="24"/>
          <w:szCs w:val="24"/>
        </w:rPr>
      </w:pPr>
    </w:p>
    <w:p w14:paraId="5EC5113A" w14:textId="2508238C" w:rsidR="0074412E" w:rsidRPr="00E33B6E" w:rsidRDefault="00480AD9" w:rsidP="006E64B0">
      <w:pPr>
        <w:rPr>
          <w:rFonts w:ascii="Arial" w:hAnsi="Arial" w:cs="Arial"/>
          <w:sz w:val="22"/>
          <w:szCs w:val="24"/>
        </w:rPr>
      </w:pPr>
      <w:r w:rsidRPr="00480AD9">
        <w:rPr>
          <w:rFonts w:ascii="Arial" w:hAnsi="Arial" w:cs="Arial"/>
          <w:sz w:val="22"/>
          <w:szCs w:val="24"/>
        </w:rPr>
        <w:t xml:space="preserve">Each week, you will find a “Unit” folder under the "Course Content" link within the course Blackboard site.  You will be expected to complete all tasks within each unit folder.  These tasks may include the following: quizzes, video lectures, videos, discussion boards, and readings, just to name a few.  The tasks need to be completed by 11:59pm on the day it is due.  For most, if not all, unit folders, you will have an entire week to access the content in the folder.  Once a due date ends for a unit folder, and the link for it disappears, it will not be made available again.  Each unit folder is treated as an equal to an in-class experience.  If you miss the access to a </w:t>
      </w:r>
      <w:r w:rsidRPr="00480AD9">
        <w:rPr>
          <w:rFonts w:ascii="Arial" w:hAnsi="Arial" w:cs="Arial"/>
          <w:sz w:val="22"/>
          <w:szCs w:val="24"/>
        </w:rPr>
        <w:lastRenderedPageBreak/>
        <w:t xml:space="preserve">unit folder, you need to think of it as missing a class on campus.  You will need to check with a classmate to see what was missed.  Quizzes </w:t>
      </w:r>
      <w:proofErr w:type="spellStart"/>
      <w:r w:rsidRPr="00480AD9">
        <w:rPr>
          <w:rFonts w:ascii="Arial" w:hAnsi="Arial" w:cs="Arial"/>
          <w:sz w:val="22"/>
          <w:szCs w:val="24"/>
        </w:rPr>
        <w:t>can not</w:t>
      </w:r>
      <w:proofErr w:type="spellEnd"/>
      <w:r w:rsidRPr="00480AD9">
        <w:rPr>
          <w:rFonts w:ascii="Arial" w:hAnsi="Arial" w:cs="Arial"/>
          <w:sz w:val="22"/>
          <w:szCs w:val="24"/>
        </w:rPr>
        <w:t xml:space="preserve"> be made up once a due date ends</w:t>
      </w:r>
      <w:r w:rsidR="006D5AC5" w:rsidRPr="00E33B6E">
        <w:rPr>
          <w:rFonts w:ascii="Arial" w:hAnsi="Arial" w:cs="Arial"/>
          <w:sz w:val="22"/>
          <w:szCs w:val="24"/>
        </w:rPr>
        <w:t xml:space="preserve"> </w:t>
      </w:r>
    </w:p>
    <w:p w14:paraId="4932C1BA" w14:textId="77777777" w:rsidR="006D5AC5" w:rsidRPr="000F5322" w:rsidRDefault="006D5AC5" w:rsidP="006E64B0">
      <w:pPr>
        <w:rPr>
          <w:rFonts w:ascii="Arial" w:hAnsi="Arial" w:cs="Arial"/>
          <w:szCs w:val="24"/>
        </w:rPr>
      </w:pPr>
    </w:p>
    <w:p w14:paraId="3B3EC660" w14:textId="77777777" w:rsidR="00C64EB5" w:rsidRPr="000F5322" w:rsidRDefault="00C64EB5" w:rsidP="006E64B0">
      <w:pPr>
        <w:rPr>
          <w:rFonts w:ascii="Arial" w:hAnsi="Arial" w:cs="Arial"/>
          <w:szCs w:val="24"/>
        </w:rPr>
      </w:pPr>
    </w:p>
    <w:p w14:paraId="724D277D" w14:textId="77777777" w:rsidR="0074412E" w:rsidRPr="000348C9" w:rsidRDefault="0074412E" w:rsidP="006E64B0">
      <w:pPr>
        <w:rPr>
          <w:rFonts w:ascii="Arial" w:hAnsi="Arial" w:cs="Arial"/>
          <w:sz w:val="24"/>
          <w:szCs w:val="24"/>
        </w:rPr>
      </w:pPr>
      <w:r w:rsidRPr="000348C9">
        <w:rPr>
          <w:rFonts w:ascii="Arial" w:hAnsi="Arial" w:cs="Arial"/>
          <w:sz w:val="24"/>
          <w:szCs w:val="24"/>
        </w:rPr>
        <w:t xml:space="preserve">1.  </w:t>
      </w:r>
      <w:r w:rsidRPr="000348C9">
        <w:rPr>
          <w:rFonts w:ascii="Arial" w:hAnsi="Arial" w:cs="Arial"/>
          <w:b/>
          <w:sz w:val="24"/>
          <w:szCs w:val="24"/>
          <w:u w:val="single"/>
        </w:rPr>
        <w:t>Quizzes</w:t>
      </w:r>
      <w:r w:rsidRPr="000348C9">
        <w:rPr>
          <w:rFonts w:ascii="Arial" w:hAnsi="Arial" w:cs="Arial"/>
          <w:b/>
          <w:sz w:val="24"/>
          <w:szCs w:val="24"/>
        </w:rPr>
        <w:t xml:space="preserve"> </w:t>
      </w:r>
      <w:r w:rsidRPr="000348C9">
        <w:rPr>
          <w:rFonts w:ascii="Arial" w:hAnsi="Arial" w:cs="Arial"/>
          <w:sz w:val="24"/>
          <w:szCs w:val="24"/>
        </w:rPr>
        <w:t>(100 points)</w:t>
      </w:r>
    </w:p>
    <w:p w14:paraId="14F0E5B7" w14:textId="77777777" w:rsidR="0074412E" w:rsidRPr="000348C9" w:rsidRDefault="0074412E" w:rsidP="006E64B0">
      <w:pPr>
        <w:rPr>
          <w:rFonts w:ascii="Arial" w:hAnsi="Arial" w:cs="Arial"/>
          <w:sz w:val="24"/>
          <w:szCs w:val="24"/>
        </w:rPr>
      </w:pPr>
    </w:p>
    <w:p w14:paraId="78A96855" w14:textId="77777777" w:rsidR="0074412E" w:rsidRPr="002542E1" w:rsidRDefault="0074412E" w:rsidP="006D5AC5">
      <w:pPr>
        <w:ind w:left="630"/>
        <w:rPr>
          <w:rFonts w:ascii="Arial" w:hAnsi="Arial" w:cs="Arial"/>
          <w:sz w:val="22"/>
          <w:szCs w:val="22"/>
        </w:rPr>
      </w:pPr>
      <w:r w:rsidRPr="002542E1">
        <w:rPr>
          <w:rFonts w:ascii="Arial" w:hAnsi="Arial" w:cs="Arial"/>
          <w:sz w:val="22"/>
          <w:szCs w:val="22"/>
        </w:rPr>
        <w:t xml:space="preserve">There will be quizzes </w:t>
      </w:r>
      <w:r w:rsidR="006D5AC5" w:rsidRPr="002542E1">
        <w:rPr>
          <w:rFonts w:ascii="Arial" w:hAnsi="Arial" w:cs="Arial"/>
          <w:sz w:val="22"/>
          <w:szCs w:val="22"/>
        </w:rPr>
        <w:t>in</w:t>
      </w:r>
      <w:r w:rsidRPr="002542E1">
        <w:rPr>
          <w:rFonts w:ascii="Arial" w:hAnsi="Arial" w:cs="Arial"/>
          <w:sz w:val="22"/>
          <w:szCs w:val="22"/>
        </w:rPr>
        <w:t xml:space="preserve"> </w:t>
      </w:r>
      <w:r w:rsidR="00E33B6E" w:rsidRPr="002542E1">
        <w:rPr>
          <w:rFonts w:ascii="Arial" w:hAnsi="Arial" w:cs="Arial"/>
          <w:sz w:val="22"/>
          <w:szCs w:val="22"/>
        </w:rPr>
        <w:t>nearly every</w:t>
      </w:r>
      <w:r w:rsidRPr="002542E1">
        <w:rPr>
          <w:rFonts w:ascii="Arial" w:hAnsi="Arial" w:cs="Arial"/>
          <w:sz w:val="22"/>
          <w:szCs w:val="22"/>
        </w:rPr>
        <w:t xml:space="preserve"> </w:t>
      </w:r>
      <w:r w:rsidR="006D5AC5" w:rsidRPr="002542E1">
        <w:rPr>
          <w:rFonts w:ascii="Arial" w:hAnsi="Arial" w:cs="Arial"/>
          <w:sz w:val="22"/>
          <w:szCs w:val="22"/>
        </w:rPr>
        <w:t>UNIT</w:t>
      </w:r>
      <w:r w:rsidRPr="002542E1">
        <w:rPr>
          <w:rFonts w:ascii="Arial" w:hAnsi="Arial" w:cs="Arial"/>
          <w:sz w:val="22"/>
          <w:szCs w:val="22"/>
        </w:rPr>
        <w:t>.  These quizzes will assess your knowledge of the material.  Each quiz will cont</w:t>
      </w:r>
      <w:r w:rsidR="006D5AC5" w:rsidRPr="002542E1">
        <w:rPr>
          <w:rFonts w:ascii="Arial" w:hAnsi="Arial" w:cs="Arial"/>
          <w:sz w:val="22"/>
          <w:szCs w:val="22"/>
        </w:rPr>
        <w:t xml:space="preserve">ain multiple choice questions. </w:t>
      </w:r>
    </w:p>
    <w:p w14:paraId="16147054" w14:textId="77777777" w:rsidR="0074412E" w:rsidRPr="002542E1" w:rsidRDefault="0074412E" w:rsidP="006D5AC5">
      <w:pPr>
        <w:ind w:left="630"/>
        <w:rPr>
          <w:rFonts w:ascii="Arial" w:hAnsi="Arial" w:cs="Arial"/>
          <w:b/>
          <w:sz w:val="22"/>
          <w:szCs w:val="22"/>
        </w:rPr>
      </w:pPr>
    </w:p>
    <w:p w14:paraId="29260C47" w14:textId="77777777" w:rsidR="0074412E" w:rsidRPr="002542E1" w:rsidRDefault="0074412E" w:rsidP="006D5AC5">
      <w:pPr>
        <w:ind w:left="630"/>
        <w:rPr>
          <w:rFonts w:ascii="Arial" w:hAnsi="Arial" w:cs="Arial"/>
          <w:sz w:val="22"/>
          <w:szCs w:val="22"/>
        </w:rPr>
      </w:pPr>
      <w:r w:rsidRPr="002542E1">
        <w:rPr>
          <w:rFonts w:ascii="Arial" w:hAnsi="Arial" w:cs="Arial"/>
          <w:sz w:val="22"/>
          <w:szCs w:val="22"/>
        </w:rPr>
        <w:t xml:space="preserve">Distance education classes require a fair amount of self-discipline.  It will be your responsibility to remember to take your quizzes.  Once the due date ends for a quiz, and the link disappears, it will not be made available again.  Unfortunately, if you forget to take a quiz, you will be given a zero.  </w:t>
      </w:r>
    </w:p>
    <w:p w14:paraId="33B1B764" w14:textId="77777777" w:rsidR="0074412E" w:rsidRPr="002542E1" w:rsidRDefault="0074412E" w:rsidP="006D5AC5">
      <w:pPr>
        <w:ind w:left="630"/>
        <w:rPr>
          <w:rFonts w:ascii="Arial" w:hAnsi="Arial" w:cs="Arial"/>
          <w:sz w:val="22"/>
          <w:szCs w:val="22"/>
        </w:rPr>
      </w:pPr>
    </w:p>
    <w:p w14:paraId="43D548A0" w14:textId="77777777" w:rsidR="0074412E" w:rsidRPr="002542E1" w:rsidRDefault="0074412E" w:rsidP="006D5AC5">
      <w:pPr>
        <w:ind w:left="630"/>
        <w:rPr>
          <w:rFonts w:ascii="Arial" w:hAnsi="Arial" w:cs="Arial"/>
          <w:sz w:val="22"/>
          <w:szCs w:val="22"/>
        </w:rPr>
      </w:pPr>
      <w:r w:rsidRPr="002542E1">
        <w:rPr>
          <w:rFonts w:ascii="Arial" w:hAnsi="Arial" w:cs="Arial"/>
          <w:sz w:val="22"/>
          <w:szCs w:val="22"/>
        </w:rPr>
        <w:t xml:space="preserve">Each quiz will be automatically </w:t>
      </w:r>
      <w:r w:rsidR="00330B93" w:rsidRPr="002542E1">
        <w:rPr>
          <w:rFonts w:ascii="Arial" w:hAnsi="Arial" w:cs="Arial"/>
          <w:sz w:val="22"/>
          <w:szCs w:val="22"/>
        </w:rPr>
        <w:t>scored.  However, I will not provide you with the correct answers until after the deadline.</w:t>
      </w:r>
    </w:p>
    <w:p w14:paraId="684FFF09" w14:textId="77777777" w:rsidR="00E05BE7" w:rsidRPr="000F5322" w:rsidRDefault="00E05BE7" w:rsidP="006E64B0">
      <w:pPr>
        <w:rPr>
          <w:rFonts w:ascii="Arial" w:hAnsi="Arial" w:cs="Arial"/>
          <w:szCs w:val="24"/>
        </w:rPr>
      </w:pPr>
    </w:p>
    <w:p w14:paraId="5FF7DF19" w14:textId="77777777" w:rsidR="00C64EB5" w:rsidRPr="000F5322" w:rsidRDefault="00C64EB5" w:rsidP="006E64B0">
      <w:pPr>
        <w:rPr>
          <w:rFonts w:ascii="Arial" w:hAnsi="Arial" w:cs="Arial"/>
          <w:szCs w:val="24"/>
        </w:rPr>
      </w:pPr>
    </w:p>
    <w:p w14:paraId="4336B253" w14:textId="77777777" w:rsidR="00E05BE7" w:rsidRPr="000348C9" w:rsidRDefault="00E05BE7" w:rsidP="00E05BE7">
      <w:pPr>
        <w:rPr>
          <w:rFonts w:ascii="Arial" w:hAnsi="Arial" w:cs="Arial"/>
          <w:sz w:val="24"/>
          <w:szCs w:val="24"/>
        </w:rPr>
      </w:pPr>
      <w:r w:rsidRPr="000348C9">
        <w:rPr>
          <w:rFonts w:ascii="Arial" w:hAnsi="Arial" w:cs="Arial"/>
          <w:sz w:val="24"/>
          <w:szCs w:val="24"/>
        </w:rPr>
        <w:t xml:space="preserve">2.  </w:t>
      </w:r>
      <w:r w:rsidRPr="000348C9">
        <w:rPr>
          <w:rFonts w:ascii="Arial" w:hAnsi="Arial" w:cs="Arial"/>
          <w:b/>
          <w:bCs/>
          <w:sz w:val="24"/>
          <w:szCs w:val="24"/>
          <w:u w:val="single"/>
        </w:rPr>
        <w:t>Psychological Disorder and Character Trait Paper</w:t>
      </w:r>
      <w:r w:rsidRPr="000348C9">
        <w:rPr>
          <w:rFonts w:ascii="Arial" w:hAnsi="Arial" w:cs="Arial"/>
          <w:b/>
          <w:bCs/>
          <w:sz w:val="24"/>
          <w:szCs w:val="24"/>
        </w:rPr>
        <w:t xml:space="preserve"> (50 points) </w:t>
      </w:r>
    </w:p>
    <w:p w14:paraId="2463F7BD" w14:textId="77777777" w:rsidR="00E05BE7" w:rsidRPr="000F5322" w:rsidRDefault="00E05BE7" w:rsidP="00E05BE7">
      <w:pPr>
        <w:rPr>
          <w:rFonts w:ascii="Arial" w:hAnsi="Arial" w:cs="Arial"/>
          <w:b/>
          <w:bCs/>
          <w:color w:val="800000"/>
          <w:szCs w:val="24"/>
        </w:rPr>
      </w:pPr>
    </w:p>
    <w:p w14:paraId="2A23E27B" w14:textId="77777777" w:rsidR="00CD2137" w:rsidRPr="002542E1" w:rsidRDefault="00E05BE7" w:rsidP="006D5AC5">
      <w:pPr>
        <w:spacing w:line="276" w:lineRule="auto"/>
        <w:ind w:left="720"/>
        <w:rPr>
          <w:rFonts w:ascii="Arial" w:hAnsi="Arial" w:cs="Arial"/>
          <w:sz w:val="22"/>
          <w:szCs w:val="22"/>
        </w:rPr>
      </w:pPr>
      <w:r w:rsidRPr="002542E1">
        <w:rPr>
          <w:rFonts w:ascii="Arial" w:hAnsi="Arial" w:cs="Arial"/>
          <w:bCs/>
          <w:sz w:val="22"/>
          <w:szCs w:val="22"/>
        </w:rPr>
        <w:t xml:space="preserve">Choose </w:t>
      </w:r>
      <w:r w:rsidR="00A817F0" w:rsidRPr="002542E1">
        <w:rPr>
          <w:rFonts w:ascii="Arial" w:hAnsi="Arial" w:cs="Arial"/>
          <w:sz w:val="22"/>
          <w:szCs w:val="22"/>
        </w:rPr>
        <w:t>a DSM-5</w:t>
      </w:r>
      <w:r w:rsidRPr="002542E1">
        <w:rPr>
          <w:rFonts w:ascii="Arial" w:hAnsi="Arial" w:cs="Arial"/>
          <w:sz w:val="22"/>
          <w:szCs w:val="22"/>
        </w:rPr>
        <w:t xml:space="preserve"> </w:t>
      </w:r>
      <w:r w:rsidR="00A817F0" w:rsidRPr="002542E1">
        <w:rPr>
          <w:rFonts w:ascii="Arial" w:hAnsi="Arial" w:cs="Arial"/>
          <w:sz w:val="22"/>
          <w:szCs w:val="22"/>
        </w:rPr>
        <w:t>diagnosis</w:t>
      </w:r>
      <w:r w:rsidR="007E70F7" w:rsidRPr="002542E1">
        <w:rPr>
          <w:rFonts w:ascii="Arial" w:hAnsi="Arial" w:cs="Arial"/>
          <w:sz w:val="22"/>
          <w:szCs w:val="22"/>
        </w:rPr>
        <w:t xml:space="preserve"> and one of the strengths of character from </w:t>
      </w:r>
      <w:r w:rsidR="00A817F0" w:rsidRPr="002542E1">
        <w:rPr>
          <w:rFonts w:ascii="Arial" w:hAnsi="Arial" w:cs="Arial"/>
          <w:sz w:val="22"/>
          <w:szCs w:val="22"/>
        </w:rPr>
        <w:t>“Character Strengths and Virtues.”</w:t>
      </w:r>
      <w:r w:rsidR="00CD2137" w:rsidRPr="002542E1">
        <w:rPr>
          <w:rFonts w:ascii="Arial" w:hAnsi="Arial" w:cs="Arial"/>
          <w:sz w:val="22"/>
          <w:szCs w:val="22"/>
        </w:rPr>
        <w:t xml:space="preserve">  </w:t>
      </w:r>
      <w:r w:rsidR="007E70F7" w:rsidRPr="002542E1">
        <w:rPr>
          <w:rFonts w:ascii="Arial" w:hAnsi="Arial" w:cs="Arial"/>
          <w:sz w:val="22"/>
          <w:szCs w:val="22"/>
        </w:rPr>
        <w:t>Write a paper (minimum 5 pages, maximum 7</w:t>
      </w:r>
      <w:r w:rsidRPr="002542E1">
        <w:rPr>
          <w:rFonts w:ascii="Arial" w:hAnsi="Arial" w:cs="Arial"/>
          <w:sz w:val="22"/>
          <w:szCs w:val="22"/>
        </w:rPr>
        <w:t xml:space="preserve"> pages,</w:t>
      </w:r>
      <w:r w:rsidR="00ED057C" w:rsidRPr="002542E1">
        <w:rPr>
          <w:rFonts w:ascii="Arial" w:hAnsi="Arial" w:cs="Arial"/>
          <w:sz w:val="22"/>
          <w:szCs w:val="22"/>
        </w:rPr>
        <w:t xml:space="preserve"> 12 </w:t>
      </w:r>
      <w:proofErr w:type="spellStart"/>
      <w:r w:rsidR="00ED057C" w:rsidRPr="002542E1">
        <w:rPr>
          <w:rFonts w:ascii="Arial" w:hAnsi="Arial" w:cs="Arial"/>
          <w:sz w:val="22"/>
          <w:szCs w:val="22"/>
        </w:rPr>
        <w:t>pt</w:t>
      </w:r>
      <w:proofErr w:type="spellEnd"/>
      <w:r w:rsidR="00ED057C" w:rsidRPr="002542E1">
        <w:rPr>
          <w:rFonts w:ascii="Arial" w:hAnsi="Arial" w:cs="Arial"/>
          <w:sz w:val="22"/>
          <w:szCs w:val="22"/>
        </w:rPr>
        <w:t xml:space="preserve"> font, </w:t>
      </w:r>
      <w:r w:rsidRPr="002542E1">
        <w:rPr>
          <w:rFonts w:ascii="Arial" w:hAnsi="Arial" w:cs="Arial"/>
          <w:sz w:val="22"/>
          <w:szCs w:val="22"/>
        </w:rPr>
        <w:t xml:space="preserve">not including References or Appendix) </w:t>
      </w:r>
      <w:r w:rsidR="00CD2137" w:rsidRPr="002542E1">
        <w:rPr>
          <w:rFonts w:ascii="Arial" w:hAnsi="Arial" w:cs="Arial"/>
          <w:sz w:val="22"/>
          <w:szCs w:val="22"/>
        </w:rPr>
        <w:t xml:space="preserve">in APA style </w:t>
      </w:r>
      <w:r w:rsidRPr="002542E1">
        <w:rPr>
          <w:rFonts w:ascii="Arial" w:hAnsi="Arial" w:cs="Arial"/>
          <w:sz w:val="22"/>
          <w:szCs w:val="22"/>
        </w:rPr>
        <w:t xml:space="preserve">including the following: </w:t>
      </w:r>
    </w:p>
    <w:p w14:paraId="3DB453D6" w14:textId="77777777" w:rsidR="00F6196B" w:rsidRPr="002542E1" w:rsidRDefault="00F6196B" w:rsidP="00E05BE7">
      <w:pPr>
        <w:spacing w:line="276" w:lineRule="auto"/>
        <w:rPr>
          <w:rFonts w:ascii="Arial" w:hAnsi="Arial" w:cs="Arial"/>
          <w:sz w:val="22"/>
          <w:szCs w:val="22"/>
        </w:rPr>
      </w:pPr>
    </w:p>
    <w:p w14:paraId="4A0119B3" w14:textId="77777777" w:rsidR="007E70F7" w:rsidRPr="002542E1" w:rsidRDefault="002245A4"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Provide a</w:t>
      </w:r>
      <w:r w:rsidR="007E70F7" w:rsidRPr="002542E1">
        <w:rPr>
          <w:rFonts w:ascii="Arial" w:hAnsi="Arial" w:cs="Arial"/>
          <w:sz w:val="22"/>
          <w:szCs w:val="22"/>
        </w:rPr>
        <w:t xml:space="preserve"> b</w:t>
      </w:r>
      <w:r w:rsidR="00E05BE7" w:rsidRPr="002542E1">
        <w:rPr>
          <w:rFonts w:ascii="Arial" w:hAnsi="Arial" w:cs="Arial"/>
          <w:sz w:val="22"/>
          <w:szCs w:val="22"/>
        </w:rPr>
        <w:t>rief overview of the disorder</w:t>
      </w:r>
      <w:r w:rsidRPr="002542E1">
        <w:rPr>
          <w:rFonts w:ascii="Arial" w:hAnsi="Arial" w:cs="Arial"/>
          <w:sz w:val="22"/>
          <w:szCs w:val="22"/>
        </w:rPr>
        <w:t>.</w:t>
      </w:r>
      <w:r w:rsidR="007E70F7" w:rsidRPr="002542E1">
        <w:rPr>
          <w:rFonts w:ascii="Arial" w:hAnsi="Arial" w:cs="Arial"/>
          <w:sz w:val="22"/>
          <w:szCs w:val="22"/>
        </w:rPr>
        <w:t xml:space="preserve"> </w:t>
      </w:r>
    </w:p>
    <w:p w14:paraId="2743C384" w14:textId="77777777" w:rsidR="00E05BE7" w:rsidRPr="002542E1" w:rsidRDefault="002245A4"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Provide i</w:t>
      </w:r>
      <w:r w:rsidR="007E70F7" w:rsidRPr="002542E1">
        <w:rPr>
          <w:rFonts w:ascii="Arial" w:hAnsi="Arial" w:cs="Arial"/>
          <w:sz w:val="22"/>
          <w:szCs w:val="22"/>
        </w:rPr>
        <w:t>nformation from at least 5</w:t>
      </w:r>
      <w:r w:rsidR="00E05BE7" w:rsidRPr="002542E1">
        <w:rPr>
          <w:rFonts w:ascii="Arial" w:hAnsi="Arial" w:cs="Arial"/>
          <w:sz w:val="22"/>
          <w:szCs w:val="22"/>
        </w:rPr>
        <w:t xml:space="preserve"> peer reviewed articles published within the last 5 years</w:t>
      </w:r>
    </w:p>
    <w:p w14:paraId="6DB07079" w14:textId="77777777" w:rsidR="00E05BE7" w:rsidRPr="002542E1" w:rsidRDefault="002245A4"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Include</w:t>
      </w:r>
      <w:r w:rsidR="00E05BE7" w:rsidRPr="002542E1">
        <w:rPr>
          <w:rFonts w:ascii="Arial" w:hAnsi="Arial" w:cs="Arial"/>
          <w:sz w:val="22"/>
          <w:szCs w:val="22"/>
        </w:rPr>
        <w:t xml:space="preserve"> points of the DSM-5 criteria </w:t>
      </w:r>
      <w:r w:rsidRPr="002542E1">
        <w:rPr>
          <w:rFonts w:ascii="Arial" w:hAnsi="Arial" w:cs="Arial"/>
          <w:sz w:val="22"/>
          <w:szCs w:val="22"/>
        </w:rPr>
        <w:t xml:space="preserve">and symptoms </w:t>
      </w:r>
      <w:r w:rsidR="00E05BE7" w:rsidRPr="002542E1">
        <w:rPr>
          <w:rFonts w:ascii="Arial" w:hAnsi="Arial" w:cs="Arial"/>
          <w:sz w:val="22"/>
          <w:szCs w:val="22"/>
        </w:rPr>
        <w:t>for the disorder being discussed</w:t>
      </w:r>
    </w:p>
    <w:p w14:paraId="24D7C3C6" w14:textId="77777777" w:rsidR="00E05BE7" w:rsidRPr="002542E1" w:rsidRDefault="007E70F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What assessment tool (</w:t>
      </w:r>
      <w:r w:rsidR="00F06486" w:rsidRPr="002542E1">
        <w:rPr>
          <w:rFonts w:ascii="Arial" w:hAnsi="Arial" w:cs="Arial"/>
          <w:sz w:val="22"/>
          <w:szCs w:val="22"/>
        </w:rPr>
        <w:t xml:space="preserve">diagnostic inventory, </w:t>
      </w:r>
      <w:r w:rsidRPr="002542E1">
        <w:rPr>
          <w:rFonts w:ascii="Arial" w:hAnsi="Arial" w:cs="Arial"/>
          <w:sz w:val="22"/>
          <w:szCs w:val="22"/>
        </w:rPr>
        <w:t xml:space="preserve">questionnaire, </w:t>
      </w:r>
      <w:r w:rsidR="00E05BE7" w:rsidRPr="002542E1">
        <w:rPr>
          <w:rFonts w:ascii="Arial" w:hAnsi="Arial" w:cs="Arial"/>
          <w:sz w:val="22"/>
          <w:szCs w:val="22"/>
        </w:rPr>
        <w:t>checklist</w:t>
      </w:r>
      <w:r w:rsidR="00F06486" w:rsidRPr="002542E1">
        <w:rPr>
          <w:rFonts w:ascii="Arial" w:hAnsi="Arial" w:cs="Arial"/>
          <w:sz w:val="22"/>
          <w:szCs w:val="22"/>
        </w:rPr>
        <w:t>, etc.</w:t>
      </w:r>
      <w:r w:rsidR="00E05BE7" w:rsidRPr="002542E1">
        <w:rPr>
          <w:rFonts w:ascii="Arial" w:hAnsi="Arial" w:cs="Arial"/>
          <w:sz w:val="22"/>
          <w:szCs w:val="22"/>
        </w:rPr>
        <w:t xml:space="preserve">) </w:t>
      </w:r>
      <w:r w:rsidRPr="002542E1">
        <w:rPr>
          <w:rFonts w:ascii="Arial" w:hAnsi="Arial" w:cs="Arial"/>
          <w:sz w:val="22"/>
          <w:szCs w:val="22"/>
        </w:rPr>
        <w:t>would assist</w:t>
      </w:r>
      <w:r w:rsidR="00E05BE7" w:rsidRPr="002542E1">
        <w:rPr>
          <w:rFonts w:ascii="Arial" w:hAnsi="Arial" w:cs="Arial"/>
          <w:sz w:val="22"/>
          <w:szCs w:val="22"/>
        </w:rPr>
        <w:t xml:space="preserve"> </w:t>
      </w:r>
      <w:r w:rsidRPr="002542E1">
        <w:rPr>
          <w:rFonts w:ascii="Arial" w:hAnsi="Arial" w:cs="Arial"/>
          <w:sz w:val="22"/>
          <w:szCs w:val="22"/>
        </w:rPr>
        <w:t>with making this</w:t>
      </w:r>
      <w:r w:rsidR="00F06486" w:rsidRPr="002542E1">
        <w:rPr>
          <w:rFonts w:ascii="Arial" w:hAnsi="Arial" w:cs="Arial"/>
          <w:sz w:val="22"/>
          <w:szCs w:val="22"/>
        </w:rPr>
        <w:t xml:space="preserve"> </w:t>
      </w:r>
      <w:r w:rsidRPr="002542E1">
        <w:rPr>
          <w:rFonts w:ascii="Arial" w:hAnsi="Arial" w:cs="Arial"/>
          <w:sz w:val="22"/>
          <w:szCs w:val="22"/>
        </w:rPr>
        <w:t>diagnosis</w:t>
      </w:r>
      <w:r w:rsidR="00C731D2" w:rsidRPr="002542E1">
        <w:rPr>
          <w:rFonts w:ascii="Arial" w:hAnsi="Arial" w:cs="Arial"/>
          <w:sz w:val="22"/>
          <w:szCs w:val="22"/>
        </w:rPr>
        <w:t>?</w:t>
      </w:r>
      <w:r w:rsidRPr="002542E1">
        <w:rPr>
          <w:rFonts w:ascii="Arial" w:hAnsi="Arial" w:cs="Arial"/>
          <w:sz w:val="22"/>
          <w:szCs w:val="22"/>
        </w:rPr>
        <w:t xml:space="preserve">  Provi</w:t>
      </w:r>
      <w:r w:rsidR="002245A4" w:rsidRPr="002542E1">
        <w:rPr>
          <w:rFonts w:ascii="Arial" w:hAnsi="Arial" w:cs="Arial"/>
          <w:sz w:val="22"/>
          <w:szCs w:val="22"/>
        </w:rPr>
        <w:t xml:space="preserve">de a brief description of the </w:t>
      </w:r>
      <w:r w:rsidRPr="002542E1">
        <w:rPr>
          <w:rFonts w:ascii="Arial" w:hAnsi="Arial" w:cs="Arial"/>
          <w:sz w:val="22"/>
          <w:szCs w:val="22"/>
        </w:rPr>
        <w:t>tool.</w:t>
      </w:r>
    </w:p>
    <w:p w14:paraId="047E597A" w14:textId="77777777" w:rsidR="007E70F7" w:rsidRPr="002542E1" w:rsidRDefault="002245A4" w:rsidP="000F5322">
      <w:pPr>
        <w:numPr>
          <w:ilvl w:val="0"/>
          <w:numId w:val="6"/>
        </w:numPr>
        <w:spacing w:line="276" w:lineRule="auto"/>
        <w:ind w:left="1440"/>
        <w:rPr>
          <w:rFonts w:ascii="Arial" w:hAnsi="Arial" w:cs="Arial"/>
          <w:sz w:val="22"/>
          <w:szCs w:val="22"/>
        </w:rPr>
      </w:pPr>
      <w:r w:rsidRPr="002542E1">
        <w:rPr>
          <w:rFonts w:ascii="Arial" w:hAnsi="Arial" w:cs="Arial"/>
          <w:sz w:val="22"/>
          <w:szCs w:val="22"/>
        </w:rPr>
        <w:t>Select a</w:t>
      </w:r>
      <w:r w:rsidR="007E70F7" w:rsidRPr="002542E1">
        <w:rPr>
          <w:rFonts w:ascii="Arial" w:hAnsi="Arial" w:cs="Arial"/>
          <w:sz w:val="22"/>
          <w:szCs w:val="22"/>
        </w:rPr>
        <w:t xml:space="preserve"> character trait</w:t>
      </w:r>
      <w:r w:rsidRPr="002542E1">
        <w:rPr>
          <w:rFonts w:ascii="Arial" w:hAnsi="Arial" w:cs="Arial"/>
          <w:sz w:val="22"/>
          <w:szCs w:val="22"/>
        </w:rPr>
        <w:t xml:space="preserve"> that might improve a person with your selected diagnosis</w:t>
      </w:r>
      <w:r w:rsidR="00C731D2" w:rsidRPr="002542E1">
        <w:rPr>
          <w:rFonts w:ascii="Arial" w:hAnsi="Arial" w:cs="Arial"/>
          <w:sz w:val="22"/>
          <w:szCs w:val="22"/>
        </w:rPr>
        <w:t>,</w:t>
      </w:r>
      <w:r w:rsidRPr="002542E1">
        <w:rPr>
          <w:rFonts w:ascii="Arial" w:hAnsi="Arial" w:cs="Arial"/>
          <w:sz w:val="22"/>
          <w:szCs w:val="22"/>
        </w:rPr>
        <w:t xml:space="preserve"> if that trait were further developed.</w:t>
      </w:r>
    </w:p>
    <w:p w14:paraId="7E3B48ED" w14:textId="77777777" w:rsidR="007E70F7" w:rsidRPr="002542E1" w:rsidRDefault="007E70F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Provide a brief overview of the character trait</w:t>
      </w:r>
      <w:r w:rsidR="002245A4" w:rsidRPr="002542E1">
        <w:rPr>
          <w:rFonts w:ascii="Arial" w:hAnsi="Arial" w:cs="Arial"/>
          <w:sz w:val="22"/>
          <w:szCs w:val="22"/>
        </w:rPr>
        <w:t>.</w:t>
      </w:r>
    </w:p>
    <w:p w14:paraId="4369A15C" w14:textId="77777777" w:rsidR="007E70F7" w:rsidRPr="002542E1" w:rsidRDefault="00E05BE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 xml:space="preserve">Provide specific recommendations </w:t>
      </w:r>
      <w:r w:rsidR="002245A4" w:rsidRPr="002542E1">
        <w:rPr>
          <w:rFonts w:ascii="Arial" w:hAnsi="Arial" w:cs="Arial"/>
          <w:sz w:val="22"/>
          <w:szCs w:val="22"/>
        </w:rPr>
        <w:t>for encouraging the growth</w:t>
      </w:r>
      <w:r w:rsidR="007E70F7" w:rsidRPr="002542E1">
        <w:rPr>
          <w:rFonts w:ascii="Arial" w:hAnsi="Arial" w:cs="Arial"/>
          <w:sz w:val="22"/>
          <w:szCs w:val="22"/>
        </w:rPr>
        <w:t xml:space="preserve"> of this trait</w:t>
      </w:r>
      <w:r w:rsidRPr="002542E1">
        <w:rPr>
          <w:rFonts w:ascii="Arial" w:hAnsi="Arial" w:cs="Arial"/>
          <w:sz w:val="22"/>
          <w:szCs w:val="22"/>
        </w:rPr>
        <w:t xml:space="preserve">.  </w:t>
      </w:r>
    </w:p>
    <w:p w14:paraId="46602A9A" w14:textId="77777777" w:rsidR="007E70F7" w:rsidRPr="002542E1" w:rsidRDefault="007E70F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What assessment tool (</w:t>
      </w:r>
      <w:r w:rsidR="00F06486" w:rsidRPr="002542E1">
        <w:rPr>
          <w:rFonts w:ascii="Arial" w:hAnsi="Arial" w:cs="Arial"/>
          <w:sz w:val="22"/>
          <w:szCs w:val="22"/>
        </w:rPr>
        <w:t>diagnostic inventory, questionnaire, checklist, etc</w:t>
      </w:r>
      <w:r w:rsidR="00DC24F3" w:rsidRPr="002542E1">
        <w:rPr>
          <w:rFonts w:ascii="Arial" w:hAnsi="Arial" w:cs="Arial"/>
          <w:sz w:val="22"/>
          <w:szCs w:val="22"/>
        </w:rPr>
        <w:t>.</w:t>
      </w:r>
      <w:r w:rsidRPr="002542E1">
        <w:rPr>
          <w:rFonts w:ascii="Arial" w:hAnsi="Arial" w:cs="Arial"/>
          <w:sz w:val="22"/>
          <w:szCs w:val="22"/>
        </w:rPr>
        <w:t xml:space="preserve">) could be used to assess this </w:t>
      </w:r>
      <w:r w:rsidR="00C731D2" w:rsidRPr="002542E1">
        <w:rPr>
          <w:rFonts w:ascii="Arial" w:hAnsi="Arial" w:cs="Arial"/>
          <w:sz w:val="22"/>
          <w:szCs w:val="22"/>
        </w:rPr>
        <w:t>trait?</w:t>
      </w:r>
      <w:r w:rsidRPr="002542E1">
        <w:rPr>
          <w:rFonts w:ascii="Arial" w:hAnsi="Arial" w:cs="Arial"/>
          <w:sz w:val="22"/>
          <w:szCs w:val="22"/>
        </w:rPr>
        <w:t xml:space="preserve">  Provide a brief description of the tool.</w:t>
      </w:r>
    </w:p>
    <w:p w14:paraId="724F2A29" w14:textId="77777777" w:rsidR="009B2552" w:rsidRPr="002542E1" w:rsidRDefault="009B2552" w:rsidP="00EE6E28">
      <w:pPr>
        <w:rPr>
          <w:rFonts w:ascii="Arial" w:hAnsi="Arial" w:cs="Arial"/>
          <w:sz w:val="22"/>
          <w:szCs w:val="22"/>
        </w:rPr>
      </w:pPr>
    </w:p>
    <w:p w14:paraId="62116D64" w14:textId="100A497C" w:rsidR="006E64B0" w:rsidRPr="002542E1" w:rsidRDefault="009B2552" w:rsidP="006D5AC5">
      <w:pPr>
        <w:ind w:left="720"/>
        <w:rPr>
          <w:rFonts w:ascii="Arial" w:hAnsi="Arial" w:cs="Arial"/>
          <w:sz w:val="22"/>
          <w:szCs w:val="22"/>
        </w:rPr>
      </w:pPr>
      <w:r w:rsidRPr="002542E1">
        <w:rPr>
          <w:rFonts w:ascii="Arial" w:hAnsi="Arial" w:cs="Arial"/>
          <w:sz w:val="22"/>
          <w:szCs w:val="22"/>
        </w:rPr>
        <w:t>This paper must be uploaded into Blackboard by 11:59 pm on</w:t>
      </w:r>
      <w:r w:rsidR="006D5AC5" w:rsidRPr="002542E1">
        <w:rPr>
          <w:rFonts w:ascii="Arial" w:hAnsi="Arial" w:cs="Arial"/>
          <w:sz w:val="22"/>
          <w:szCs w:val="22"/>
        </w:rPr>
        <w:t xml:space="preserve"> the day it is due.</w:t>
      </w:r>
    </w:p>
    <w:p w14:paraId="75B1CC19" w14:textId="1F557D77" w:rsidR="002542E1" w:rsidRPr="002542E1" w:rsidRDefault="002542E1" w:rsidP="006D5AC5">
      <w:pPr>
        <w:ind w:left="720"/>
        <w:rPr>
          <w:rFonts w:ascii="Arial" w:hAnsi="Arial" w:cs="Arial"/>
          <w:sz w:val="22"/>
          <w:szCs w:val="22"/>
        </w:rPr>
      </w:pPr>
    </w:p>
    <w:p w14:paraId="2DBAF767" w14:textId="77777777" w:rsidR="002542E1" w:rsidRPr="000348C9" w:rsidRDefault="002542E1" w:rsidP="006D5AC5">
      <w:pPr>
        <w:ind w:left="720"/>
        <w:rPr>
          <w:rFonts w:ascii="Arial" w:hAnsi="Arial" w:cs="Arial"/>
          <w:sz w:val="24"/>
          <w:szCs w:val="24"/>
        </w:rPr>
      </w:pPr>
    </w:p>
    <w:p w14:paraId="519E70F7" w14:textId="77777777" w:rsidR="002313C8" w:rsidRPr="000348C9" w:rsidRDefault="00E05BE7" w:rsidP="00EE6E28">
      <w:pPr>
        <w:rPr>
          <w:rFonts w:ascii="Arial" w:hAnsi="Arial" w:cs="Arial"/>
          <w:sz w:val="24"/>
          <w:szCs w:val="24"/>
        </w:rPr>
      </w:pPr>
      <w:r w:rsidRPr="000348C9">
        <w:rPr>
          <w:rFonts w:ascii="Arial" w:hAnsi="Arial" w:cs="Arial"/>
          <w:sz w:val="24"/>
          <w:szCs w:val="24"/>
        </w:rPr>
        <w:t>3</w:t>
      </w:r>
      <w:r w:rsidR="002313C8" w:rsidRPr="000348C9">
        <w:rPr>
          <w:rFonts w:ascii="Arial" w:hAnsi="Arial" w:cs="Arial"/>
          <w:sz w:val="24"/>
          <w:szCs w:val="24"/>
        </w:rPr>
        <w:t xml:space="preserve">.  </w:t>
      </w:r>
      <w:r w:rsidR="002313C8" w:rsidRPr="000348C9">
        <w:rPr>
          <w:rFonts w:ascii="Arial" w:hAnsi="Arial" w:cs="Arial"/>
          <w:b/>
          <w:sz w:val="24"/>
          <w:szCs w:val="24"/>
          <w:u w:val="single"/>
        </w:rPr>
        <w:t>Cultural Formulation Interview</w:t>
      </w:r>
      <w:r w:rsidR="00C64EB5">
        <w:rPr>
          <w:rFonts w:ascii="Arial" w:hAnsi="Arial" w:cs="Arial"/>
          <w:b/>
          <w:sz w:val="24"/>
          <w:szCs w:val="24"/>
          <w:u w:val="single"/>
        </w:rPr>
        <w:t xml:space="preserve"> Assignment</w:t>
      </w:r>
      <w:r w:rsidR="008549BF" w:rsidRPr="000348C9">
        <w:rPr>
          <w:rFonts w:ascii="Arial" w:hAnsi="Arial" w:cs="Arial"/>
          <w:sz w:val="24"/>
          <w:szCs w:val="24"/>
        </w:rPr>
        <w:t xml:space="preserve"> (75</w:t>
      </w:r>
      <w:r w:rsidR="002313C8" w:rsidRPr="000348C9">
        <w:rPr>
          <w:rFonts w:ascii="Arial" w:hAnsi="Arial" w:cs="Arial"/>
          <w:sz w:val="24"/>
          <w:szCs w:val="24"/>
        </w:rPr>
        <w:t xml:space="preserve"> points)</w:t>
      </w:r>
    </w:p>
    <w:p w14:paraId="46609330" w14:textId="77777777" w:rsidR="002313C8" w:rsidRPr="000348C9" w:rsidRDefault="002313C8" w:rsidP="00EE6E28">
      <w:pPr>
        <w:rPr>
          <w:rFonts w:ascii="Arial" w:hAnsi="Arial" w:cs="Arial"/>
          <w:sz w:val="24"/>
          <w:szCs w:val="24"/>
        </w:rPr>
      </w:pPr>
    </w:p>
    <w:p w14:paraId="01FB8204" w14:textId="77777777" w:rsidR="00565F74" w:rsidRPr="002542E1" w:rsidRDefault="00565F74" w:rsidP="00097AE5">
      <w:pPr>
        <w:ind w:left="720"/>
        <w:rPr>
          <w:rFonts w:ascii="Arial" w:hAnsi="Arial" w:cs="Arial"/>
          <w:sz w:val="22"/>
          <w:szCs w:val="22"/>
        </w:rPr>
      </w:pPr>
      <w:r w:rsidRPr="002542E1">
        <w:rPr>
          <w:rFonts w:ascii="Arial" w:hAnsi="Arial" w:cs="Arial"/>
          <w:b/>
          <w:sz w:val="22"/>
          <w:szCs w:val="22"/>
          <w:u w:val="single"/>
        </w:rPr>
        <w:t>The Interview</w:t>
      </w:r>
      <w:r w:rsidR="00533B6B" w:rsidRPr="002542E1">
        <w:rPr>
          <w:rFonts w:ascii="Arial" w:hAnsi="Arial" w:cs="Arial"/>
          <w:sz w:val="22"/>
          <w:szCs w:val="22"/>
        </w:rPr>
        <w:t xml:space="preserve"> -- please record the entire interview (Steps 1 &amp; 2)</w:t>
      </w:r>
      <w:r w:rsidRPr="002542E1">
        <w:rPr>
          <w:rFonts w:ascii="Arial" w:hAnsi="Arial" w:cs="Arial"/>
          <w:sz w:val="22"/>
          <w:szCs w:val="22"/>
        </w:rPr>
        <w:t>:</w:t>
      </w:r>
    </w:p>
    <w:p w14:paraId="28B7844F" w14:textId="77777777" w:rsidR="00565F74" w:rsidRPr="002542E1" w:rsidRDefault="00565F74" w:rsidP="00097AE5">
      <w:pPr>
        <w:ind w:left="720"/>
        <w:rPr>
          <w:rFonts w:ascii="Arial" w:hAnsi="Arial" w:cs="Arial"/>
          <w:sz w:val="22"/>
          <w:szCs w:val="22"/>
          <w:u w:val="single"/>
        </w:rPr>
      </w:pPr>
    </w:p>
    <w:p w14:paraId="235B8EAA" w14:textId="77777777" w:rsidR="00565F74" w:rsidRPr="002542E1" w:rsidRDefault="00565F74" w:rsidP="00565F74">
      <w:pPr>
        <w:ind w:left="1080"/>
        <w:rPr>
          <w:rFonts w:ascii="Arial" w:hAnsi="Arial" w:cs="Arial"/>
          <w:sz w:val="22"/>
          <w:szCs w:val="22"/>
        </w:rPr>
      </w:pPr>
      <w:r w:rsidRPr="002542E1">
        <w:rPr>
          <w:rFonts w:ascii="Arial" w:hAnsi="Arial" w:cs="Arial"/>
          <w:sz w:val="22"/>
          <w:szCs w:val="22"/>
          <w:u w:val="single"/>
        </w:rPr>
        <w:t>STEP 1:</w:t>
      </w:r>
      <w:r w:rsidRPr="002542E1">
        <w:rPr>
          <w:rFonts w:ascii="Arial" w:hAnsi="Arial" w:cs="Arial"/>
          <w:sz w:val="22"/>
          <w:szCs w:val="22"/>
        </w:rPr>
        <w:t xml:space="preserve"> </w:t>
      </w:r>
    </w:p>
    <w:p w14:paraId="0A7CD093" w14:textId="77777777" w:rsidR="0073420D" w:rsidRPr="002542E1" w:rsidRDefault="002313C8" w:rsidP="00565F74">
      <w:pPr>
        <w:ind w:left="1080"/>
        <w:rPr>
          <w:rFonts w:ascii="Arial" w:hAnsi="Arial" w:cs="Arial"/>
          <w:sz w:val="22"/>
          <w:szCs w:val="22"/>
        </w:rPr>
      </w:pPr>
      <w:r w:rsidRPr="002542E1">
        <w:rPr>
          <w:rFonts w:ascii="Arial" w:hAnsi="Arial" w:cs="Arial"/>
          <w:sz w:val="22"/>
          <w:szCs w:val="22"/>
        </w:rPr>
        <w:t xml:space="preserve">Conduct a </w:t>
      </w:r>
      <w:r w:rsidR="00C31DAE" w:rsidRPr="002542E1">
        <w:rPr>
          <w:rFonts w:ascii="Arial" w:hAnsi="Arial" w:cs="Arial"/>
          <w:sz w:val="22"/>
          <w:szCs w:val="22"/>
        </w:rPr>
        <w:t>C</w:t>
      </w:r>
      <w:r w:rsidRPr="002542E1">
        <w:rPr>
          <w:rFonts w:ascii="Arial" w:hAnsi="Arial" w:cs="Arial"/>
          <w:sz w:val="22"/>
          <w:szCs w:val="22"/>
        </w:rPr>
        <w:t xml:space="preserve">ultural </w:t>
      </w:r>
      <w:r w:rsidR="00C31DAE" w:rsidRPr="002542E1">
        <w:rPr>
          <w:rFonts w:ascii="Arial" w:hAnsi="Arial" w:cs="Arial"/>
          <w:sz w:val="22"/>
          <w:szCs w:val="22"/>
        </w:rPr>
        <w:t>F</w:t>
      </w:r>
      <w:r w:rsidRPr="002542E1">
        <w:rPr>
          <w:rFonts w:ascii="Arial" w:hAnsi="Arial" w:cs="Arial"/>
          <w:sz w:val="22"/>
          <w:szCs w:val="22"/>
        </w:rPr>
        <w:t xml:space="preserve">ormulation </w:t>
      </w:r>
      <w:r w:rsidR="00C31DAE" w:rsidRPr="002542E1">
        <w:rPr>
          <w:rFonts w:ascii="Arial" w:hAnsi="Arial" w:cs="Arial"/>
          <w:sz w:val="22"/>
          <w:szCs w:val="22"/>
        </w:rPr>
        <w:t>I</w:t>
      </w:r>
      <w:r w:rsidR="003A4495" w:rsidRPr="002542E1">
        <w:rPr>
          <w:rFonts w:ascii="Arial" w:hAnsi="Arial" w:cs="Arial"/>
          <w:sz w:val="22"/>
          <w:szCs w:val="22"/>
        </w:rPr>
        <w:t>nterview</w:t>
      </w:r>
      <w:r w:rsidR="00C31DAE" w:rsidRPr="002542E1">
        <w:rPr>
          <w:rFonts w:ascii="Arial" w:hAnsi="Arial" w:cs="Arial"/>
          <w:sz w:val="22"/>
          <w:szCs w:val="22"/>
        </w:rPr>
        <w:t xml:space="preserve"> (CFI)</w:t>
      </w:r>
      <w:r w:rsidR="003A4495" w:rsidRPr="002542E1">
        <w:rPr>
          <w:rFonts w:ascii="Arial" w:hAnsi="Arial" w:cs="Arial"/>
          <w:sz w:val="22"/>
          <w:szCs w:val="22"/>
        </w:rPr>
        <w:t xml:space="preserve"> </w:t>
      </w:r>
      <w:r w:rsidRPr="002542E1">
        <w:rPr>
          <w:rFonts w:ascii="Arial" w:hAnsi="Arial" w:cs="Arial"/>
          <w:sz w:val="22"/>
          <w:szCs w:val="22"/>
        </w:rPr>
        <w:t>with a sample subject</w:t>
      </w:r>
      <w:r w:rsidR="0073420D" w:rsidRPr="002542E1">
        <w:rPr>
          <w:rFonts w:ascii="Arial" w:hAnsi="Arial" w:cs="Arial"/>
          <w:sz w:val="22"/>
          <w:szCs w:val="22"/>
        </w:rPr>
        <w:t xml:space="preserve"> (pages 752-755 of the DSM-5)</w:t>
      </w:r>
      <w:r w:rsidRPr="002542E1">
        <w:rPr>
          <w:rFonts w:ascii="Arial" w:hAnsi="Arial" w:cs="Arial"/>
          <w:sz w:val="22"/>
          <w:szCs w:val="22"/>
        </w:rPr>
        <w:t>.  Ideal</w:t>
      </w:r>
      <w:r w:rsidR="002245A4" w:rsidRPr="002542E1">
        <w:rPr>
          <w:rFonts w:ascii="Arial" w:hAnsi="Arial" w:cs="Arial"/>
          <w:sz w:val="22"/>
          <w:szCs w:val="22"/>
        </w:rPr>
        <w:t xml:space="preserve">ly, this will be the same volunteer you used in CON 5361 for </w:t>
      </w:r>
      <w:r w:rsidR="00097AE5" w:rsidRPr="002542E1">
        <w:rPr>
          <w:rFonts w:ascii="Arial" w:hAnsi="Arial" w:cs="Arial"/>
          <w:sz w:val="22"/>
          <w:szCs w:val="22"/>
        </w:rPr>
        <w:t>the</w:t>
      </w:r>
      <w:r w:rsidRPr="002542E1">
        <w:rPr>
          <w:rFonts w:ascii="Arial" w:hAnsi="Arial" w:cs="Arial"/>
          <w:sz w:val="22"/>
          <w:szCs w:val="22"/>
        </w:rPr>
        <w:t xml:space="preserve"> </w:t>
      </w:r>
      <w:r w:rsidR="00801065" w:rsidRPr="002542E1">
        <w:rPr>
          <w:rFonts w:ascii="Arial" w:hAnsi="Arial" w:cs="Arial"/>
          <w:sz w:val="22"/>
          <w:szCs w:val="22"/>
        </w:rPr>
        <w:t>cli</w:t>
      </w:r>
      <w:r w:rsidR="00097AE5" w:rsidRPr="002542E1">
        <w:rPr>
          <w:rFonts w:ascii="Arial" w:hAnsi="Arial" w:cs="Arial"/>
          <w:sz w:val="22"/>
          <w:szCs w:val="22"/>
        </w:rPr>
        <w:t xml:space="preserve">nical interview assignment </w:t>
      </w:r>
      <w:r w:rsidR="00801065" w:rsidRPr="002542E1">
        <w:rPr>
          <w:rFonts w:ascii="Arial" w:hAnsi="Arial" w:cs="Arial"/>
          <w:sz w:val="22"/>
          <w:szCs w:val="22"/>
        </w:rPr>
        <w:t xml:space="preserve">in CON 5361.  </w:t>
      </w:r>
    </w:p>
    <w:p w14:paraId="715A4F72" w14:textId="77777777" w:rsidR="00533B6B" w:rsidRPr="002542E1" w:rsidRDefault="00533B6B" w:rsidP="00565F74">
      <w:pPr>
        <w:ind w:left="1080"/>
        <w:rPr>
          <w:rFonts w:ascii="Arial" w:hAnsi="Arial" w:cs="Arial"/>
          <w:sz w:val="22"/>
          <w:szCs w:val="22"/>
        </w:rPr>
      </w:pPr>
    </w:p>
    <w:p w14:paraId="30A6C386" w14:textId="77777777" w:rsidR="00565F74" w:rsidRPr="002542E1" w:rsidRDefault="00565F74" w:rsidP="00565F74">
      <w:pPr>
        <w:ind w:left="1080"/>
        <w:rPr>
          <w:rFonts w:ascii="Arial" w:hAnsi="Arial" w:cs="Arial"/>
          <w:sz w:val="22"/>
          <w:szCs w:val="22"/>
          <w:u w:val="single"/>
        </w:rPr>
      </w:pPr>
      <w:r w:rsidRPr="002542E1">
        <w:rPr>
          <w:rFonts w:ascii="Arial" w:hAnsi="Arial" w:cs="Arial"/>
          <w:sz w:val="22"/>
          <w:szCs w:val="22"/>
          <w:u w:val="single"/>
        </w:rPr>
        <w:t>STEP 2:</w:t>
      </w:r>
    </w:p>
    <w:p w14:paraId="08A7AFF1" w14:textId="77777777" w:rsidR="0073420D" w:rsidRPr="002542E1" w:rsidRDefault="00CE4D26" w:rsidP="00565F74">
      <w:pPr>
        <w:ind w:left="1080"/>
        <w:rPr>
          <w:rFonts w:ascii="Arial" w:hAnsi="Arial" w:cs="Arial"/>
          <w:sz w:val="22"/>
          <w:szCs w:val="22"/>
        </w:rPr>
      </w:pPr>
      <w:r w:rsidRPr="002542E1">
        <w:rPr>
          <w:rFonts w:ascii="Arial" w:hAnsi="Arial" w:cs="Arial"/>
          <w:sz w:val="22"/>
          <w:szCs w:val="22"/>
        </w:rPr>
        <w:t>A</w:t>
      </w:r>
      <w:r w:rsidR="00C31DAE" w:rsidRPr="002542E1">
        <w:rPr>
          <w:rFonts w:ascii="Arial" w:hAnsi="Arial" w:cs="Arial"/>
          <w:sz w:val="22"/>
          <w:szCs w:val="22"/>
        </w:rPr>
        <w:t>fter you complete the CFI, a</w:t>
      </w:r>
      <w:r w:rsidRPr="002542E1">
        <w:rPr>
          <w:rFonts w:ascii="Arial" w:hAnsi="Arial" w:cs="Arial"/>
          <w:sz w:val="22"/>
          <w:szCs w:val="22"/>
        </w:rPr>
        <w:t>sk the</w:t>
      </w:r>
      <w:r w:rsidR="00C64EB5" w:rsidRPr="002542E1">
        <w:rPr>
          <w:rFonts w:ascii="Arial" w:hAnsi="Arial" w:cs="Arial"/>
          <w:sz w:val="22"/>
          <w:szCs w:val="22"/>
        </w:rPr>
        <w:t xml:space="preserve"> following</w:t>
      </w:r>
      <w:r w:rsidRPr="002542E1">
        <w:rPr>
          <w:rFonts w:ascii="Arial" w:hAnsi="Arial" w:cs="Arial"/>
          <w:sz w:val="22"/>
          <w:szCs w:val="22"/>
        </w:rPr>
        <w:t xml:space="preserve"> </w:t>
      </w:r>
      <w:r w:rsidRPr="002542E1">
        <w:rPr>
          <w:rFonts w:ascii="Arial" w:hAnsi="Arial" w:cs="Arial"/>
          <w:i/>
          <w:sz w:val="22"/>
          <w:szCs w:val="22"/>
        </w:rPr>
        <w:t>follow-up interview questions</w:t>
      </w:r>
      <w:r w:rsidRPr="002542E1">
        <w:rPr>
          <w:rFonts w:ascii="Arial" w:hAnsi="Arial" w:cs="Arial"/>
          <w:sz w:val="22"/>
          <w:szCs w:val="22"/>
        </w:rPr>
        <w:t xml:space="preserve"> to your sample </w:t>
      </w:r>
      <w:r w:rsidR="00533B6B" w:rsidRPr="002542E1">
        <w:rPr>
          <w:rFonts w:ascii="Arial" w:hAnsi="Arial" w:cs="Arial"/>
          <w:sz w:val="22"/>
          <w:szCs w:val="22"/>
        </w:rPr>
        <w:t>subject:</w:t>
      </w:r>
      <w:r w:rsidR="00C64EB5" w:rsidRPr="002542E1">
        <w:rPr>
          <w:rFonts w:ascii="Arial" w:hAnsi="Arial" w:cs="Arial"/>
          <w:sz w:val="22"/>
          <w:szCs w:val="22"/>
        </w:rPr>
        <w:t xml:space="preserve">  These questions can be recorded with the CFI on your audio recording.</w:t>
      </w:r>
    </w:p>
    <w:p w14:paraId="2415763C" w14:textId="77777777" w:rsidR="0073420D" w:rsidRPr="000348C9" w:rsidRDefault="0073420D" w:rsidP="002313C8">
      <w:pPr>
        <w:rPr>
          <w:rFonts w:ascii="Arial" w:hAnsi="Arial" w:cs="Arial"/>
          <w:sz w:val="24"/>
          <w:szCs w:val="24"/>
        </w:rPr>
      </w:pPr>
    </w:p>
    <w:tbl>
      <w:tblPr>
        <w:tblW w:w="8298" w:type="dxa"/>
        <w:tblInd w:w="15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8"/>
      </w:tblGrid>
      <w:tr w:rsidR="00C31DAE" w:rsidRPr="00C451A9" w14:paraId="6688C4CD" w14:textId="77777777" w:rsidTr="00C451A9">
        <w:tc>
          <w:tcPr>
            <w:tcW w:w="8298" w:type="dxa"/>
            <w:shd w:val="clear" w:color="auto" w:fill="auto"/>
          </w:tcPr>
          <w:p w14:paraId="6665B2C9" w14:textId="77777777" w:rsidR="00C31DAE" w:rsidRPr="002542E1" w:rsidRDefault="00C31DAE" w:rsidP="00C451A9">
            <w:pPr>
              <w:jc w:val="center"/>
              <w:rPr>
                <w:rFonts w:ascii="Arial" w:hAnsi="Arial" w:cs="Arial"/>
                <w:sz w:val="22"/>
                <w:szCs w:val="24"/>
              </w:rPr>
            </w:pPr>
            <w:r w:rsidRPr="002542E1">
              <w:rPr>
                <w:rFonts w:ascii="Arial" w:hAnsi="Arial" w:cs="Arial"/>
                <w:sz w:val="22"/>
                <w:szCs w:val="24"/>
              </w:rPr>
              <w:t>Follow-up CFI Questions</w:t>
            </w:r>
          </w:p>
        </w:tc>
      </w:tr>
      <w:tr w:rsidR="00C31DAE" w:rsidRPr="00C451A9" w14:paraId="28163815" w14:textId="77777777" w:rsidTr="00C451A9">
        <w:tc>
          <w:tcPr>
            <w:tcW w:w="8298" w:type="dxa"/>
            <w:shd w:val="clear" w:color="auto" w:fill="auto"/>
          </w:tcPr>
          <w:p w14:paraId="27F2C903" w14:textId="77777777" w:rsidR="00C31DAE" w:rsidRPr="002542E1" w:rsidRDefault="00C31DAE" w:rsidP="00C451A9">
            <w:pPr>
              <w:jc w:val="center"/>
              <w:rPr>
                <w:rFonts w:ascii="Arial" w:hAnsi="Arial" w:cs="Arial"/>
                <w:b/>
                <w:sz w:val="22"/>
                <w:szCs w:val="24"/>
              </w:rPr>
            </w:pPr>
          </w:p>
        </w:tc>
      </w:tr>
      <w:tr w:rsidR="00C31DAE" w:rsidRPr="00C451A9" w14:paraId="7384E276" w14:textId="77777777" w:rsidTr="00C451A9">
        <w:tc>
          <w:tcPr>
            <w:tcW w:w="8298" w:type="dxa"/>
            <w:shd w:val="clear" w:color="auto" w:fill="auto"/>
          </w:tcPr>
          <w:p w14:paraId="777235BF"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Overall, how did you feel answering these questions about your perspective?</w:t>
            </w:r>
          </w:p>
        </w:tc>
      </w:tr>
      <w:tr w:rsidR="00C31DAE" w:rsidRPr="00C451A9" w14:paraId="6B81B5C6" w14:textId="77777777" w:rsidTr="00C451A9">
        <w:tc>
          <w:tcPr>
            <w:tcW w:w="8298" w:type="dxa"/>
            <w:shd w:val="clear" w:color="auto" w:fill="auto"/>
          </w:tcPr>
          <w:p w14:paraId="4BF0AF4B"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did the questions affect what you talked about?</w:t>
            </w:r>
          </w:p>
        </w:tc>
      </w:tr>
      <w:tr w:rsidR="00C31DAE" w:rsidRPr="00C451A9" w14:paraId="0087DD3F" w14:textId="77777777" w:rsidTr="00C451A9">
        <w:tc>
          <w:tcPr>
            <w:tcW w:w="8298" w:type="dxa"/>
            <w:shd w:val="clear" w:color="auto" w:fill="auto"/>
          </w:tcPr>
          <w:p w14:paraId="6A274B7D"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did the questions affect your relationship with me as an interviewer?</w:t>
            </w:r>
          </w:p>
        </w:tc>
      </w:tr>
      <w:tr w:rsidR="00C31DAE" w:rsidRPr="00C451A9" w14:paraId="54EF1601" w14:textId="77777777" w:rsidTr="00C451A9">
        <w:tc>
          <w:tcPr>
            <w:tcW w:w="8298" w:type="dxa"/>
            <w:shd w:val="clear" w:color="auto" w:fill="auto"/>
          </w:tcPr>
          <w:p w14:paraId="773F5D66"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different were these questions from those of the clinical interview I did with you last semester?</w:t>
            </w:r>
          </w:p>
        </w:tc>
      </w:tr>
      <w:tr w:rsidR="00C31DAE" w:rsidRPr="00C451A9" w14:paraId="7AC0D72E" w14:textId="77777777" w:rsidTr="00C451A9">
        <w:tc>
          <w:tcPr>
            <w:tcW w:w="8298" w:type="dxa"/>
            <w:shd w:val="clear" w:color="auto" w:fill="auto"/>
          </w:tcPr>
          <w:p w14:paraId="732C04CB"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did the questions affect what you think or feel about mental health care?</w:t>
            </w:r>
          </w:p>
        </w:tc>
      </w:tr>
      <w:tr w:rsidR="00C31DAE" w:rsidRPr="00C451A9" w14:paraId="0BBF2447" w14:textId="77777777" w:rsidTr="00C451A9">
        <w:tc>
          <w:tcPr>
            <w:tcW w:w="8298" w:type="dxa"/>
            <w:shd w:val="clear" w:color="auto" w:fill="auto"/>
          </w:tcPr>
          <w:p w14:paraId="530BEE3B"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What was most helpful about the questions I asked?  Least helpful?</w:t>
            </w:r>
          </w:p>
        </w:tc>
      </w:tr>
      <w:tr w:rsidR="00C31DAE" w:rsidRPr="00C451A9" w14:paraId="1F228536" w14:textId="77777777" w:rsidTr="00C451A9">
        <w:tc>
          <w:tcPr>
            <w:tcW w:w="8298" w:type="dxa"/>
            <w:shd w:val="clear" w:color="auto" w:fill="auto"/>
          </w:tcPr>
          <w:p w14:paraId="3EDF7F46"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Are there any particular questions that you think should be changed or removed, perhaps because they are unclear?  Are there any additional questions that were not asked during the interview, but should be included?</w:t>
            </w:r>
          </w:p>
        </w:tc>
      </w:tr>
      <w:tr w:rsidR="00C31DAE" w:rsidRPr="00C451A9" w14:paraId="32CEE216" w14:textId="77777777" w:rsidTr="00C451A9">
        <w:tc>
          <w:tcPr>
            <w:tcW w:w="8298" w:type="dxa"/>
            <w:shd w:val="clear" w:color="auto" w:fill="auto"/>
          </w:tcPr>
          <w:p w14:paraId="0A5D27DC"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do you think the questions would affect your care if you were a mental health client?</w:t>
            </w:r>
          </w:p>
        </w:tc>
      </w:tr>
    </w:tbl>
    <w:p w14:paraId="45C4448D" w14:textId="77777777" w:rsidR="0073420D" w:rsidRPr="000348C9" w:rsidRDefault="0073420D" w:rsidP="002313C8">
      <w:pPr>
        <w:rPr>
          <w:rFonts w:ascii="Arial" w:hAnsi="Arial" w:cs="Arial"/>
          <w:sz w:val="24"/>
          <w:szCs w:val="24"/>
        </w:rPr>
      </w:pPr>
    </w:p>
    <w:p w14:paraId="1586B7E8" w14:textId="77777777" w:rsidR="00565F74" w:rsidRPr="002542E1" w:rsidRDefault="00565F74" w:rsidP="00097AE5">
      <w:pPr>
        <w:ind w:left="720"/>
        <w:rPr>
          <w:rFonts w:ascii="Arial" w:hAnsi="Arial" w:cs="Arial"/>
          <w:b/>
          <w:sz w:val="22"/>
          <w:szCs w:val="22"/>
          <w:u w:val="single"/>
        </w:rPr>
      </w:pPr>
      <w:r w:rsidRPr="002542E1">
        <w:rPr>
          <w:rFonts w:ascii="Arial" w:hAnsi="Arial" w:cs="Arial"/>
          <w:b/>
          <w:sz w:val="22"/>
          <w:szCs w:val="22"/>
          <w:u w:val="single"/>
        </w:rPr>
        <w:t xml:space="preserve">The </w:t>
      </w:r>
      <w:r w:rsidR="00C31DAE" w:rsidRPr="002542E1">
        <w:rPr>
          <w:rFonts w:ascii="Arial" w:hAnsi="Arial" w:cs="Arial"/>
          <w:b/>
          <w:sz w:val="22"/>
          <w:szCs w:val="22"/>
          <w:u w:val="single"/>
        </w:rPr>
        <w:t>Write-up</w:t>
      </w:r>
    </w:p>
    <w:p w14:paraId="6C49FB39" w14:textId="77777777" w:rsidR="00565F74" w:rsidRPr="002542E1" w:rsidRDefault="00533B6B" w:rsidP="00097AE5">
      <w:pPr>
        <w:ind w:left="720"/>
        <w:rPr>
          <w:rFonts w:ascii="Arial" w:hAnsi="Arial" w:cs="Arial"/>
          <w:sz w:val="22"/>
          <w:szCs w:val="22"/>
        </w:rPr>
      </w:pPr>
      <w:r w:rsidRPr="002542E1">
        <w:rPr>
          <w:rFonts w:ascii="Arial" w:hAnsi="Arial" w:cs="Arial"/>
          <w:sz w:val="22"/>
          <w:szCs w:val="22"/>
        </w:rPr>
        <w:t xml:space="preserve">     </w:t>
      </w:r>
    </w:p>
    <w:p w14:paraId="6D379F88" w14:textId="77777777" w:rsidR="00533B6B" w:rsidRPr="002542E1" w:rsidRDefault="00533B6B" w:rsidP="00C451A9">
      <w:pPr>
        <w:numPr>
          <w:ilvl w:val="0"/>
          <w:numId w:val="8"/>
        </w:numPr>
        <w:ind w:left="1260"/>
        <w:rPr>
          <w:rFonts w:ascii="Arial" w:hAnsi="Arial" w:cs="Arial"/>
          <w:sz w:val="22"/>
          <w:szCs w:val="22"/>
        </w:rPr>
      </w:pPr>
      <w:r w:rsidRPr="002542E1">
        <w:rPr>
          <w:rFonts w:ascii="Arial" w:hAnsi="Arial" w:cs="Arial"/>
          <w:sz w:val="22"/>
          <w:szCs w:val="22"/>
        </w:rPr>
        <w:t>As mentioned above, you will need to digitally record (audio only) the entire interview</w:t>
      </w:r>
      <w:r w:rsidR="00C64EB5" w:rsidRPr="002542E1">
        <w:rPr>
          <w:rFonts w:ascii="Arial" w:hAnsi="Arial" w:cs="Arial"/>
          <w:sz w:val="22"/>
          <w:szCs w:val="22"/>
        </w:rPr>
        <w:t xml:space="preserve"> and follow-up questions</w:t>
      </w:r>
      <w:r w:rsidRPr="002542E1">
        <w:rPr>
          <w:rFonts w:ascii="Arial" w:hAnsi="Arial" w:cs="Arial"/>
          <w:sz w:val="22"/>
          <w:szCs w:val="22"/>
        </w:rPr>
        <w:t xml:space="preserve"> and submit a copy of the recording in Blackboard.</w:t>
      </w:r>
    </w:p>
    <w:p w14:paraId="09F01EEB" w14:textId="77777777" w:rsidR="00533B6B" w:rsidRPr="002542E1" w:rsidRDefault="00533B6B" w:rsidP="00C451A9">
      <w:pPr>
        <w:numPr>
          <w:ilvl w:val="0"/>
          <w:numId w:val="8"/>
        </w:numPr>
        <w:ind w:left="1260"/>
        <w:rPr>
          <w:rFonts w:ascii="Arial" w:hAnsi="Arial" w:cs="Arial"/>
          <w:sz w:val="22"/>
          <w:szCs w:val="22"/>
        </w:rPr>
      </w:pPr>
      <w:r w:rsidRPr="002542E1">
        <w:rPr>
          <w:rFonts w:ascii="Arial" w:hAnsi="Arial" w:cs="Arial"/>
          <w:sz w:val="22"/>
          <w:szCs w:val="22"/>
        </w:rPr>
        <w:t xml:space="preserve">Transcribe the Cultural Formulation Interview (aka, step 1) and upload it </w:t>
      </w:r>
      <w:r w:rsidR="00ED057C" w:rsidRPr="002542E1">
        <w:rPr>
          <w:rFonts w:ascii="Arial" w:hAnsi="Arial" w:cs="Arial"/>
          <w:sz w:val="22"/>
          <w:szCs w:val="22"/>
        </w:rPr>
        <w:t>to Blackboard</w:t>
      </w:r>
      <w:r w:rsidRPr="002542E1">
        <w:rPr>
          <w:rFonts w:ascii="Arial" w:hAnsi="Arial" w:cs="Arial"/>
          <w:sz w:val="22"/>
          <w:szCs w:val="22"/>
        </w:rPr>
        <w:t xml:space="preserve"> (CON 5361).  </w:t>
      </w:r>
    </w:p>
    <w:p w14:paraId="5BDED03F" w14:textId="77777777" w:rsidR="00533B6B" w:rsidRPr="002542E1" w:rsidRDefault="00533B6B" w:rsidP="00C451A9">
      <w:pPr>
        <w:numPr>
          <w:ilvl w:val="0"/>
          <w:numId w:val="8"/>
        </w:numPr>
        <w:ind w:left="1260"/>
        <w:rPr>
          <w:rFonts w:ascii="Arial" w:hAnsi="Arial" w:cs="Arial"/>
          <w:sz w:val="22"/>
          <w:szCs w:val="22"/>
        </w:rPr>
      </w:pPr>
      <w:r w:rsidRPr="002542E1">
        <w:rPr>
          <w:rFonts w:ascii="Arial" w:hAnsi="Arial" w:cs="Arial"/>
          <w:sz w:val="22"/>
          <w:szCs w:val="22"/>
        </w:rPr>
        <w:t xml:space="preserve">Transcribe your follow-up interview questions (aka, step 2) in a </w:t>
      </w:r>
      <w:r w:rsidRPr="002542E1">
        <w:rPr>
          <w:rFonts w:ascii="Arial" w:hAnsi="Arial" w:cs="Arial"/>
          <w:sz w:val="22"/>
          <w:szCs w:val="22"/>
          <w:u w:val="single"/>
        </w:rPr>
        <w:t>separate</w:t>
      </w:r>
      <w:r w:rsidRPr="002542E1">
        <w:rPr>
          <w:rFonts w:ascii="Arial" w:hAnsi="Arial" w:cs="Arial"/>
          <w:sz w:val="22"/>
          <w:szCs w:val="22"/>
        </w:rPr>
        <w:t xml:space="preserve"> document and upload it to Blackboard.</w:t>
      </w:r>
    </w:p>
    <w:p w14:paraId="0DE7E78B" w14:textId="77777777" w:rsidR="002313C8" w:rsidRPr="002542E1" w:rsidRDefault="0073420D" w:rsidP="00C451A9">
      <w:pPr>
        <w:numPr>
          <w:ilvl w:val="0"/>
          <w:numId w:val="8"/>
        </w:numPr>
        <w:ind w:left="1260"/>
        <w:rPr>
          <w:rFonts w:ascii="Arial" w:hAnsi="Arial" w:cs="Arial"/>
          <w:sz w:val="22"/>
          <w:szCs w:val="22"/>
        </w:rPr>
      </w:pPr>
      <w:r w:rsidRPr="002542E1">
        <w:rPr>
          <w:rFonts w:ascii="Arial" w:hAnsi="Arial" w:cs="Arial"/>
          <w:sz w:val="22"/>
          <w:szCs w:val="22"/>
        </w:rPr>
        <w:t xml:space="preserve">Next complete the </w:t>
      </w:r>
      <w:r w:rsidR="00C31DAE" w:rsidRPr="002542E1">
        <w:rPr>
          <w:rFonts w:ascii="Arial" w:hAnsi="Arial" w:cs="Arial"/>
          <w:sz w:val="22"/>
          <w:szCs w:val="22"/>
        </w:rPr>
        <w:t xml:space="preserve">following </w:t>
      </w:r>
      <w:r w:rsidRPr="002542E1">
        <w:rPr>
          <w:rFonts w:ascii="Arial" w:hAnsi="Arial" w:cs="Arial"/>
          <w:sz w:val="22"/>
          <w:szCs w:val="22"/>
        </w:rPr>
        <w:t>question</w:t>
      </w:r>
      <w:r w:rsidR="00533B6B" w:rsidRPr="002542E1">
        <w:rPr>
          <w:rFonts w:ascii="Arial" w:hAnsi="Arial" w:cs="Arial"/>
          <w:sz w:val="22"/>
          <w:szCs w:val="22"/>
        </w:rPr>
        <w:t>s</w:t>
      </w:r>
      <w:r w:rsidRPr="002542E1">
        <w:rPr>
          <w:rFonts w:ascii="Arial" w:hAnsi="Arial" w:cs="Arial"/>
          <w:sz w:val="22"/>
          <w:szCs w:val="22"/>
        </w:rPr>
        <w:t xml:space="preserve"> on your own experiences using the CFI.  Upload this as a</w:t>
      </w:r>
      <w:r w:rsidR="00533B6B" w:rsidRPr="002542E1">
        <w:rPr>
          <w:rFonts w:ascii="Arial" w:hAnsi="Arial" w:cs="Arial"/>
          <w:sz w:val="22"/>
          <w:szCs w:val="22"/>
        </w:rPr>
        <w:t xml:space="preserve">n </w:t>
      </w:r>
      <w:r w:rsidR="00533B6B" w:rsidRPr="002542E1">
        <w:rPr>
          <w:rFonts w:ascii="Arial" w:hAnsi="Arial" w:cs="Arial"/>
          <w:i/>
          <w:sz w:val="22"/>
          <w:szCs w:val="22"/>
          <w:u w:val="single"/>
        </w:rPr>
        <w:t>additional</w:t>
      </w:r>
      <w:r w:rsidRPr="002542E1">
        <w:rPr>
          <w:rFonts w:ascii="Arial" w:hAnsi="Arial" w:cs="Arial"/>
          <w:sz w:val="22"/>
          <w:szCs w:val="22"/>
        </w:rPr>
        <w:t xml:space="preserve"> </w:t>
      </w:r>
      <w:r w:rsidRPr="002542E1">
        <w:rPr>
          <w:rFonts w:ascii="Arial" w:hAnsi="Arial" w:cs="Arial"/>
          <w:sz w:val="22"/>
          <w:szCs w:val="22"/>
          <w:u w:val="single"/>
        </w:rPr>
        <w:t>separate</w:t>
      </w:r>
      <w:r w:rsidRPr="002542E1">
        <w:rPr>
          <w:rFonts w:ascii="Arial" w:hAnsi="Arial" w:cs="Arial"/>
          <w:sz w:val="22"/>
          <w:szCs w:val="22"/>
        </w:rPr>
        <w:t xml:space="preserve"> document</w:t>
      </w:r>
      <w:r w:rsidR="00C31DAE" w:rsidRPr="002542E1">
        <w:rPr>
          <w:rFonts w:ascii="Arial" w:hAnsi="Arial" w:cs="Arial"/>
          <w:sz w:val="22"/>
          <w:szCs w:val="22"/>
        </w:rPr>
        <w:t>:</w:t>
      </w:r>
    </w:p>
    <w:p w14:paraId="14AA6D21" w14:textId="77777777" w:rsidR="0073420D" w:rsidRPr="002542E1" w:rsidRDefault="0073420D" w:rsidP="002313C8">
      <w:pPr>
        <w:rPr>
          <w:rFonts w:ascii="Arial" w:hAnsi="Arial" w:cs="Arial"/>
          <w:sz w:val="22"/>
          <w:szCs w:val="22"/>
        </w:rPr>
      </w:pPr>
    </w:p>
    <w:p w14:paraId="69295637" w14:textId="77777777" w:rsidR="000F5322" w:rsidRPr="00533B6B" w:rsidRDefault="000F5322" w:rsidP="002313C8">
      <w:pPr>
        <w:rPr>
          <w:rFonts w:ascii="Arial" w:hAnsi="Arial" w:cs="Arial"/>
          <w:sz w:val="24"/>
          <w:szCs w:val="24"/>
        </w:rPr>
      </w:pPr>
    </w:p>
    <w:tbl>
      <w:tblPr>
        <w:tblW w:w="0" w:type="auto"/>
        <w:tblInd w:w="18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6"/>
      </w:tblGrid>
      <w:tr w:rsidR="00C31DAE" w:rsidRPr="00C451A9" w14:paraId="554E92A6" w14:textId="77777777" w:rsidTr="00C451A9">
        <w:tc>
          <w:tcPr>
            <w:tcW w:w="9576" w:type="dxa"/>
            <w:shd w:val="clear" w:color="auto" w:fill="auto"/>
          </w:tcPr>
          <w:p w14:paraId="71DD63E7"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Overall, how would you describe your experience using the CFI questions?</w:t>
            </w:r>
          </w:p>
        </w:tc>
      </w:tr>
      <w:tr w:rsidR="00C31DAE" w:rsidRPr="00C451A9" w14:paraId="7AB29E8F" w14:textId="77777777" w:rsidTr="00C451A9">
        <w:tc>
          <w:tcPr>
            <w:tcW w:w="9576" w:type="dxa"/>
            <w:shd w:val="clear" w:color="auto" w:fill="auto"/>
          </w:tcPr>
          <w:p w14:paraId="425CBC5A"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did the inclusion of the CFI affect the content and the quality of the information you obtained?</w:t>
            </w:r>
          </w:p>
        </w:tc>
      </w:tr>
      <w:tr w:rsidR="00C31DAE" w:rsidRPr="00C451A9" w14:paraId="2AB86350" w14:textId="77777777" w:rsidTr="00C451A9">
        <w:tc>
          <w:tcPr>
            <w:tcW w:w="9576" w:type="dxa"/>
            <w:shd w:val="clear" w:color="auto" w:fill="auto"/>
          </w:tcPr>
          <w:p w14:paraId="3179DA4C"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What impact did using the CFI questions have on your relationship with your participant?</w:t>
            </w:r>
          </w:p>
        </w:tc>
      </w:tr>
      <w:tr w:rsidR="00C31DAE" w:rsidRPr="00C451A9" w14:paraId="2829F2E2" w14:textId="77777777" w:rsidTr="00C451A9">
        <w:tc>
          <w:tcPr>
            <w:tcW w:w="9576" w:type="dxa"/>
            <w:shd w:val="clear" w:color="auto" w:fill="auto"/>
          </w:tcPr>
          <w:p w14:paraId="7EC6B565"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do you think the CFI would affect differential diagnosis and the eventual working diagnosis?</w:t>
            </w:r>
          </w:p>
        </w:tc>
      </w:tr>
      <w:tr w:rsidR="00C31DAE" w:rsidRPr="00C451A9" w14:paraId="73D926AD" w14:textId="77777777" w:rsidTr="00C451A9">
        <w:tc>
          <w:tcPr>
            <w:tcW w:w="9576" w:type="dxa"/>
            <w:shd w:val="clear" w:color="auto" w:fill="auto"/>
          </w:tcPr>
          <w:p w14:paraId="6C578012"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would the CFI affect treatment planning?</w:t>
            </w:r>
          </w:p>
        </w:tc>
      </w:tr>
      <w:tr w:rsidR="00C31DAE" w:rsidRPr="00C451A9" w14:paraId="5D52D179" w14:textId="77777777" w:rsidTr="00C451A9">
        <w:tc>
          <w:tcPr>
            <w:tcW w:w="9576" w:type="dxa"/>
            <w:shd w:val="clear" w:color="auto" w:fill="auto"/>
          </w:tcPr>
          <w:p w14:paraId="6CADA9AA"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What was the most helpful about the inclusion of the CFI in the clinical evaluation?  Least helpful?</w:t>
            </w:r>
          </w:p>
        </w:tc>
      </w:tr>
      <w:tr w:rsidR="00C31DAE" w:rsidRPr="00C451A9" w14:paraId="688BA592" w14:textId="77777777" w:rsidTr="00C451A9">
        <w:tc>
          <w:tcPr>
            <w:tcW w:w="9576" w:type="dxa"/>
            <w:shd w:val="clear" w:color="auto" w:fill="auto"/>
          </w:tcPr>
          <w:p w14:paraId="4D3AEC64"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 xml:space="preserve">Which of the CFI questions were most helpful, i.e. for diagnosis, treatment, rapport, </w:t>
            </w:r>
            <w:r w:rsidR="00C64EB5" w:rsidRPr="002542E1">
              <w:rPr>
                <w:rFonts w:ascii="Arial" w:hAnsi="Arial" w:cs="Arial"/>
                <w:sz w:val="22"/>
                <w:szCs w:val="22"/>
              </w:rPr>
              <w:t>etc.</w:t>
            </w:r>
            <w:r w:rsidRPr="002542E1">
              <w:rPr>
                <w:rFonts w:ascii="Arial" w:hAnsi="Arial" w:cs="Arial"/>
                <w:sz w:val="22"/>
                <w:szCs w:val="22"/>
              </w:rPr>
              <w:t>?  Why?</w:t>
            </w:r>
          </w:p>
        </w:tc>
      </w:tr>
      <w:tr w:rsidR="00C31DAE" w:rsidRPr="00C451A9" w14:paraId="6CA63151" w14:textId="77777777" w:rsidTr="00C451A9">
        <w:tc>
          <w:tcPr>
            <w:tcW w:w="9576" w:type="dxa"/>
            <w:shd w:val="clear" w:color="auto" w:fill="auto"/>
          </w:tcPr>
          <w:p w14:paraId="505BCBCC"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Which were least useful?  Why?</w:t>
            </w:r>
          </w:p>
        </w:tc>
      </w:tr>
      <w:tr w:rsidR="00C31DAE" w:rsidRPr="00C451A9" w14:paraId="39AFD573" w14:textId="77777777" w:rsidTr="00C451A9">
        <w:tc>
          <w:tcPr>
            <w:tcW w:w="9576" w:type="dxa"/>
            <w:shd w:val="clear" w:color="auto" w:fill="auto"/>
          </w:tcPr>
          <w:p w14:paraId="3EBED2F5"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What would the challenges be to incorporate the CFI questions into your routine clinical practice?</w:t>
            </w:r>
          </w:p>
        </w:tc>
      </w:tr>
      <w:tr w:rsidR="00C31DAE" w:rsidRPr="00C451A9" w14:paraId="70D31056" w14:textId="77777777" w:rsidTr="00C451A9">
        <w:tc>
          <w:tcPr>
            <w:tcW w:w="9576" w:type="dxa"/>
            <w:shd w:val="clear" w:color="auto" w:fill="auto"/>
          </w:tcPr>
          <w:p w14:paraId="299C6B74"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would you recommend incorporating the CFI into routine clinical practice?</w:t>
            </w:r>
          </w:p>
        </w:tc>
      </w:tr>
    </w:tbl>
    <w:p w14:paraId="6C26B338" w14:textId="77777777" w:rsidR="002313C8" w:rsidRPr="000348C9" w:rsidRDefault="002313C8" w:rsidP="00EE6E28">
      <w:pPr>
        <w:rPr>
          <w:rFonts w:ascii="Arial" w:hAnsi="Arial" w:cs="Arial"/>
          <w:sz w:val="24"/>
          <w:szCs w:val="24"/>
        </w:rPr>
      </w:pPr>
    </w:p>
    <w:p w14:paraId="23B64E7A" w14:textId="77777777" w:rsidR="00C64EB5" w:rsidRPr="002542E1" w:rsidRDefault="00C64EB5" w:rsidP="00C31DAE">
      <w:pPr>
        <w:ind w:left="720"/>
        <w:rPr>
          <w:rFonts w:ascii="Arial" w:hAnsi="Arial" w:cs="Arial"/>
          <w:sz w:val="22"/>
          <w:szCs w:val="22"/>
        </w:rPr>
      </w:pPr>
      <w:r w:rsidRPr="002542E1">
        <w:rPr>
          <w:rFonts w:ascii="Arial" w:hAnsi="Arial" w:cs="Arial"/>
          <w:sz w:val="22"/>
          <w:szCs w:val="22"/>
        </w:rPr>
        <w:t xml:space="preserve">In the end, you should upload one audio recording and three word-processing documents.  </w:t>
      </w:r>
    </w:p>
    <w:p w14:paraId="23ED5DC9" w14:textId="77777777" w:rsidR="00C64EB5" w:rsidRPr="002542E1" w:rsidRDefault="00C64EB5" w:rsidP="00C31DAE">
      <w:pPr>
        <w:ind w:left="720"/>
        <w:rPr>
          <w:rFonts w:ascii="Arial" w:hAnsi="Arial" w:cs="Arial"/>
          <w:sz w:val="22"/>
          <w:szCs w:val="22"/>
        </w:rPr>
      </w:pPr>
    </w:p>
    <w:p w14:paraId="6433BC16" w14:textId="77777777" w:rsidR="00FA2F2B" w:rsidRPr="002542E1" w:rsidRDefault="00FA2F2B" w:rsidP="00C31DAE">
      <w:pPr>
        <w:ind w:left="720"/>
        <w:rPr>
          <w:rFonts w:ascii="Arial" w:hAnsi="Arial" w:cs="Arial"/>
          <w:sz w:val="22"/>
          <w:szCs w:val="22"/>
        </w:rPr>
      </w:pPr>
      <w:r w:rsidRPr="002542E1">
        <w:rPr>
          <w:rFonts w:ascii="Arial" w:hAnsi="Arial" w:cs="Arial"/>
          <w:sz w:val="22"/>
          <w:szCs w:val="22"/>
        </w:rPr>
        <w:t>Your task is to increase your interv</w:t>
      </w:r>
      <w:r w:rsidR="005B296D" w:rsidRPr="002542E1">
        <w:rPr>
          <w:rFonts w:ascii="Arial" w:hAnsi="Arial" w:cs="Arial"/>
          <w:sz w:val="22"/>
          <w:szCs w:val="22"/>
        </w:rPr>
        <w:t>iewing skills and learn the impact</w:t>
      </w:r>
      <w:r w:rsidRPr="002542E1">
        <w:rPr>
          <w:rFonts w:ascii="Arial" w:hAnsi="Arial" w:cs="Arial"/>
          <w:sz w:val="22"/>
          <w:szCs w:val="22"/>
        </w:rPr>
        <w:t xml:space="preserve"> of culture in </w:t>
      </w:r>
      <w:r w:rsidR="005B296D" w:rsidRPr="002542E1">
        <w:rPr>
          <w:rFonts w:ascii="Arial" w:hAnsi="Arial" w:cs="Arial"/>
          <w:sz w:val="22"/>
          <w:szCs w:val="22"/>
        </w:rPr>
        <w:t xml:space="preserve">making an accurate </w:t>
      </w:r>
      <w:r w:rsidRPr="002542E1">
        <w:rPr>
          <w:rFonts w:ascii="Arial" w:hAnsi="Arial" w:cs="Arial"/>
          <w:sz w:val="22"/>
          <w:szCs w:val="22"/>
        </w:rPr>
        <w:t xml:space="preserve">diagnosis and appropriate treatment planning.  You will also be examining your own use of the CFI and its appropriateness for clinical practice.  </w:t>
      </w:r>
      <w:r w:rsidR="00C31DAE" w:rsidRPr="002542E1">
        <w:rPr>
          <w:rFonts w:ascii="Arial" w:hAnsi="Arial" w:cs="Arial"/>
          <w:sz w:val="22"/>
          <w:szCs w:val="22"/>
        </w:rPr>
        <w:t>These files and documents</w:t>
      </w:r>
      <w:r w:rsidR="009B2552" w:rsidRPr="002542E1">
        <w:rPr>
          <w:rFonts w:ascii="Arial" w:hAnsi="Arial" w:cs="Arial"/>
          <w:sz w:val="22"/>
          <w:szCs w:val="22"/>
        </w:rPr>
        <w:t xml:space="preserve"> must be uploaded into Blackboard by 11:59 pm on</w:t>
      </w:r>
      <w:r w:rsidR="00D82BD6" w:rsidRPr="002542E1">
        <w:rPr>
          <w:rFonts w:ascii="Arial" w:hAnsi="Arial" w:cs="Arial"/>
          <w:sz w:val="22"/>
          <w:szCs w:val="22"/>
        </w:rPr>
        <w:t xml:space="preserve"> </w:t>
      </w:r>
      <w:r w:rsidR="00C31DAE" w:rsidRPr="002542E1">
        <w:rPr>
          <w:rFonts w:ascii="Arial" w:hAnsi="Arial" w:cs="Arial"/>
          <w:sz w:val="22"/>
          <w:szCs w:val="22"/>
        </w:rPr>
        <w:t>the day they are due</w:t>
      </w:r>
      <w:r w:rsidR="009B2552" w:rsidRPr="002542E1">
        <w:rPr>
          <w:rFonts w:ascii="Arial" w:hAnsi="Arial" w:cs="Arial"/>
          <w:sz w:val="22"/>
          <w:szCs w:val="22"/>
        </w:rPr>
        <w:t>.</w:t>
      </w:r>
    </w:p>
    <w:p w14:paraId="2FC3908E" w14:textId="77777777" w:rsidR="00446835" w:rsidRDefault="00446835" w:rsidP="00EE6E28">
      <w:pPr>
        <w:rPr>
          <w:rFonts w:ascii="Arial" w:hAnsi="Arial" w:cs="Arial"/>
          <w:sz w:val="24"/>
          <w:szCs w:val="24"/>
        </w:rPr>
      </w:pPr>
    </w:p>
    <w:p w14:paraId="7C8D5506" w14:textId="77777777" w:rsidR="00C64EB5" w:rsidRPr="000348C9" w:rsidRDefault="00C64EB5" w:rsidP="00EE6E28">
      <w:pPr>
        <w:rPr>
          <w:rFonts w:ascii="Arial" w:hAnsi="Arial" w:cs="Arial"/>
          <w:sz w:val="24"/>
          <w:szCs w:val="24"/>
        </w:rPr>
      </w:pPr>
    </w:p>
    <w:p w14:paraId="5503C548" w14:textId="77777777" w:rsidR="00446835" w:rsidRPr="000348C9" w:rsidRDefault="00446835" w:rsidP="00446835">
      <w:pPr>
        <w:tabs>
          <w:tab w:val="left" w:pos="720"/>
        </w:tabs>
        <w:rPr>
          <w:rFonts w:ascii="Arial" w:hAnsi="Arial" w:cs="Arial"/>
          <w:b/>
          <w:bCs/>
          <w:sz w:val="24"/>
          <w:szCs w:val="24"/>
        </w:rPr>
      </w:pPr>
      <w:r w:rsidRPr="000348C9">
        <w:rPr>
          <w:rFonts w:ascii="Arial" w:hAnsi="Arial" w:cs="Arial"/>
          <w:b/>
          <w:bCs/>
          <w:sz w:val="24"/>
          <w:szCs w:val="24"/>
        </w:rPr>
        <w:t xml:space="preserve">4.  </w:t>
      </w:r>
      <w:r w:rsidR="00314A07" w:rsidRPr="000348C9">
        <w:rPr>
          <w:rFonts w:ascii="Arial" w:hAnsi="Arial" w:cs="Arial"/>
          <w:b/>
          <w:bCs/>
          <w:sz w:val="24"/>
          <w:szCs w:val="24"/>
        </w:rPr>
        <w:t>Case Study Counseling Plan (50</w:t>
      </w:r>
      <w:r w:rsidRPr="000348C9">
        <w:rPr>
          <w:rFonts w:ascii="Arial" w:hAnsi="Arial" w:cs="Arial"/>
          <w:b/>
          <w:bCs/>
          <w:sz w:val="24"/>
          <w:szCs w:val="24"/>
        </w:rPr>
        <w:t xml:space="preserve"> points)</w:t>
      </w:r>
    </w:p>
    <w:p w14:paraId="0CB44FF9" w14:textId="77777777" w:rsidR="00446835" w:rsidRPr="000348C9" w:rsidRDefault="00446835" w:rsidP="00446835">
      <w:pPr>
        <w:tabs>
          <w:tab w:val="left" w:pos="720"/>
        </w:tabs>
        <w:rPr>
          <w:rFonts w:ascii="Arial" w:hAnsi="Arial" w:cs="Arial"/>
          <w:b/>
          <w:bCs/>
          <w:color w:val="800000"/>
          <w:sz w:val="24"/>
          <w:szCs w:val="24"/>
        </w:rPr>
      </w:pPr>
    </w:p>
    <w:p w14:paraId="7C6CBDBF" w14:textId="77777777" w:rsidR="00446835" w:rsidRPr="002542E1" w:rsidRDefault="00446835" w:rsidP="00ED057C">
      <w:pPr>
        <w:tabs>
          <w:tab w:val="left" w:pos="720"/>
        </w:tabs>
        <w:ind w:left="630"/>
        <w:rPr>
          <w:rFonts w:ascii="Arial" w:hAnsi="Arial" w:cs="Arial"/>
          <w:sz w:val="22"/>
          <w:szCs w:val="22"/>
        </w:rPr>
      </w:pPr>
      <w:r w:rsidRPr="002542E1">
        <w:rPr>
          <w:rFonts w:ascii="Arial" w:hAnsi="Arial" w:cs="Arial"/>
          <w:sz w:val="22"/>
          <w:szCs w:val="22"/>
        </w:rPr>
        <w:t xml:space="preserve">For the Case Study Counseling Plan project, you should act as the counselor and create a counseling plan for a </w:t>
      </w:r>
      <w:r w:rsidR="00314A07" w:rsidRPr="002542E1">
        <w:rPr>
          <w:rFonts w:ascii="Arial" w:hAnsi="Arial" w:cs="Arial"/>
          <w:sz w:val="22"/>
          <w:szCs w:val="22"/>
        </w:rPr>
        <w:t>case study found in the “DSM-5 Clinical Cases” text</w:t>
      </w:r>
      <w:r w:rsidRPr="002542E1">
        <w:rPr>
          <w:rFonts w:ascii="Arial" w:hAnsi="Arial" w:cs="Arial"/>
          <w:sz w:val="22"/>
          <w:szCs w:val="22"/>
        </w:rPr>
        <w:t xml:space="preserve">. </w:t>
      </w:r>
    </w:p>
    <w:p w14:paraId="72B854BA" w14:textId="77777777" w:rsidR="00314A07" w:rsidRPr="002542E1" w:rsidRDefault="00314A07" w:rsidP="00ED057C">
      <w:pPr>
        <w:tabs>
          <w:tab w:val="left" w:pos="720"/>
        </w:tabs>
        <w:ind w:left="630"/>
        <w:rPr>
          <w:rFonts w:ascii="Arial" w:hAnsi="Arial" w:cs="Arial"/>
          <w:sz w:val="22"/>
          <w:szCs w:val="22"/>
        </w:rPr>
      </w:pPr>
    </w:p>
    <w:p w14:paraId="249745A7" w14:textId="77777777" w:rsidR="00446835" w:rsidRPr="002542E1" w:rsidRDefault="00314A07" w:rsidP="00ED057C">
      <w:pPr>
        <w:tabs>
          <w:tab w:val="left" w:pos="720"/>
        </w:tabs>
        <w:ind w:left="630"/>
        <w:rPr>
          <w:rFonts w:ascii="Arial" w:hAnsi="Arial" w:cs="Arial"/>
          <w:sz w:val="22"/>
          <w:szCs w:val="22"/>
        </w:rPr>
      </w:pPr>
      <w:r w:rsidRPr="002542E1">
        <w:rPr>
          <w:rFonts w:ascii="Arial" w:hAnsi="Arial" w:cs="Arial"/>
          <w:sz w:val="22"/>
          <w:szCs w:val="22"/>
        </w:rPr>
        <w:t>Address the following topics in your</w:t>
      </w:r>
      <w:r w:rsidR="00446835" w:rsidRPr="002542E1">
        <w:rPr>
          <w:rFonts w:ascii="Arial" w:hAnsi="Arial" w:cs="Arial"/>
          <w:sz w:val="22"/>
          <w:szCs w:val="22"/>
        </w:rPr>
        <w:t xml:space="preserve"> treatment plan:</w:t>
      </w:r>
    </w:p>
    <w:p w14:paraId="5A57E8AA" w14:textId="77777777" w:rsidR="00446835" w:rsidRPr="002542E1" w:rsidRDefault="00446835" w:rsidP="00446835">
      <w:pPr>
        <w:tabs>
          <w:tab w:val="left" w:pos="720"/>
        </w:tabs>
        <w:rPr>
          <w:rFonts w:ascii="Arial" w:hAnsi="Arial" w:cs="Arial"/>
          <w:sz w:val="22"/>
          <w:szCs w:val="22"/>
        </w:rPr>
      </w:pPr>
    </w:p>
    <w:p w14:paraId="7985A928"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 xml:space="preserve">Case study details (demographics, </w:t>
      </w:r>
      <w:proofErr w:type="spellStart"/>
      <w:r w:rsidRPr="002542E1">
        <w:rPr>
          <w:rFonts w:ascii="Arial" w:hAnsi="Arial" w:cs="Arial"/>
          <w:sz w:val="22"/>
          <w:szCs w:val="22"/>
        </w:rPr>
        <w:t>suicidality</w:t>
      </w:r>
      <w:proofErr w:type="spellEnd"/>
      <w:r w:rsidRPr="002542E1">
        <w:rPr>
          <w:rFonts w:ascii="Arial" w:hAnsi="Arial" w:cs="Arial"/>
          <w:sz w:val="22"/>
          <w:szCs w:val="22"/>
        </w:rPr>
        <w:t xml:space="preserve">, relationship status, sexual orientation, religious beliefs, culture and ethnic information) </w:t>
      </w:r>
    </w:p>
    <w:p w14:paraId="17B756D9"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Client Assessment (psychological assessment, family history, mental health history, medical history, and biological, cultural, and psychological factors impacting diagnosis)</w:t>
      </w:r>
    </w:p>
    <w:p w14:paraId="6F8B8B49"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DSM-5</w:t>
      </w:r>
      <w:r w:rsidR="00314A07" w:rsidRPr="002542E1">
        <w:rPr>
          <w:rFonts w:ascii="Arial" w:hAnsi="Arial" w:cs="Arial"/>
          <w:sz w:val="22"/>
          <w:szCs w:val="22"/>
        </w:rPr>
        <w:t xml:space="preserve"> diagnosis</w:t>
      </w:r>
    </w:p>
    <w:p w14:paraId="576B6229"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 xml:space="preserve">Scholarly supported information about client’s primary diagnosis (general information about diagnosis, symptoms, and prognosis). </w:t>
      </w:r>
    </w:p>
    <w:p w14:paraId="4DA19570"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 xml:space="preserve">Creation of three measurable goals for treatment. </w:t>
      </w:r>
    </w:p>
    <w:p w14:paraId="4AEEBBA9" w14:textId="77777777" w:rsidR="00446835" w:rsidRPr="002542E1" w:rsidRDefault="00446835" w:rsidP="00C451A9">
      <w:pPr>
        <w:numPr>
          <w:ilvl w:val="0"/>
          <w:numId w:val="5"/>
        </w:numPr>
        <w:tabs>
          <w:tab w:val="left" w:pos="720"/>
        </w:tabs>
        <w:ind w:left="1350"/>
        <w:rPr>
          <w:rFonts w:ascii="Arial" w:hAnsi="Arial" w:cs="Arial"/>
          <w:sz w:val="22"/>
          <w:szCs w:val="22"/>
        </w:rPr>
      </w:pPr>
      <w:r w:rsidRPr="002542E1">
        <w:rPr>
          <w:rFonts w:ascii="Arial" w:hAnsi="Arial" w:cs="Arial"/>
          <w:sz w:val="22"/>
          <w:szCs w:val="22"/>
        </w:rPr>
        <w:t xml:space="preserve">Critical explanation and assessment of evidence-based systemic counseling interventions for the mental health issues presented in the case study. </w:t>
      </w:r>
    </w:p>
    <w:p w14:paraId="43A2114B" w14:textId="77777777" w:rsidR="00446835" w:rsidRPr="002542E1" w:rsidRDefault="00446835" w:rsidP="00C451A9">
      <w:pPr>
        <w:numPr>
          <w:ilvl w:val="0"/>
          <w:numId w:val="5"/>
        </w:numPr>
        <w:tabs>
          <w:tab w:val="left" w:pos="720"/>
        </w:tabs>
        <w:ind w:left="1350"/>
        <w:rPr>
          <w:rFonts w:ascii="Arial" w:hAnsi="Arial" w:cs="Arial"/>
          <w:sz w:val="22"/>
          <w:szCs w:val="22"/>
        </w:rPr>
      </w:pPr>
      <w:r w:rsidRPr="002542E1">
        <w:rPr>
          <w:rFonts w:ascii="Arial" w:hAnsi="Arial" w:cs="Arial"/>
          <w:sz w:val="22"/>
          <w:szCs w:val="22"/>
        </w:rPr>
        <w:t xml:space="preserve">Explanation of what techniques a counselor would use to help this client. </w:t>
      </w:r>
    </w:p>
    <w:p w14:paraId="3B7E4E5A" w14:textId="77777777" w:rsidR="000B7D53" w:rsidRPr="002542E1" w:rsidRDefault="000B7D53" w:rsidP="004C624A">
      <w:pPr>
        <w:tabs>
          <w:tab w:val="left" w:pos="720"/>
        </w:tabs>
        <w:rPr>
          <w:rFonts w:ascii="Arial" w:hAnsi="Arial" w:cs="Arial"/>
          <w:sz w:val="22"/>
          <w:szCs w:val="22"/>
        </w:rPr>
      </w:pPr>
    </w:p>
    <w:p w14:paraId="77909FF1" w14:textId="1D819054" w:rsidR="00446835" w:rsidRPr="002542E1" w:rsidRDefault="005B296D" w:rsidP="00ED057C">
      <w:pPr>
        <w:tabs>
          <w:tab w:val="left" w:pos="450"/>
        </w:tabs>
        <w:ind w:left="630"/>
        <w:rPr>
          <w:rFonts w:ascii="Arial" w:hAnsi="Arial" w:cs="Arial"/>
          <w:sz w:val="22"/>
          <w:szCs w:val="22"/>
        </w:rPr>
      </w:pPr>
      <w:r w:rsidRPr="002542E1">
        <w:rPr>
          <w:rFonts w:ascii="Arial" w:hAnsi="Arial" w:cs="Arial"/>
          <w:sz w:val="22"/>
          <w:szCs w:val="22"/>
        </w:rPr>
        <w:t xml:space="preserve">The body of your </w:t>
      </w:r>
      <w:r w:rsidR="00314A07" w:rsidRPr="002542E1">
        <w:rPr>
          <w:rFonts w:ascii="Arial" w:hAnsi="Arial" w:cs="Arial"/>
          <w:sz w:val="22"/>
          <w:szCs w:val="22"/>
        </w:rPr>
        <w:t xml:space="preserve">paper </w:t>
      </w:r>
      <w:r w:rsidR="008A5AFA" w:rsidRPr="002542E1">
        <w:rPr>
          <w:rFonts w:ascii="Arial" w:hAnsi="Arial" w:cs="Arial"/>
          <w:sz w:val="22"/>
          <w:szCs w:val="22"/>
        </w:rPr>
        <w:t>should</w:t>
      </w:r>
      <w:r w:rsidR="00314A07" w:rsidRPr="002542E1">
        <w:rPr>
          <w:rFonts w:ascii="Arial" w:hAnsi="Arial" w:cs="Arial"/>
          <w:sz w:val="22"/>
          <w:szCs w:val="22"/>
        </w:rPr>
        <w:t xml:space="preserve"> be </w:t>
      </w:r>
      <w:r w:rsidR="006E4BD4" w:rsidRPr="002542E1">
        <w:rPr>
          <w:rFonts w:ascii="Arial" w:hAnsi="Arial" w:cs="Arial"/>
          <w:sz w:val="22"/>
          <w:szCs w:val="22"/>
        </w:rPr>
        <w:t>around</w:t>
      </w:r>
      <w:r w:rsidR="00314A07" w:rsidRPr="002542E1">
        <w:rPr>
          <w:rFonts w:ascii="Arial" w:hAnsi="Arial" w:cs="Arial"/>
          <w:sz w:val="22"/>
          <w:szCs w:val="22"/>
        </w:rPr>
        <w:t xml:space="preserve"> 7 </w:t>
      </w:r>
      <w:r w:rsidR="006E4BD4" w:rsidRPr="002542E1">
        <w:rPr>
          <w:rFonts w:ascii="Arial" w:hAnsi="Arial" w:cs="Arial"/>
          <w:sz w:val="22"/>
          <w:szCs w:val="22"/>
        </w:rPr>
        <w:t>to</w:t>
      </w:r>
      <w:r w:rsidR="00314A07" w:rsidRPr="002542E1">
        <w:rPr>
          <w:rFonts w:ascii="Arial" w:hAnsi="Arial" w:cs="Arial"/>
          <w:sz w:val="22"/>
          <w:szCs w:val="22"/>
        </w:rPr>
        <w:t xml:space="preserve"> 9</w:t>
      </w:r>
      <w:r w:rsidR="00446835" w:rsidRPr="002542E1">
        <w:rPr>
          <w:rFonts w:ascii="Arial" w:hAnsi="Arial" w:cs="Arial"/>
          <w:sz w:val="22"/>
          <w:szCs w:val="22"/>
        </w:rPr>
        <w:t xml:space="preserve"> typed double-spaced pages</w:t>
      </w:r>
      <w:r w:rsidR="00C64EB5" w:rsidRPr="002542E1">
        <w:rPr>
          <w:rFonts w:ascii="Arial" w:hAnsi="Arial" w:cs="Arial"/>
          <w:sz w:val="22"/>
          <w:szCs w:val="22"/>
        </w:rPr>
        <w:t xml:space="preserve"> (12-pt font)</w:t>
      </w:r>
      <w:r w:rsidR="00446835" w:rsidRPr="002542E1">
        <w:rPr>
          <w:rFonts w:ascii="Arial" w:hAnsi="Arial" w:cs="Arial"/>
          <w:sz w:val="22"/>
          <w:szCs w:val="22"/>
        </w:rPr>
        <w:t>. The title page, abstract, table of contents and references are not included in this count. Utilize headings before the discussion of each one of the main points above</w:t>
      </w:r>
      <w:r w:rsidR="00ED057C" w:rsidRPr="002542E1">
        <w:rPr>
          <w:rFonts w:ascii="Arial" w:hAnsi="Arial" w:cs="Arial"/>
          <w:sz w:val="22"/>
          <w:szCs w:val="22"/>
        </w:rPr>
        <w:t xml:space="preserve">.  </w:t>
      </w:r>
      <w:r w:rsidR="009B2552" w:rsidRPr="002542E1">
        <w:rPr>
          <w:rFonts w:ascii="Arial" w:hAnsi="Arial" w:cs="Arial"/>
          <w:sz w:val="22"/>
          <w:szCs w:val="22"/>
        </w:rPr>
        <w:t>This paper must be uploaded into</w:t>
      </w:r>
      <w:r w:rsidR="007C72F7" w:rsidRPr="002542E1">
        <w:rPr>
          <w:rFonts w:ascii="Arial" w:hAnsi="Arial" w:cs="Arial"/>
          <w:sz w:val="22"/>
          <w:szCs w:val="22"/>
        </w:rPr>
        <w:t xml:space="preserve"> Blackboard by 11:59 pm on </w:t>
      </w:r>
      <w:r w:rsidR="00ED057C" w:rsidRPr="002542E1">
        <w:rPr>
          <w:rFonts w:ascii="Arial" w:hAnsi="Arial" w:cs="Arial"/>
          <w:sz w:val="22"/>
          <w:szCs w:val="22"/>
        </w:rPr>
        <w:t>the day that it is due</w:t>
      </w:r>
      <w:r w:rsidR="009B2552" w:rsidRPr="002542E1">
        <w:rPr>
          <w:rFonts w:ascii="Arial" w:hAnsi="Arial" w:cs="Arial"/>
          <w:sz w:val="22"/>
          <w:szCs w:val="22"/>
        </w:rPr>
        <w:t>.</w:t>
      </w:r>
    </w:p>
    <w:p w14:paraId="0254EB2C" w14:textId="77777777" w:rsidR="005B296D" w:rsidRPr="002542E1" w:rsidRDefault="005B296D" w:rsidP="00ED057C">
      <w:pPr>
        <w:tabs>
          <w:tab w:val="left" w:pos="450"/>
          <w:tab w:val="left" w:pos="720"/>
        </w:tabs>
        <w:ind w:left="630"/>
        <w:rPr>
          <w:rFonts w:ascii="Arial" w:hAnsi="Arial" w:cs="Arial"/>
          <w:sz w:val="22"/>
          <w:szCs w:val="22"/>
        </w:rPr>
      </w:pPr>
    </w:p>
    <w:p w14:paraId="0ECEABF6" w14:textId="77777777" w:rsidR="00DD3D65" w:rsidRPr="000348C9" w:rsidRDefault="005B296D" w:rsidP="00DD3D65">
      <w:pPr>
        <w:pStyle w:val="Heading1"/>
        <w:spacing w:line="240" w:lineRule="auto"/>
        <w:rPr>
          <w:rFonts w:ascii="Arial" w:hAnsi="Arial" w:cs="Arial"/>
          <w:b/>
          <w:bCs/>
          <w:szCs w:val="24"/>
        </w:rPr>
      </w:pPr>
      <w:r w:rsidRPr="000348C9">
        <w:rPr>
          <w:rFonts w:ascii="Arial" w:hAnsi="Arial" w:cs="Arial"/>
          <w:b/>
          <w:bCs/>
          <w:szCs w:val="24"/>
        </w:rPr>
        <w:t>5</w:t>
      </w:r>
      <w:r w:rsidR="000B7D53" w:rsidRPr="000348C9">
        <w:rPr>
          <w:rFonts w:ascii="Arial" w:hAnsi="Arial" w:cs="Arial"/>
          <w:b/>
          <w:bCs/>
          <w:szCs w:val="24"/>
        </w:rPr>
        <w:t xml:space="preserve">.  </w:t>
      </w:r>
      <w:r w:rsidR="00DD3D65" w:rsidRPr="000348C9">
        <w:rPr>
          <w:rFonts w:ascii="Arial" w:hAnsi="Arial" w:cs="Arial"/>
          <w:b/>
          <w:bCs/>
          <w:szCs w:val="24"/>
          <w:u w:val="single"/>
        </w:rPr>
        <w:t>Participation</w:t>
      </w:r>
      <w:r w:rsidR="00DD3D65" w:rsidRPr="000348C9">
        <w:rPr>
          <w:rFonts w:ascii="Arial" w:hAnsi="Arial" w:cs="Arial"/>
          <w:b/>
          <w:bCs/>
          <w:szCs w:val="24"/>
        </w:rPr>
        <w:t xml:space="preserve"> (25 points)</w:t>
      </w:r>
    </w:p>
    <w:p w14:paraId="29A7BFF5" w14:textId="77777777" w:rsidR="00DD3D65" w:rsidRPr="000348C9" w:rsidRDefault="00DD3D65" w:rsidP="00DD3D65">
      <w:pPr>
        <w:pStyle w:val="Heading1"/>
        <w:spacing w:line="240" w:lineRule="auto"/>
        <w:rPr>
          <w:rFonts w:ascii="Arial" w:hAnsi="Arial" w:cs="Arial"/>
          <w:bCs/>
          <w:szCs w:val="24"/>
        </w:rPr>
      </w:pPr>
    </w:p>
    <w:p w14:paraId="237BDE57" w14:textId="77777777" w:rsidR="00DD3D65" w:rsidRPr="002542E1" w:rsidRDefault="00DD3D65" w:rsidP="00ED057C">
      <w:pPr>
        <w:pStyle w:val="Heading1"/>
        <w:spacing w:line="240" w:lineRule="auto"/>
        <w:ind w:left="630"/>
        <w:rPr>
          <w:rFonts w:ascii="Arial" w:hAnsi="Arial" w:cs="Arial"/>
          <w:bCs/>
          <w:sz w:val="22"/>
          <w:szCs w:val="22"/>
        </w:rPr>
      </w:pPr>
      <w:r w:rsidRPr="002542E1">
        <w:rPr>
          <w:rFonts w:ascii="Arial" w:hAnsi="Arial" w:cs="Arial"/>
          <w:bCs/>
          <w:sz w:val="22"/>
          <w:szCs w:val="22"/>
        </w:rPr>
        <w:t>Your participation grade is subjectively based on your ability (and timeliness) to complete all required assignments.  This includes:</w:t>
      </w:r>
    </w:p>
    <w:p w14:paraId="620D7C41" w14:textId="77777777" w:rsidR="00DD3D65" w:rsidRPr="002542E1" w:rsidRDefault="00DD3D65" w:rsidP="00DD3D65">
      <w:pPr>
        <w:rPr>
          <w:rFonts w:ascii="Arial" w:hAnsi="Arial" w:cs="Arial"/>
          <w:sz w:val="22"/>
          <w:szCs w:val="22"/>
        </w:rPr>
      </w:pPr>
    </w:p>
    <w:p w14:paraId="3A64C2D9" w14:textId="77777777" w:rsidR="00DD3D65" w:rsidRPr="002542E1" w:rsidRDefault="00DD3D65" w:rsidP="00C451A9">
      <w:pPr>
        <w:numPr>
          <w:ilvl w:val="0"/>
          <w:numId w:val="4"/>
        </w:numPr>
        <w:ind w:left="1350"/>
        <w:rPr>
          <w:rFonts w:ascii="Arial" w:hAnsi="Arial" w:cs="Arial"/>
          <w:sz w:val="22"/>
          <w:szCs w:val="22"/>
        </w:rPr>
      </w:pPr>
      <w:r w:rsidRPr="002542E1">
        <w:rPr>
          <w:rFonts w:ascii="Arial" w:hAnsi="Arial" w:cs="Arial"/>
          <w:sz w:val="22"/>
          <w:szCs w:val="22"/>
        </w:rPr>
        <w:t>Viewing or listening to all posted material.</w:t>
      </w:r>
    </w:p>
    <w:p w14:paraId="4693D4A0" w14:textId="77777777" w:rsidR="00DD3D65" w:rsidRPr="002542E1" w:rsidRDefault="00DD3D65" w:rsidP="00C451A9">
      <w:pPr>
        <w:numPr>
          <w:ilvl w:val="0"/>
          <w:numId w:val="4"/>
        </w:numPr>
        <w:ind w:left="1350"/>
        <w:rPr>
          <w:rFonts w:ascii="Arial" w:hAnsi="Arial" w:cs="Arial"/>
          <w:sz w:val="22"/>
          <w:szCs w:val="22"/>
        </w:rPr>
      </w:pPr>
      <w:r w:rsidRPr="002542E1">
        <w:rPr>
          <w:rFonts w:ascii="Arial" w:hAnsi="Arial" w:cs="Arial"/>
          <w:sz w:val="22"/>
          <w:szCs w:val="22"/>
        </w:rPr>
        <w:t>Participating in all class discussions (discussion boards) and activities.  This includes regularly reading what others are writing and contributing to the discussion.  Contributing to the discussion is not just about responding to a discussion board prompt from the instructor.  It is about communicating with your classmates and personalizing the course as much as possible.  Connect (virtually) with your classmates.</w:t>
      </w:r>
    </w:p>
    <w:p w14:paraId="3050D724" w14:textId="77777777" w:rsidR="00091E3C" w:rsidRPr="000348C9" w:rsidRDefault="00091E3C" w:rsidP="003F1CD4">
      <w:pPr>
        <w:rPr>
          <w:rFonts w:ascii="Arial" w:hAnsi="Arial" w:cs="Arial"/>
          <w:sz w:val="24"/>
          <w:szCs w:val="24"/>
        </w:rPr>
      </w:pPr>
    </w:p>
    <w:p w14:paraId="285A51D4" w14:textId="77777777" w:rsidR="00091E3C" w:rsidRPr="000348C9" w:rsidRDefault="005B296D" w:rsidP="00091E3C">
      <w:pPr>
        <w:tabs>
          <w:tab w:val="left" w:pos="720"/>
        </w:tabs>
        <w:rPr>
          <w:rFonts w:ascii="Arial" w:hAnsi="Arial" w:cs="Arial"/>
          <w:b/>
          <w:bCs/>
          <w:sz w:val="24"/>
          <w:szCs w:val="24"/>
        </w:rPr>
      </w:pPr>
      <w:r w:rsidRPr="000348C9">
        <w:rPr>
          <w:rFonts w:ascii="Arial" w:hAnsi="Arial" w:cs="Arial"/>
          <w:b/>
          <w:bCs/>
          <w:sz w:val="24"/>
          <w:szCs w:val="24"/>
        </w:rPr>
        <w:t>6</w:t>
      </w:r>
      <w:r w:rsidR="003F1CD4" w:rsidRPr="000348C9">
        <w:rPr>
          <w:rFonts w:ascii="Arial" w:hAnsi="Arial" w:cs="Arial"/>
          <w:b/>
          <w:bCs/>
          <w:sz w:val="24"/>
          <w:szCs w:val="24"/>
        </w:rPr>
        <w:t xml:space="preserve">.  </w:t>
      </w:r>
      <w:r w:rsidR="00091E3C" w:rsidRPr="000348C9">
        <w:rPr>
          <w:rFonts w:ascii="Arial" w:hAnsi="Arial" w:cs="Arial"/>
          <w:b/>
          <w:bCs/>
          <w:sz w:val="24"/>
          <w:szCs w:val="24"/>
        </w:rPr>
        <w:t xml:space="preserve">Mid-term and Final </w:t>
      </w:r>
      <w:r w:rsidR="003F1CD4" w:rsidRPr="000348C9">
        <w:rPr>
          <w:rFonts w:ascii="Arial" w:hAnsi="Arial" w:cs="Arial"/>
          <w:b/>
          <w:bCs/>
          <w:sz w:val="24"/>
          <w:szCs w:val="24"/>
        </w:rPr>
        <w:t>Exams</w:t>
      </w:r>
      <w:r w:rsidR="00091E3C" w:rsidRPr="000348C9">
        <w:rPr>
          <w:rFonts w:ascii="Arial" w:hAnsi="Arial" w:cs="Arial"/>
          <w:b/>
          <w:bCs/>
          <w:sz w:val="24"/>
          <w:szCs w:val="24"/>
        </w:rPr>
        <w:t xml:space="preserve"> (</w:t>
      </w:r>
      <w:r w:rsidR="0074725F">
        <w:rPr>
          <w:rFonts w:ascii="Arial" w:hAnsi="Arial" w:cs="Arial"/>
          <w:b/>
          <w:bCs/>
          <w:sz w:val="24"/>
          <w:szCs w:val="24"/>
        </w:rPr>
        <w:t>1</w:t>
      </w:r>
      <w:r w:rsidR="00091E3C" w:rsidRPr="000348C9">
        <w:rPr>
          <w:rFonts w:ascii="Arial" w:hAnsi="Arial" w:cs="Arial"/>
          <w:b/>
          <w:bCs/>
          <w:sz w:val="24"/>
          <w:szCs w:val="24"/>
        </w:rPr>
        <w:t>00 points)</w:t>
      </w:r>
    </w:p>
    <w:p w14:paraId="2C01EC03" w14:textId="77777777" w:rsidR="00091E3C" w:rsidRPr="000348C9" w:rsidRDefault="00091E3C" w:rsidP="00091E3C">
      <w:pPr>
        <w:tabs>
          <w:tab w:val="left" w:pos="720"/>
        </w:tabs>
        <w:rPr>
          <w:rFonts w:ascii="Arial" w:hAnsi="Arial" w:cs="Arial"/>
          <w:b/>
          <w:bCs/>
          <w:color w:val="800000"/>
          <w:sz w:val="24"/>
          <w:szCs w:val="24"/>
        </w:rPr>
      </w:pPr>
    </w:p>
    <w:p w14:paraId="60C7F931" w14:textId="77777777" w:rsidR="00E54D2D" w:rsidRPr="002542E1" w:rsidRDefault="00091E3C" w:rsidP="00ED057C">
      <w:pPr>
        <w:tabs>
          <w:tab w:val="left" w:pos="720"/>
        </w:tabs>
        <w:ind w:left="630"/>
        <w:rPr>
          <w:rFonts w:ascii="Arial" w:hAnsi="Arial" w:cs="Arial"/>
          <w:sz w:val="22"/>
          <w:szCs w:val="22"/>
        </w:rPr>
      </w:pPr>
      <w:r w:rsidRPr="002542E1">
        <w:rPr>
          <w:rFonts w:ascii="Arial" w:hAnsi="Arial" w:cs="Arial"/>
          <w:sz w:val="22"/>
          <w:szCs w:val="22"/>
        </w:rPr>
        <w:t>Two assessments will be given via blackboard: a mid-term and a final exam. The exams will</w:t>
      </w:r>
      <w:r w:rsidR="005B3FC5" w:rsidRPr="002542E1">
        <w:rPr>
          <w:rFonts w:ascii="Arial" w:hAnsi="Arial" w:cs="Arial"/>
          <w:sz w:val="22"/>
          <w:szCs w:val="22"/>
        </w:rPr>
        <w:t xml:space="preserve"> consist of multiple choice, </w:t>
      </w:r>
      <w:r w:rsidRPr="002542E1">
        <w:rPr>
          <w:rFonts w:ascii="Arial" w:hAnsi="Arial" w:cs="Arial"/>
          <w:sz w:val="22"/>
          <w:szCs w:val="22"/>
        </w:rPr>
        <w:t>fill-in the blank</w:t>
      </w:r>
      <w:r w:rsidR="005B3FC5" w:rsidRPr="002542E1">
        <w:rPr>
          <w:rFonts w:ascii="Arial" w:hAnsi="Arial" w:cs="Arial"/>
          <w:sz w:val="22"/>
          <w:szCs w:val="22"/>
        </w:rPr>
        <w:t>, short answer and essay</w:t>
      </w:r>
      <w:r w:rsidRPr="002542E1">
        <w:rPr>
          <w:rFonts w:ascii="Arial" w:hAnsi="Arial" w:cs="Arial"/>
          <w:sz w:val="22"/>
          <w:szCs w:val="22"/>
        </w:rPr>
        <w:t xml:space="preserve">.   </w:t>
      </w:r>
    </w:p>
    <w:p w14:paraId="72AFBF4A" w14:textId="77777777" w:rsidR="00FD682C" w:rsidRPr="000348C9" w:rsidRDefault="00FD682C" w:rsidP="00091E3C">
      <w:pPr>
        <w:tabs>
          <w:tab w:val="left" w:pos="720"/>
        </w:tabs>
        <w:rPr>
          <w:rFonts w:ascii="Arial" w:hAnsi="Arial" w:cs="Arial"/>
          <w:sz w:val="24"/>
          <w:szCs w:val="24"/>
        </w:rPr>
      </w:pPr>
    </w:p>
    <w:p w14:paraId="5B4A68B3" w14:textId="77777777" w:rsidR="003445A5" w:rsidRPr="000348C9" w:rsidRDefault="003445A5" w:rsidP="00E54D2D">
      <w:pPr>
        <w:jc w:val="center"/>
        <w:rPr>
          <w:rFonts w:ascii="Arial" w:hAnsi="Arial" w:cs="Arial"/>
          <w:b/>
          <w:bCs/>
          <w:sz w:val="24"/>
          <w:szCs w:val="24"/>
        </w:rPr>
      </w:pPr>
    </w:p>
    <w:p w14:paraId="509F8DBE" w14:textId="77777777" w:rsidR="003445A5" w:rsidRPr="000348C9" w:rsidRDefault="003445A5" w:rsidP="00E54D2D">
      <w:pPr>
        <w:jc w:val="center"/>
        <w:rPr>
          <w:rFonts w:ascii="Arial" w:hAnsi="Arial" w:cs="Arial"/>
          <w:b/>
          <w:bCs/>
          <w:sz w:val="24"/>
          <w:szCs w:val="24"/>
        </w:rPr>
      </w:pPr>
    </w:p>
    <w:p w14:paraId="140D8F63" w14:textId="77777777" w:rsidR="003445A5" w:rsidRPr="000348C9" w:rsidRDefault="003445A5" w:rsidP="00E54D2D">
      <w:pPr>
        <w:jc w:val="center"/>
        <w:rPr>
          <w:rFonts w:ascii="Arial" w:hAnsi="Arial" w:cs="Arial"/>
          <w:b/>
          <w:bCs/>
          <w:sz w:val="24"/>
          <w:szCs w:val="24"/>
        </w:rPr>
      </w:pPr>
    </w:p>
    <w:p w14:paraId="674288E0" w14:textId="77777777" w:rsidR="00E54D2D" w:rsidRPr="000348C9" w:rsidRDefault="00ED057C" w:rsidP="00ED057C">
      <w:pPr>
        <w:rPr>
          <w:rFonts w:ascii="Arial" w:hAnsi="Arial" w:cs="Arial"/>
          <w:b/>
          <w:bCs/>
          <w:sz w:val="24"/>
          <w:szCs w:val="24"/>
        </w:rPr>
      </w:pPr>
      <w:r>
        <w:rPr>
          <w:rFonts w:ascii="Arial" w:hAnsi="Arial" w:cs="Arial"/>
          <w:b/>
          <w:bCs/>
          <w:sz w:val="24"/>
          <w:szCs w:val="24"/>
        </w:rPr>
        <w:br w:type="page"/>
      </w:r>
      <w:r w:rsidR="00E54D2D" w:rsidRPr="000348C9">
        <w:rPr>
          <w:rFonts w:ascii="Arial" w:hAnsi="Arial" w:cs="Arial"/>
          <w:b/>
          <w:bCs/>
          <w:sz w:val="24"/>
          <w:szCs w:val="24"/>
        </w:rPr>
        <w:lastRenderedPageBreak/>
        <w:t>COURSE SCHEDULE</w:t>
      </w:r>
    </w:p>
    <w:p w14:paraId="7E89F740" w14:textId="77777777" w:rsidR="00E54D2D" w:rsidRPr="000348C9" w:rsidRDefault="00E54D2D" w:rsidP="00ED057C">
      <w:pPr>
        <w:ind w:left="360"/>
        <w:rPr>
          <w:rFonts w:ascii="Arial" w:hAnsi="Arial" w:cs="Arial"/>
          <w:sz w:val="24"/>
          <w:szCs w:val="24"/>
        </w:rPr>
      </w:pPr>
      <w:r w:rsidRPr="000348C9">
        <w:rPr>
          <w:rFonts w:ascii="Arial" w:hAnsi="Arial" w:cs="Arial"/>
          <w:sz w:val="24"/>
          <w:szCs w:val="24"/>
        </w:rPr>
        <w:t>(Subject to modification by instructor)</w:t>
      </w:r>
    </w:p>
    <w:p w14:paraId="0DDF5873" w14:textId="77777777" w:rsidR="00E54D2D" w:rsidRDefault="00E54D2D" w:rsidP="00E54D2D">
      <w:pPr>
        <w:rPr>
          <w:rFonts w:ascii="Arial" w:hAnsi="Arial" w:cs="Arial"/>
          <w:sz w:val="24"/>
          <w:szCs w:val="24"/>
        </w:rPr>
      </w:pPr>
    </w:p>
    <w:p w14:paraId="3F2293FB" w14:textId="77777777" w:rsidR="00ED1CDF" w:rsidRPr="000348C9" w:rsidRDefault="00ED1CDF" w:rsidP="00E54D2D">
      <w:pPr>
        <w:rPr>
          <w:rFonts w:ascii="Arial" w:hAnsi="Arial" w:cs="Arial"/>
          <w:sz w:val="24"/>
          <w:szCs w:val="24"/>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4"/>
        <w:gridCol w:w="3165"/>
        <w:gridCol w:w="2692"/>
        <w:gridCol w:w="1809"/>
      </w:tblGrid>
      <w:tr w:rsidR="00ED057C" w:rsidRPr="00C451A9" w14:paraId="5B163A47" w14:textId="77777777" w:rsidTr="002115AD">
        <w:tc>
          <w:tcPr>
            <w:tcW w:w="1324" w:type="dxa"/>
            <w:tcBorders>
              <w:bottom w:val="single" w:sz="4" w:space="0" w:color="auto"/>
              <w:right w:val="single" w:sz="4" w:space="0" w:color="auto"/>
            </w:tcBorders>
            <w:shd w:val="clear" w:color="auto" w:fill="000000"/>
            <w:vAlign w:val="center"/>
          </w:tcPr>
          <w:p w14:paraId="4C50F38A" w14:textId="77777777" w:rsidR="00ED057C" w:rsidRPr="00C451A9" w:rsidRDefault="00ED057C" w:rsidP="002115AD">
            <w:pPr>
              <w:jc w:val="center"/>
              <w:rPr>
                <w:rFonts w:ascii="Arial" w:hAnsi="Arial" w:cs="Arial"/>
                <w:b/>
                <w:color w:val="FFFFFF"/>
                <w:sz w:val="24"/>
                <w:szCs w:val="24"/>
              </w:rPr>
            </w:pPr>
            <w:r w:rsidRPr="00C451A9">
              <w:rPr>
                <w:rFonts w:ascii="Arial" w:hAnsi="Arial" w:cs="Arial"/>
                <w:b/>
                <w:color w:val="FFFFFF"/>
                <w:sz w:val="24"/>
                <w:szCs w:val="24"/>
              </w:rPr>
              <w:t>Date</w:t>
            </w:r>
          </w:p>
        </w:tc>
        <w:tc>
          <w:tcPr>
            <w:tcW w:w="3165" w:type="dxa"/>
            <w:tcBorders>
              <w:left w:val="single" w:sz="4" w:space="0" w:color="auto"/>
              <w:bottom w:val="single" w:sz="4" w:space="0" w:color="auto"/>
              <w:right w:val="single" w:sz="4" w:space="0" w:color="auto"/>
            </w:tcBorders>
            <w:shd w:val="clear" w:color="auto" w:fill="000000"/>
            <w:vAlign w:val="center"/>
          </w:tcPr>
          <w:p w14:paraId="589BE513" w14:textId="77777777" w:rsidR="00ED057C" w:rsidRPr="00C451A9" w:rsidRDefault="00ED057C" w:rsidP="00ED057C">
            <w:pPr>
              <w:jc w:val="center"/>
              <w:rPr>
                <w:rFonts w:ascii="Arial" w:hAnsi="Arial" w:cs="Arial"/>
                <w:b/>
                <w:color w:val="FFFFFF"/>
                <w:sz w:val="24"/>
                <w:szCs w:val="24"/>
              </w:rPr>
            </w:pPr>
            <w:r w:rsidRPr="00C451A9">
              <w:rPr>
                <w:rFonts w:ascii="Arial" w:hAnsi="Arial" w:cs="Arial"/>
                <w:b/>
                <w:color w:val="FFFFFF"/>
                <w:sz w:val="24"/>
                <w:szCs w:val="24"/>
              </w:rPr>
              <w:t>Topics</w:t>
            </w:r>
          </w:p>
        </w:tc>
        <w:tc>
          <w:tcPr>
            <w:tcW w:w="2692" w:type="dxa"/>
            <w:tcBorders>
              <w:left w:val="single" w:sz="4" w:space="0" w:color="auto"/>
              <w:bottom w:val="single" w:sz="4" w:space="0" w:color="auto"/>
              <w:right w:val="single" w:sz="4" w:space="0" w:color="auto"/>
            </w:tcBorders>
            <w:shd w:val="clear" w:color="auto" w:fill="000000"/>
            <w:vAlign w:val="center"/>
          </w:tcPr>
          <w:p w14:paraId="6FAFF1FA" w14:textId="77777777" w:rsidR="00ED057C" w:rsidRPr="00C451A9" w:rsidRDefault="00ED057C" w:rsidP="00ED057C">
            <w:pPr>
              <w:jc w:val="center"/>
              <w:rPr>
                <w:rFonts w:ascii="Arial" w:hAnsi="Arial" w:cs="Arial"/>
                <w:b/>
                <w:color w:val="FFFFFF"/>
                <w:sz w:val="24"/>
                <w:szCs w:val="24"/>
              </w:rPr>
            </w:pPr>
            <w:r w:rsidRPr="00C451A9">
              <w:rPr>
                <w:rFonts w:ascii="Arial" w:hAnsi="Arial" w:cs="Arial"/>
                <w:b/>
                <w:color w:val="FFFFFF"/>
                <w:sz w:val="24"/>
                <w:szCs w:val="24"/>
              </w:rPr>
              <w:t>Readings</w:t>
            </w:r>
          </w:p>
        </w:tc>
        <w:tc>
          <w:tcPr>
            <w:tcW w:w="1809" w:type="dxa"/>
            <w:tcBorders>
              <w:left w:val="single" w:sz="4" w:space="0" w:color="auto"/>
              <w:bottom w:val="single" w:sz="4" w:space="0" w:color="auto"/>
            </w:tcBorders>
            <w:shd w:val="clear" w:color="auto" w:fill="000000"/>
            <w:vAlign w:val="center"/>
          </w:tcPr>
          <w:p w14:paraId="4BE2E91F" w14:textId="77777777" w:rsidR="00ED057C" w:rsidRPr="00C451A9" w:rsidRDefault="000F5322" w:rsidP="00C11942">
            <w:pPr>
              <w:rPr>
                <w:rFonts w:ascii="Arial" w:hAnsi="Arial" w:cs="Arial"/>
                <w:b/>
                <w:color w:val="FFFFFF"/>
                <w:sz w:val="24"/>
                <w:szCs w:val="24"/>
              </w:rPr>
            </w:pPr>
            <w:r>
              <w:rPr>
                <w:rFonts w:ascii="Arial" w:hAnsi="Arial" w:cs="Arial"/>
                <w:b/>
                <w:color w:val="FFFFFF"/>
                <w:sz w:val="24"/>
                <w:szCs w:val="24"/>
              </w:rPr>
              <w:t xml:space="preserve">Assignments </w:t>
            </w:r>
            <w:r w:rsidR="00ED057C" w:rsidRPr="00C451A9">
              <w:rPr>
                <w:rFonts w:ascii="Arial" w:hAnsi="Arial" w:cs="Arial"/>
                <w:b/>
                <w:color w:val="FFFFFF"/>
                <w:sz w:val="24"/>
                <w:szCs w:val="24"/>
              </w:rPr>
              <w:t>Due (all due by 11:59pm)</w:t>
            </w:r>
          </w:p>
        </w:tc>
      </w:tr>
      <w:tr w:rsidR="00ED057C" w:rsidRPr="00C11942" w14:paraId="3B8E3F46" w14:textId="77777777" w:rsidTr="002115AD">
        <w:trPr>
          <w:trHeight w:val="485"/>
        </w:trPr>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7EC6A4D5" w14:textId="67AF0EAA" w:rsidR="00ED057C" w:rsidRPr="000F5322" w:rsidRDefault="002542E1" w:rsidP="00A0721A">
            <w:pPr>
              <w:jc w:val="center"/>
              <w:rPr>
                <w:rFonts w:ascii="Arial" w:hAnsi="Arial" w:cs="Arial"/>
                <w:sz w:val="21"/>
                <w:szCs w:val="21"/>
              </w:rPr>
            </w:pPr>
            <w:r>
              <w:rPr>
                <w:rFonts w:ascii="Arial" w:hAnsi="Arial" w:cs="Arial"/>
                <w:sz w:val="21"/>
                <w:szCs w:val="21"/>
              </w:rPr>
              <w:t xml:space="preserve">Jan. </w:t>
            </w:r>
            <w:r w:rsidR="00A0721A">
              <w:rPr>
                <w:rFonts w:ascii="Arial" w:hAnsi="Arial" w:cs="Arial"/>
                <w:sz w:val="21"/>
                <w:szCs w:val="21"/>
              </w:rPr>
              <w:t>8</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E86ED" w14:textId="77777777" w:rsidR="00ED057C" w:rsidRPr="000F5322" w:rsidRDefault="00ED057C" w:rsidP="003122DB">
            <w:pPr>
              <w:rPr>
                <w:rFonts w:ascii="Arial" w:hAnsi="Arial" w:cs="Arial"/>
                <w:sz w:val="21"/>
                <w:szCs w:val="21"/>
              </w:rPr>
            </w:pPr>
            <w:r w:rsidRPr="000F5322">
              <w:rPr>
                <w:rFonts w:ascii="Arial" w:hAnsi="Arial" w:cs="Arial"/>
                <w:sz w:val="21"/>
                <w:szCs w:val="21"/>
              </w:rPr>
              <w:t>Classes begin</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AFC34" w14:textId="3843A7AD" w:rsidR="00ED1CDF" w:rsidRPr="009578C3" w:rsidRDefault="00ED1CDF" w:rsidP="00ED1CDF">
            <w:pPr>
              <w:pStyle w:val="ListParagraph"/>
              <w:tabs>
                <w:tab w:val="left" w:pos="892"/>
              </w:tabs>
              <w:ind w:left="44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02A2305" w14:textId="4E46A22B" w:rsidR="00ED057C" w:rsidRPr="000F5322" w:rsidRDefault="00ED057C" w:rsidP="00486E23">
            <w:pPr>
              <w:widowControl w:val="0"/>
              <w:spacing w:after="240"/>
              <w:rPr>
                <w:rFonts w:ascii="Arial" w:hAnsi="Arial" w:cs="Arial"/>
                <w:sz w:val="21"/>
                <w:szCs w:val="21"/>
              </w:rPr>
            </w:pPr>
          </w:p>
        </w:tc>
      </w:tr>
      <w:tr w:rsidR="002542E1" w:rsidRPr="00C11942" w14:paraId="52B382DC" w14:textId="77777777" w:rsidTr="002115AD">
        <w:trPr>
          <w:trHeight w:val="485"/>
        </w:trPr>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10646E8" w14:textId="4196F3D4" w:rsidR="002542E1" w:rsidRDefault="002542E1" w:rsidP="00A0721A">
            <w:pPr>
              <w:jc w:val="center"/>
              <w:rPr>
                <w:rFonts w:ascii="Arial" w:hAnsi="Arial" w:cs="Arial"/>
                <w:sz w:val="21"/>
                <w:szCs w:val="21"/>
              </w:rPr>
            </w:pPr>
            <w:r>
              <w:rPr>
                <w:rFonts w:ascii="Arial" w:hAnsi="Arial" w:cs="Arial"/>
                <w:sz w:val="21"/>
                <w:szCs w:val="21"/>
              </w:rPr>
              <w:t>Jan. 1</w:t>
            </w:r>
            <w:r w:rsidR="00A0721A">
              <w:rPr>
                <w:rFonts w:ascii="Arial" w:hAnsi="Arial" w:cs="Arial"/>
                <w:sz w:val="21"/>
                <w:szCs w:val="21"/>
              </w:rPr>
              <w:t>2</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FB57" w14:textId="16148221" w:rsidR="002542E1" w:rsidRPr="000F5322" w:rsidRDefault="002115AD" w:rsidP="003122DB">
            <w:pPr>
              <w:rPr>
                <w:rFonts w:ascii="Arial" w:hAnsi="Arial" w:cs="Arial"/>
                <w:sz w:val="21"/>
                <w:szCs w:val="21"/>
              </w:rPr>
            </w:pPr>
            <w:r>
              <w:rPr>
                <w:rFonts w:ascii="Arial" w:hAnsi="Arial" w:cs="Arial"/>
                <w:sz w:val="21"/>
                <w:szCs w:val="21"/>
              </w:rPr>
              <w:t>Orientation to course</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D41F" w14:textId="77777777" w:rsidR="002542E1" w:rsidRDefault="002542E1" w:rsidP="002542E1">
            <w:pPr>
              <w:pStyle w:val="ListParagraph"/>
              <w:numPr>
                <w:ilvl w:val="0"/>
                <w:numId w:val="18"/>
              </w:numPr>
              <w:tabs>
                <w:tab w:val="left" w:pos="892"/>
              </w:tabs>
              <w:ind w:left="442"/>
              <w:rPr>
                <w:rFonts w:ascii="Arial" w:hAnsi="Arial" w:cs="Arial"/>
                <w:sz w:val="21"/>
                <w:szCs w:val="21"/>
              </w:rPr>
            </w:pPr>
            <w:r>
              <w:rPr>
                <w:rFonts w:ascii="Arial" w:hAnsi="Arial" w:cs="Arial"/>
                <w:sz w:val="21"/>
                <w:szCs w:val="21"/>
              </w:rPr>
              <w:t>Syllabus</w:t>
            </w:r>
          </w:p>
          <w:p w14:paraId="73E8EFE6" w14:textId="5E0EB7D9" w:rsidR="002542E1" w:rsidRPr="002542E1" w:rsidRDefault="002542E1" w:rsidP="002542E1">
            <w:pPr>
              <w:pStyle w:val="ListParagraph"/>
              <w:numPr>
                <w:ilvl w:val="0"/>
                <w:numId w:val="18"/>
              </w:numPr>
              <w:tabs>
                <w:tab w:val="left" w:pos="892"/>
              </w:tabs>
              <w:ind w:left="442"/>
              <w:rPr>
                <w:rFonts w:ascii="Arial" w:hAnsi="Arial" w:cs="Arial"/>
                <w:sz w:val="21"/>
                <w:szCs w:val="21"/>
              </w:rPr>
            </w:pPr>
            <w:r>
              <w:rPr>
                <w:rFonts w:ascii="Arial" w:hAnsi="Arial" w:cs="Arial"/>
                <w:sz w:val="21"/>
                <w:szCs w:val="21"/>
              </w:rPr>
              <w:t>All elements visible on website</w:t>
            </w: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vAlign w:val="center"/>
          </w:tcPr>
          <w:p w14:paraId="4A484CB4" w14:textId="615A05FD" w:rsidR="002542E1" w:rsidRPr="000F5322" w:rsidRDefault="002542E1" w:rsidP="002542E1">
            <w:pPr>
              <w:widowControl w:val="0"/>
              <w:spacing w:after="240"/>
              <w:rPr>
                <w:rFonts w:ascii="Arial" w:hAnsi="Arial" w:cs="Arial"/>
                <w:sz w:val="21"/>
                <w:szCs w:val="21"/>
              </w:rPr>
            </w:pPr>
            <w:r w:rsidRPr="000F5322">
              <w:rPr>
                <w:rFonts w:ascii="Arial" w:hAnsi="Arial" w:cs="Arial"/>
                <w:sz w:val="21"/>
                <w:szCs w:val="21"/>
              </w:rPr>
              <w:t xml:space="preserve">“Getting Started” folder </w:t>
            </w:r>
          </w:p>
        </w:tc>
      </w:tr>
      <w:tr w:rsidR="002542E1" w:rsidRPr="00C11942" w14:paraId="286E3766"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703EB79" w14:textId="77777777" w:rsidR="002542E1" w:rsidRDefault="002115AD" w:rsidP="002115AD">
            <w:pPr>
              <w:jc w:val="center"/>
              <w:rPr>
                <w:rFonts w:ascii="Arial" w:hAnsi="Arial" w:cs="Arial"/>
                <w:sz w:val="21"/>
                <w:szCs w:val="21"/>
              </w:rPr>
            </w:pPr>
            <w:r>
              <w:rPr>
                <w:rFonts w:ascii="Arial" w:hAnsi="Arial" w:cs="Arial"/>
                <w:sz w:val="21"/>
                <w:szCs w:val="21"/>
              </w:rPr>
              <w:t>Jan. 1</w:t>
            </w:r>
            <w:r w:rsidR="00A0721A">
              <w:rPr>
                <w:rFonts w:ascii="Arial" w:hAnsi="Arial" w:cs="Arial"/>
                <w:sz w:val="21"/>
                <w:szCs w:val="21"/>
              </w:rPr>
              <w:t>4</w:t>
            </w:r>
          </w:p>
          <w:p w14:paraId="44D0FCFC" w14:textId="7AC3F683" w:rsidR="00A0721A" w:rsidRPr="00A0721A" w:rsidRDefault="00A0721A" w:rsidP="002115AD">
            <w:pPr>
              <w:jc w:val="center"/>
              <w:rPr>
                <w:rFonts w:ascii="Arial" w:hAnsi="Arial" w:cs="Arial"/>
                <w:sz w:val="16"/>
                <w:szCs w:val="16"/>
              </w:rPr>
            </w:pPr>
            <w:r>
              <w:rPr>
                <w:rFonts w:ascii="Arial" w:hAnsi="Arial" w:cs="Arial"/>
                <w:sz w:val="16"/>
                <w:szCs w:val="16"/>
              </w:rPr>
              <w:t xml:space="preserve">(Jan </w:t>
            </w:r>
            <w:r w:rsidRPr="00A0721A">
              <w:rPr>
                <w:rFonts w:ascii="Arial" w:hAnsi="Arial" w:cs="Arial"/>
                <w:sz w:val="16"/>
                <w:szCs w:val="16"/>
              </w:rPr>
              <w:t>15 MLK Jr. Holiday)</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2086286A" w14:textId="77777777" w:rsidR="002542E1" w:rsidRPr="000F5322" w:rsidRDefault="002542E1" w:rsidP="002542E1">
            <w:pPr>
              <w:numPr>
                <w:ilvl w:val="0"/>
                <w:numId w:val="12"/>
              </w:numPr>
              <w:ind w:left="432"/>
              <w:rPr>
                <w:rFonts w:ascii="Arial" w:hAnsi="Arial" w:cs="Arial"/>
                <w:sz w:val="21"/>
                <w:szCs w:val="21"/>
              </w:rPr>
            </w:pPr>
            <w:r w:rsidRPr="000F5322">
              <w:rPr>
                <w:rFonts w:ascii="Arial" w:hAnsi="Arial" w:cs="Arial"/>
                <w:sz w:val="21"/>
                <w:szCs w:val="21"/>
              </w:rPr>
              <w:t>Personality Disorders</w:t>
            </w:r>
          </w:p>
          <w:p w14:paraId="55C92E51" w14:textId="77777777" w:rsidR="002542E1" w:rsidRPr="000F5322" w:rsidRDefault="002542E1" w:rsidP="002542E1">
            <w:pPr>
              <w:numPr>
                <w:ilvl w:val="0"/>
                <w:numId w:val="12"/>
              </w:numPr>
              <w:ind w:left="432"/>
              <w:rPr>
                <w:rFonts w:ascii="Arial" w:hAnsi="Arial" w:cs="Arial"/>
                <w:sz w:val="21"/>
                <w:szCs w:val="21"/>
              </w:rPr>
            </w:pPr>
            <w:r w:rsidRPr="000F5322">
              <w:rPr>
                <w:rFonts w:ascii="Arial" w:hAnsi="Arial" w:cs="Arial"/>
                <w:sz w:val="21"/>
                <w:szCs w:val="21"/>
              </w:rPr>
              <w:t>Manual of Sanities</w:t>
            </w:r>
          </w:p>
          <w:p w14:paraId="2202C207" w14:textId="77777777" w:rsidR="002542E1" w:rsidRPr="000F5322" w:rsidRDefault="002542E1" w:rsidP="002542E1">
            <w:pPr>
              <w:numPr>
                <w:ilvl w:val="0"/>
                <w:numId w:val="12"/>
              </w:numPr>
              <w:ind w:left="432"/>
              <w:rPr>
                <w:rFonts w:ascii="Arial" w:hAnsi="Arial" w:cs="Arial"/>
                <w:sz w:val="21"/>
                <w:szCs w:val="21"/>
              </w:rPr>
            </w:pPr>
            <w:r w:rsidRPr="000F5322">
              <w:rPr>
                <w:rFonts w:ascii="Arial" w:hAnsi="Arial" w:cs="Arial"/>
                <w:sz w:val="21"/>
                <w:szCs w:val="21"/>
              </w:rPr>
              <w:t>Universal Virtues</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DA4FE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645-684</w:t>
            </w:r>
          </w:p>
          <w:p w14:paraId="7837FDB9"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297-327</w:t>
            </w:r>
          </w:p>
          <w:p w14:paraId="0FCC44A2"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3-52</w:t>
            </w:r>
          </w:p>
          <w:p w14:paraId="170D93E0"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7EEEC0FA" w14:textId="3F469E71" w:rsidR="002542E1" w:rsidRPr="000F5322" w:rsidRDefault="002542E1" w:rsidP="002542E1">
            <w:pPr>
              <w:rPr>
                <w:rFonts w:ascii="Arial" w:hAnsi="Arial" w:cs="Arial"/>
                <w:sz w:val="21"/>
                <w:szCs w:val="21"/>
              </w:rPr>
            </w:pPr>
            <w:r>
              <w:rPr>
                <w:rFonts w:ascii="Arial" w:hAnsi="Arial" w:cs="Arial"/>
                <w:sz w:val="21"/>
                <w:szCs w:val="21"/>
              </w:rPr>
              <w:t>UNIT 1</w:t>
            </w:r>
          </w:p>
        </w:tc>
      </w:tr>
      <w:tr w:rsidR="002542E1" w:rsidRPr="00C11942" w14:paraId="1E43EB84"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7501235" w14:textId="6B2C6880" w:rsidR="002542E1" w:rsidRPr="000F5322" w:rsidRDefault="002115AD" w:rsidP="002115AD">
            <w:pPr>
              <w:jc w:val="center"/>
              <w:rPr>
                <w:rFonts w:ascii="Arial" w:hAnsi="Arial" w:cs="Arial"/>
                <w:sz w:val="21"/>
                <w:szCs w:val="21"/>
              </w:rPr>
            </w:pPr>
            <w:r>
              <w:rPr>
                <w:rFonts w:ascii="Arial" w:hAnsi="Arial" w:cs="Arial"/>
                <w:sz w:val="21"/>
                <w:szCs w:val="21"/>
              </w:rPr>
              <w:t xml:space="preserve">Jan. </w:t>
            </w:r>
            <w:r w:rsidR="00A0721A">
              <w:rPr>
                <w:rFonts w:ascii="Arial" w:hAnsi="Arial" w:cs="Arial"/>
                <w:sz w:val="21"/>
                <w:szCs w:val="21"/>
              </w:rPr>
              <w:t>2</w:t>
            </w:r>
            <w:r w:rsidR="000B6ABC">
              <w:rPr>
                <w:rFonts w:ascii="Arial" w:hAnsi="Arial" w:cs="Arial"/>
                <w:sz w:val="21"/>
                <w:szCs w:val="21"/>
              </w:rPr>
              <w:t>2</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5D7400A" w14:textId="2E6C9D45"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Alternative DSM-</w:t>
            </w:r>
            <w:r w:rsidR="002115AD" w:rsidRPr="000F5322">
              <w:rPr>
                <w:rFonts w:ascii="Arial" w:hAnsi="Arial" w:cs="Arial"/>
                <w:sz w:val="21"/>
                <w:szCs w:val="21"/>
              </w:rPr>
              <w:t>5 Model</w:t>
            </w:r>
            <w:r w:rsidRPr="000F5322">
              <w:rPr>
                <w:rFonts w:ascii="Arial" w:hAnsi="Arial" w:cs="Arial"/>
                <w:sz w:val="21"/>
                <w:szCs w:val="21"/>
              </w:rPr>
              <w:t xml:space="preserve"> for Personality Disorders</w:t>
            </w:r>
          </w:p>
          <w:p w14:paraId="2C93CF57"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Previous Classifications of Character Strengths</w:t>
            </w:r>
          </w:p>
          <w:p w14:paraId="6DC08FBB"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56D972"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DSM-5:761-781</w:t>
            </w:r>
          </w:p>
          <w:p w14:paraId="11E09C1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53-92</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70D1089A" w14:textId="17FFD44A" w:rsidR="002542E1" w:rsidRPr="000F5322" w:rsidRDefault="002542E1" w:rsidP="002542E1">
            <w:pPr>
              <w:rPr>
                <w:rFonts w:ascii="Arial" w:hAnsi="Arial" w:cs="Arial"/>
                <w:sz w:val="21"/>
                <w:szCs w:val="21"/>
              </w:rPr>
            </w:pPr>
            <w:r>
              <w:rPr>
                <w:rFonts w:ascii="Arial" w:hAnsi="Arial" w:cs="Arial"/>
                <w:sz w:val="21"/>
                <w:szCs w:val="21"/>
              </w:rPr>
              <w:t>UNIT 2</w:t>
            </w:r>
          </w:p>
        </w:tc>
      </w:tr>
      <w:tr w:rsidR="002542E1" w:rsidRPr="00C11942" w14:paraId="54C26589"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EAEEC43" w14:textId="6530BA95" w:rsidR="002542E1" w:rsidRPr="000F5322" w:rsidRDefault="000B6ABC" w:rsidP="00A0721A">
            <w:pPr>
              <w:jc w:val="center"/>
              <w:rPr>
                <w:rFonts w:ascii="Arial" w:hAnsi="Arial" w:cs="Arial"/>
                <w:sz w:val="21"/>
                <w:szCs w:val="21"/>
              </w:rPr>
            </w:pPr>
            <w:r>
              <w:rPr>
                <w:rFonts w:ascii="Arial" w:hAnsi="Arial" w:cs="Arial"/>
                <w:sz w:val="21"/>
                <w:szCs w:val="21"/>
              </w:rPr>
              <w:t>Jan 29</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7AAA0DB" w14:textId="303E513B"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Neurodevelopment Disorders</w:t>
            </w:r>
          </w:p>
          <w:p w14:paraId="37E9B53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 xml:space="preserve">Creativity </w:t>
            </w:r>
          </w:p>
          <w:p w14:paraId="3D85F733"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 xml:space="preserve">Curiosity </w:t>
            </w:r>
          </w:p>
          <w:p w14:paraId="1BDA0002"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53F1E5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31-86</w:t>
            </w:r>
          </w:p>
          <w:p w14:paraId="317B2893"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1-15</w:t>
            </w:r>
          </w:p>
          <w:p w14:paraId="5CD061B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93-142</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3AEA977D" w14:textId="13A65987" w:rsidR="002542E1" w:rsidRPr="000F5322" w:rsidRDefault="002542E1" w:rsidP="002542E1">
            <w:pPr>
              <w:rPr>
                <w:rFonts w:ascii="Arial" w:hAnsi="Arial" w:cs="Arial"/>
                <w:sz w:val="21"/>
                <w:szCs w:val="21"/>
              </w:rPr>
            </w:pPr>
            <w:r>
              <w:rPr>
                <w:rFonts w:ascii="Arial" w:hAnsi="Arial" w:cs="Arial"/>
                <w:sz w:val="21"/>
                <w:szCs w:val="21"/>
              </w:rPr>
              <w:t>UNIT 3</w:t>
            </w:r>
          </w:p>
        </w:tc>
      </w:tr>
      <w:tr w:rsidR="002542E1" w:rsidRPr="00C11942" w14:paraId="774007B7"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0BE0B6A" w14:textId="2C68F4B4" w:rsidR="002542E1" w:rsidRPr="000F5322" w:rsidRDefault="002115AD" w:rsidP="00A0721A">
            <w:pPr>
              <w:jc w:val="center"/>
              <w:rPr>
                <w:rFonts w:ascii="Arial" w:hAnsi="Arial" w:cs="Arial"/>
                <w:sz w:val="21"/>
                <w:szCs w:val="21"/>
              </w:rPr>
            </w:pPr>
            <w:r>
              <w:rPr>
                <w:rFonts w:ascii="Arial" w:hAnsi="Arial" w:cs="Arial"/>
                <w:sz w:val="21"/>
                <w:szCs w:val="21"/>
              </w:rPr>
              <w:t xml:space="preserve">Feb. </w:t>
            </w:r>
            <w:r w:rsidR="000B6ABC">
              <w:rPr>
                <w:rFonts w:ascii="Arial" w:hAnsi="Arial" w:cs="Arial"/>
                <w:sz w:val="21"/>
                <w:szCs w:val="21"/>
              </w:rPr>
              <w:t>5</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C8C2"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Schizophrenia</w:t>
            </w:r>
          </w:p>
          <w:p w14:paraId="12CA9FDC"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Bipolar and Related Disorders</w:t>
            </w:r>
          </w:p>
          <w:p w14:paraId="0263652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Open-Mindedness</w:t>
            </w:r>
          </w:p>
          <w:p w14:paraId="3A2D80A2"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Love of Learning</w:t>
            </w:r>
          </w:p>
          <w:p w14:paraId="57693B04"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Perspective</w:t>
            </w:r>
          </w:p>
          <w:p w14:paraId="7EACA868"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C5A1A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87-122; 123-154</w:t>
            </w:r>
          </w:p>
          <w:p w14:paraId="78D777E1"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19-38; 41-70</w:t>
            </w:r>
          </w:p>
          <w:p w14:paraId="7D1EE85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143-196</w:t>
            </w: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25C58B9C" w14:textId="77777777" w:rsidR="002542E1" w:rsidRPr="000F5322" w:rsidRDefault="002542E1" w:rsidP="002542E1">
            <w:pPr>
              <w:rPr>
                <w:rFonts w:ascii="Arial" w:hAnsi="Arial" w:cs="Arial"/>
                <w:b/>
                <w:sz w:val="21"/>
                <w:szCs w:val="21"/>
              </w:rPr>
            </w:pPr>
            <w:r w:rsidRPr="000F5322">
              <w:rPr>
                <w:rFonts w:ascii="Arial" w:hAnsi="Arial" w:cs="Arial"/>
                <w:b/>
                <w:bCs/>
                <w:sz w:val="21"/>
                <w:szCs w:val="21"/>
              </w:rPr>
              <w:t>Psychological Disorder and Character Trait Paper due</w:t>
            </w:r>
            <w:r w:rsidRPr="000F5322">
              <w:rPr>
                <w:rFonts w:ascii="Arial" w:hAnsi="Arial" w:cs="Arial"/>
                <w:b/>
                <w:sz w:val="21"/>
                <w:szCs w:val="21"/>
              </w:rPr>
              <w:t xml:space="preserve"> </w:t>
            </w:r>
          </w:p>
          <w:p w14:paraId="2689A655" w14:textId="77777777" w:rsidR="002542E1" w:rsidRPr="000F5322" w:rsidRDefault="002542E1" w:rsidP="002542E1">
            <w:pPr>
              <w:rPr>
                <w:rFonts w:ascii="Arial" w:hAnsi="Arial" w:cs="Arial"/>
                <w:b/>
                <w:sz w:val="21"/>
                <w:szCs w:val="21"/>
              </w:rPr>
            </w:pPr>
          </w:p>
          <w:p w14:paraId="09BEC95F" w14:textId="3CB2BA0E" w:rsidR="002542E1" w:rsidRPr="000F5322" w:rsidRDefault="002542E1" w:rsidP="002542E1">
            <w:pPr>
              <w:rPr>
                <w:rFonts w:ascii="Arial" w:hAnsi="Arial" w:cs="Arial"/>
                <w:sz w:val="21"/>
                <w:szCs w:val="21"/>
              </w:rPr>
            </w:pPr>
            <w:r>
              <w:rPr>
                <w:rFonts w:ascii="Arial" w:hAnsi="Arial" w:cs="Arial"/>
                <w:sz w:val="21"/>
                <w:szCs w:val="21"/>
              </w:rPr>
              <w:t>UNIT 4</w:t>
            </w:r>
          </w:p>
        </w:tc>
      </w:tr>
      <w:tr w:rsidR="002542E1" w:rsidRPr="00C11942" w14:paraId="6A3F0208"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6E74FF3F" w14:textId="469EF8CC" w:rsidR="002542E1" w:rsidRPr="000F5322" w:rsidRDefault="002115AD" w:rsidP="002115AD">
            <w:pPr>
              <w:jc w:val="center"/>
              <w:rPr>
                <w:rFonts w:ascii="Arial" w:hAnsi="Arial" w:cs="Arial"/>
                <w:sz w:val="21"/>
                <w:szCs w:val="21"/>
              </w:rPr>
            </w:pPr>
            <w:r>
              <w:rPr>
                <w:rFonts w:ascii="Arial" w:hAnsi="Arial" w:cs="Arial"/>
                <w:sz w:val="21"/>
                <w:szCs w:val="21"/>
              </w:rPr>
              <w:t>Feb. 1</w:t>
            </w:r>
            <w:r w:rsidR="000B6ABC">
              <w:rPr>
                <w:rFonts w:ascii="Arial" w:hAnsi="Arial" w:cs="Arial"/>
                <w:sz w:val="21"/>
                <w:szCs w:val="21"/>
              </w:rPr>
              <w:t>2</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9711930" w14:textId="0DAD4F05"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Depressive Disorders</w:t>
            </w:r>
          </w:p>
          <w:p w14:paraId="22DFFF4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Anxiety</w:t>
            </w:r>
          </w:p>
          <w:p w14:paraId="06524E5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Bravery</w:t>
            </w:r>
          </w:p>
          <w:p w14:paraId="1E954FB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Persistence</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07BC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155-188; 189-234</w:t>
            </w:r>
          </w:p>
          <w:p w14:paraId="36390F4E"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71-106; 107-124</w:t>
            </w:r>
          </w:p>
          <w:p w14:paraId="12DB42DD"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197-248</w:t>
            </w:r>
          </w:p>
          <w:p w14:paraId="460CFBE7"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7B289B37" w14:textId="5F7DCF91" w:rsidR="002542E1" w:rsidRPr="000F5322" w:rsidRDefault="002542E1" w:rsidP="002542E1">
            <w:pPr>
              <w:rPr>
                <w:rFonts w:ascii="Arial" w:hAnsi="Arial" w:cs="Arial"/>
                <w:sz w:val="21"/>
                <w:szCs w:val="21"/>
              </w:rPr>
            </w:pPr>
            <w:r>
              <w:rPr>
                <w:rFonts w:ascii="Arial" w:hAnsi="Arial" w:cs="Arial"/>
                <w:sz w:val="21"/>
                <w:szCs w:val="21"/>
              </w:rPr>
              <w:t>UNIT 5</w:t>
            </w:r>
          </w:p>
          <w:p w14:paraId="5FD78610" w14:textId="77777777" w:rsidR="002542E1" w:rsidRPr="000F5322" w:rsidRDefault="002542E1" w:rsidP="002542E1">
            <w:pPr>
              <w:rPr>
                <w:rFonts w:ascii="Arial" w:hAnsi="Arial" w:cs="Arial"/>
                <w:sz w:val="21"/>
                <w:szCs w:val="21"/>
              </w:rPr>
            </w:pPr>
          </w:p>
        </w:tc>
      </w:tr>
      <w:tr w:rsidR="002542E1" w:rsidRPr="00C11942" w14:paraId="7C39FC5D"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E3DCE2B" w14:textId="4287C7D4" w:rsidR="002542E1" w:rsidRPr="000F5322" w:rsidRDefault="002115AD" w:rsidP="002115AD">
            <w:pPr>
              <w:jc w:val="center"/>
              <w:rPr>
                <w:rFonts w:ascii="Arial" w:hAnsi="Arial" w:cs="Arial"/>
                <w:sz w:val="21"/>
                <w:szCs w:val="21"/>
              </w:rPr>
            </w:pPr>
            <w:r>
              <w:rPr>
                <w:rFonts w:ascii="Arial" w:hAnsi="Arial" w:cs="Arial"/>
                <w:sz w:val="21"/>
                <w:szCs w:val="21"/>
              </w:rPr>
              <w:t xml:space="preserve">Feb. </w:t>
            </w:r>
            <w:r w:rsidR="000B6ABC">
              <w:rPr>
                <w:rFonts w:ascii="Arial" w:hAnsi="Arial" w:cs="Arial"/>
                <w:sz w:val="21"/>
                <w:szCs w:val="21"/>
              </w:rPr>
              <w:t>19</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741AF241" w14:textId="0AA803F2"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Obsessive–Compulsive Disorder (OCD)</w:t>
            </w:r>
          </w:p>
          <w:p w14:paraId="48CC8F0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Trauma and Stress Related Disorders</w:t>
            </w:r>
          </w:p>
          <w:p w14:paraId="6A975967" w14:textId="77777777" w:rsidR="002542E1" w:rsidRPr="000F5322" w:rsidRDefault="002542E1" w:rsidP="002542E1">
            <w:pPr>
              <w:ind w:left="432"/>
              <w:rPr>
                <w:rFonts w:ascii="Arial" w:hAnsi="Arial" w:cs="Arial"/>
                <w:sz w:val="21"/>
                <w:szCs w:val="21"/>
              </w:rPr>
            </w:pPr>
          </w:p>
          <w:p w14:paraId="4B4DB329"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Integrity</w:t>
            </w:r>
          </w:p>
          <w:p w14:paraId="00A0D608"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Vitality</w:t>
            </w:r>
          </w:p>
          <w:p w14:paraId="7EDF1790"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97F030"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235-264; 265-290</w:t>
            </w:r>
          </w:p>
          <w:p w14:paraId="12E64B77"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125-140; 141-160</w:t>
            </w:r>
          </w:p>
          <w:p w14:paraId="27E9C88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249-290</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4EBEDB01" w14:textId="56E6ED30" w:rsidR="002542E1" w:rsidRPr="000F5322" w:rsidRDefault="002542E1" w:rsidP="002542E1">
            <w:pPr>
              <w:rPr>
                <w:rFonts w:ascii="Arial" w:hAnsi="Arial" w:cs="Arial"/>
                <w:sz w:val="21"/>
                <w:szCs w:val="21"/>
              </w:rPr>
            </w:pPr>
            <w:r>
              <w:rPr>
                <w:rFonts w:ascii="Arial" w:hAnsi="Arial" w:cs="Arial"/>
                <w:sz w:val="21"/>
                <w:szCs w:val="21"/>
              </w:rPr>
              <w:t>UNIT 6</w:t>
            </w:r>
          </w:p>
          <w:p w14:paraId="0AE487CA" w14:textId="77777777" w:rsidR="002542E1" w:rsidRPr="000F5322" w:rsidRDefault="002542E1" w:rsidP="002542E1">
            <w:pPr>
              <w:rPr>
                <w:rFonts w:ascii="Arial" w:hAnsi="Arial" w:cs="Arial"/>
                <w:sz w:val="21"/>
                <w:szCs w:val="21"/>
              </w:rPr>
            </w:pPr>
          </w:p>
        </w:tc>
      </w:tr>
      <w:tr w:rsidR="002542E1" w:rsidRPr="00C11942" w14:paraId="5163BB0D" w14:textId="77777777" w:rsidTr="002115AD">
        <w:trPr>
          <w:trHeight w:val="1664"/>
        </w:trPr>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D2C5C78" w14:textId="27B45399" w:rsidR="002542E1" w:rsidRPr="000F5322" w:rsidRDefault="002542E1" w:rsidP="002115AD">
            <w:pPr>
              <w:jc w:val="center"/>
              <w:rPr>
                <w:rFonts w:ascii="Arial" w:hAnsi="Arial" w:cs="Arial"/>
                <w:sz w:val="21"/>
                <w:szCs w:val="21"/>
              </w:rPr>
            </w:pPr>
          </w:p>
          <w:p w14:paraId="39E43DB0" w14:textId="54F916A0" w:rsidR="002542E1" w:rsidRPr="000F5322" w:rsidRDefault="000B6ABC" w:rsidP="002115AD">
            <w:pPr>
              <w:jc w:val="center"/>
              <w:rPr>
                <w:rFonts w:ascii="Arial" w:hAnsi="Arial" w:cs="Arial"/>
                <w:sz w:val="21"/>
                <w:szCs w:val="21"/>
              </w:rPr>
            </w:pPr>
            <w:r>
              <w:rPr>
                <w:rFonts w:ascii="Arial" w:hAnsi="Arial" w:cs="Arial"/>
                <w:sz w:val="21"/>
                <w:szCs w:val="21"/>
              </w:rPr>
              <w:t>Feb. 26</w:t>
            </w:r>
          </w:p>
          <w:p w14:paraId="041F5777" w14:textId="77777777" w:rsidR="002542E1" w:rsidRPr="000F5322" w:rsidRDefault="002542E1" w:rsidP="002115AD">
            <w:pPr>
              <w:jc w:val="center"/>
              <w:rPr>
                <w:rFonts w:ascii="Arial" w:hAnsi="Arial" w:cs="Arial"/>
                <w:i/>
                <w:sz w:val="21"/>
                <w:szCs w:val="21"/>
              </w:rPr>
            </w:pPr>
          </w:p>
          <w:p w14:paraId="57936D86" w14:textId="279D5FBC" w:rsidR="002542E1" w:rsidRPr="000F5322" w:rsidRDefault="002542E1" w:rsidP="002115AD">
            <w:pPr>
              <w:jc w:val="center"/>
              <w:rPr>
                <w:rFonts w:ascii="Arial" w:hAnsi="Arial" w:cs="Arial"/>
                <w:sz w:val="21"/>
                <w:szCs w:val="21"/>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DDDA3B1"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Dissociative Disorders</w:t>
            </w:r>
          </w:p>
          <w:p w14:paraId="4ADD9A5D"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Love</w:t>
            </w:r>
          </w:p>
          <w:p w14:paraId="3277AC31"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Kindness</w:t>
            </w:r>
          </w:p>
          <w:p w14:paraId="34159570"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Social Intelligence</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12C806"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291-308;</w:t>
            </w:r>
          </w:p>
          <w:p w14:paraId="5A905BF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160-172</w:t>
            </w:r>
          </w:p>
          <w:p w14:paraId="6F248E4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291-354</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68745167" w14:textId="27B8FBFC" w:rsidR="002542E1" w:rsidRPr="000F5322" w:rsidRDefault="002542E1" w:rsidP="002542E1">
            <w:pPr>
              <w:rPr>
                <w:rFonts w:ascii="Arial" w:hAnsi="Arial" w:cs="Arial"/>
                <w:sz w:val="21"/>
                <w:szCs w:val="21"/>
              </w:rPr>
            </w:pPr>
            <w:r>
              <w:rPr>
                <w:rFonts w:ascii="Arial" w:hAnsi="Arial" w:cs="Arial"/>
                <w:sz w:val="21"/>
                <w:szCs w:val="21"/>
              </w:rPr>
              <w:t>UNIT 7</w:t>
            </w:r>
          </w:p>
        </w:tc>
      </w:tr>
      <w:tr w:rsidR="002542E1" w:rsidRPr="00C11942" w14:paraId="4DAFB1AF"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39631AA" w14:textId="7453324E" w:rsidR="002542E1" w:rsidRDefault="002115AD" w:rsidP="002115AD">
            <w:pPr>
              <w:jc w:val="center"/>
              <w:rPr>
                <w:rFonts w:ascii="Arial" w:hAnsi="Arial" w:cs="Arial"/>
                <w:sz w:val="21"/>
                <w:szCs w:val="21"/>
              </w:rPr>
            </w:pPr>
            <w:r>
              <w:rPr>
                <w:rFonts w:ascii="Arial" w:hAnsi="Arial" w:cs="Arial"/>
                <w:sz w:val="21"/>
                <w:szCs w:val="21"/>
              </w:rPr>
              <w:t xml:space="preserve">March </w:t>
            </w:r>
            <w:r w:rsidR="000B6ABC">
              <w:rPr>
                <w:rFonts w:ascii="Arial" w:hAnsi="Arial" w:cs="Arial"/>
                <w:sz w:val="21"/>
                <w:szCs w:val="21"/>
              </w:rPr>
              <w:t>5</w:t>
            </w:r>
          </w:p>
          <w:p w14:paraId="35A5A558" w14:textId="77777777" w:rsidR="002115AD" w:rsidRDefault="002115AD" w:rsidP="002115AD">
            <w:pPr>
              <w:jc w:val="center"/>
              <w:rPr>
                <w:rFonts w:ascii="Arial" w:hAnsi="Arial" w:cs="Arial"/>
                <w:sz w:val="21"/>
                <w:szCs w:val="21"/>
              </w:rPr>
            </w:pPr>
          </w:p>
          <w:p w14:paraId="09880821" w14:textId="77777777" w:rsidR="002115AD" w:rsidRDefault="002115AD" w:rsidP="002115AD">
            <w:pPr>
              <w:jc w:val="center"/>
              <w:rPr>
                <w:rFonts w:ascii="Arial" w:hAnsi="Arial" w:cs="Arial"/>
                <w:i/>
                <w:sz w:val="16"/>
                <w:szCs w:val="21"/>
              </w:rPr>
            </w:pPr>
            <w:r>
              <w:rPr>
                <w:rFonts w:ascii="Arial" w:hAnsi="Arial" w:cs="Arial"/>
                <w:i/>
                <w:sz w:val="16"/>
                <w:szCs w:val="21"/>
              </w:rPr>
              <w:t>(</w:t>
            </w:r>
            <w:r w:rsidR="000B6ABC">
              <w:rPr>
                <w:rFonts w:ascii="Arial" w:hAnsi="Arial" w:cs="Arial"/>
                <w:i/>
                <w:sz w:val="16"/>
                <w:szCs w:val="21"/>
              </w:rPr>
              <w:t>Deadline to withdraw is March 7</w:t>
            </w:r>
            <w:r>
              <w:rPr>
                <w:rFonts w:ascii="Arial" w:hAnsi="Arial" w:cs="Arial"/>
                <w:i/>
                <w:sz w:val="16"/>
                <w:szCs w:val="21"/>
              </w:rPr>
              <w:t>)</w:t>
            </w:r>
          </w:p>
          <w:p w14:paraId="76FD67F0" w14:textId="42AC8393" w:rsidR="000B6ABC" w:rsidRPr="002115AD" w:rsidRDefault="000B6ABC" w:rsidP="002115AD">
            <w:pPr>
              <w:jc w:val="center"/>
              <w:rPr>
                <w:rFonts w:ascii="Arial" w:hAnsi="Arial" w:cs="Arial"/>
                <w:i/>
                <w:sz w:val="21"/>
                <w:szCs w:val="21"/>
              </w:rPr>
            </w:pPr>
            <w:r>
              <w:rPr>
                <w:rFonts w:ascii="Arial" w:hAnsi="Arial" w:cs="Arial"/>
                <w:i/>
                <w:sz w:val="16"/>
                <w:szCs w:val="21"/>
              </w:rPr>
              <w:t>(Spring Break is March 10-15)</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72896010" w14:textId="7B85BCDE"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Somatic Symptoms and Related Disorders</w:t>
            </w:r>
          </w:p>
          <w:p w14:paraId="1B374C03"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Feeding and Eating Disorder</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6BCED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309; 328; 329-354</w:t>
            </w:r>
          </w:p>
          <w:p w14:paraId="353F97CC"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Cases:173-192; 193-208</w:t>
            </w:r>
          </w:p>
          <w:p w14:paraId="49EB7123"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0BC1A991" w14:textId="77777777" w:rsidR="002542E1" w:rsidRDefault="002542E1" w:rsidP="002115AD">
            <w:pPr>
              <w:shd w:val="clear" w:color="auto" w:fill="A6A6A6" w:themeFill="background1" w:themeFillShade="A6"/>
              <w:rPr>
                <w:rFonts w:ascii="Arial" w:hAnsi="Arial" w:cs="Arial"/>
                <w:b/>
                <w:sz w:val="21"/>
                <w:szCs w:val="21"/>
              </w:rPr>
            </w:pPr>
            <w:r w:rsidRPr="000F5322">
              <w:rPr>
                <w:rFonts w:ascii="Arial" w:hAnsi="Arial" w:cs="Arial"/>
                <w:b/>
                <w:sz w:val="21"/>
                <w:szCs w:val="21"/>
              </w:rPr>
              <w:t>Midterm due</w:t>
            </w:r>
          </w:p>
          <w:p w14:paraId="58666574" w14:textId="77777777" w:rsidR="002542E1" w:rsidRDefault="002542E1" w:rsidP="002542E1">
            <w:pPr>
              <w:rPr>
                <w:rFonts w:ascii="Arial" w:hAnsi="Arial" w:cs="Arial"/>
                <w:b/>
                <w:sz w:val="21"/>
                <w:szCs w:val="21"/>
              </w:rPr>
            </w:pPr>
          </w:p>
          <w:p w14:paraId="686033CA" w14:textId="2CF5D7C4" w:rsidR="002542E1" w:rsidRPr="00D40099" w:rsidRDefault="002542E1" w:rsidP="002542E1">
            <w:pPr>
              <w:rPr>
                <w:rFonts w:ascii="Arial" w:hAnsi="Arial" w:cs="Arial"/>
                <w:sz w:val="21"/>
                <w:szCs w:val="21"/>
              </w:rPr>
            </w:pPr>
            <w:r w:rsidRPr="00D40099">
              <w:rPr>
                <w:rFonts w:ascii="Arial" w:hAnsi="Arial" w:cs="Arial"/>
                <w:sz w:val="21"/>
                <w:szCs w:val="21"/>
              </w:rPr>
              <w:t>UNIT 8</w:t>
            </w:r>
          </w:p>
        </w:tc>
      </w:tr>
      <w:tr w:rsidR="002542E1" w:rsidRPr="00C11942" w14:paraId="16292881"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263F68A" w14:textId="43CAE9DB" w:rsidR="002542E1" w:rsidRDefault="002115AD" w:rsidP="002115AD">
            <w:pPr>
              <w:jc w:val="center"/>
              <w:rPr>
                <w:rFonts w:ascii="Arial" w:hAnsi="Arial" w:cs="Arial"/>
                <w:sz w:val="21"/>
                <w:szCs w:val="21"/>
              </w:rPr>
            </w:pPr>
            <w:r>
              <w:rPr>
                <w:rFonts w:ascii="Arial" w:hAnsi="Arial" w:cs="Arial"/>
                <w:sz w:val="21"/>
                <w:szCs w:val="21"/>
              </w:rPr>
              <w:t xml:space="preserve">March </w:t>
            </w:r>
            <w:r w:rsidR="000B6ABC">
              <w:rPr>
                <w:rFonts w:ascii="Arial" w:hAnsi="Arial" w:cs="Arial"/>
                <w:sz w:val="21"/>
                <w:szCs w:val="21"/>
              </w:rPr>
              <w:t>12</w:t>
            </w:r>
          </w:p>
          <w:p w14:paraId="30BECA3C" w14:textId="77777777" w:rsidR="002115AD" w:rsidRDefault="002115AD" w:rsidP="002115AD">
            <w:pPr>
              <w:jc w:val="center"/>
              <w:rPr>
                <w:rFonts w:ascii="Arial" w:hAnsi="Arial" w:cs="Arial"/>
                <w:sz w:val="21"/>
                <w:szCs w:val="21"/>
              </w:rPr>
            </w:pPr>
          </w:p>
          <w:p w14:paraId="500C6B71" w14:textId="5AE5F6DF" w:rsidR="002115AD" w:rsidRPr="002115AD" w:rsidRDefault="002115AD" w:rsidP="002115AD">
            <w:pPr>
              <w:jc w:val="center"/>
              <w:rPr>
                <w:rFonts w:ascii="Arial" w:hAnsi="Arial" w:cs="Arial"/>
                <w:i/>
                <w:sz w:val="21"/>
                <w:szCs w:val="21"/>
              </w:rPr>
            </w:pPr>
            <w:r>
              <w:rPr>
                <w:rFonts w:ascii="Arial" w:hAnsi="Arial" w:cs="Arial"/>
                <w:i/>
                <w:sz w:val="16"/>
                <w:szCs w:val="21"/>
              </w:rPr>
              <w:t>(</w:t>
            </w:r>
            <w:r w:rsidR="000B6ABC">
              <w:rPr>
                <w:rFonts w:ascii="Arial" w:hAnsi="Arial" w:cs="Arial"/>
                <w:i/>
                <w:sz w:val="16"/>
                <w:szCs w:val="21"/>
              </w:rPr>
              <w:t>Spring Break is March 10-15</w:t>
            </w:r>
            <w:r>
              <w:rPr>
                <w:rFonts w:ascii="Arial" w:hAnsi="Arial" w:cs="Arial"/>
                <w:i/>
                <w:sz w:val="16"/>
                <w:szCs w:val="21"/>
              </w:rPr>
              <w:t>)</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2C078" w14:textId="64DB3D8C"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Treatment Planning</w:t>
            </w:r>
          </w:p>
          <w:p w14:paraId="3E1E7D15"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Citizenship</w:t>
            </w:r>
          </w:p>
          <w:p w14:paraId="32B15F07"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Fairness</w:t>
            </w:r>
          </w:p>
          <w:p w14:paraId="63AF2B00" w14:textId="77777777" w:rsidR="002542E1" w:rsidRDefault="002542E1" w:rsidP="002542E1">
            <w:pPr>
              <w:numPr>
                <w:ilvl w:val="0"/>
                <w:numId w:val="14"/>
              </w:numPr>
              <w:ind w:left="432"/>
              <w:rPr>
                <w:rFonts w:ascii="Arial" w:hAnsi="Arial" w:cs="Arial"/>
                <w:sz w:val="21"/>
                <w:szCs w:val="21"/>
              </w:rPr>
            </w:pPr>
            <w:r w:rsidRPr="000F5322">
              <w:rPr>
                <w:rFonts w:ascii="Arial" w:hAnsi="Arial" w:cs="Arial"/>
                <w:sz w:val="21"/>
                <w:szCs w:val="21"/>
              </w:rPr>
              <w:t>Leadership</w:t>
            </w:r>
          </w:p>
          <w:p w14:paraId="5997658F"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00CDF" w14:textId="77777777" w:rsidR="002542E1" w:rsidRPr="000F5322" w:rsidRDefault="002542E1" w:rsidP="002542E1">
            <w:pPr>
              <w:numPr>
                <w:ilvl w:val="0"/>
                <w:numId w:val="11"/>
              </w:numPr>
              <w:ind w:left="432"/>
              <w:rPr>
                <w:rFonts w:ascii="Arial" w:hAnsi="Arial" w:cs="Arial"/>
                <w:b/>
                <w:sz w:val="21"/>
                <w:szCs w:val="21"/>
              </w:rPr>
            </w:pPr>
            <w:r w:rsidRPr="000F5322">
              <w:rPr>
                <w:rFonts w:ascii="Arial" w:hAnsi="Arial" w:cs="Arial"/>
                <w:sz w:val="21"/>
                <w:szCs w:val="21"/>
              </w:rPr>
              <w:t>P &amp; S: 355-428</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6B8CDDE2" w14:textId="6CF1E89D" w:rsidR="002542E1" w:rsidRPr="00163F72" w:rsidRDefault="002542E1" w:rsidP="002542E1">
            <w:pPr>
              <w:rPr>
                <w:rFonts w:ascii="Arial" w:hAnsi="Arial" w:cs="Arial"/>
                <w:b/>
                <w:sz w:val="21"/>
                <w:szCs w:val="21"/>
              </w:rPr>
            </w:pPr>
            <w:r w:rsidRPr="00D40099">
              <w:rPr>
                <w:rFonts w:ascii="Arial" w:hAnsi="Arial" w:cs="Arial"/>
                <w:sz w:val="21"/>
                <w:szCs w:val="21"/>
              </w:rPr>
              <w:t>UNIT 9</w:t>
            </w:r>
          </w:p>
        </w:tc>
      </w:tr>
      <w:tr w:rsidR="002542E1" w:rsidRPr="00C11942" w14:paraId="0C2BD9B6" w14:textId="77777777" w:rsidTr="00FB5ECF">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F4B065B" w14:textId="466C3A6A" w:rsidR="002542E1" w:rsidRPr="000F5322" w:rsidRDefault="000B6ABC" w:rsidP="002115AD">
            <w:pPr>
              <w:jc w:val="center"/>
              <w:rPr>
                <w:rFonts w:ascii="Arial" w:hAnsi="Arial" w:cs="Arial"/>
                <w:sz w:val="21"/>
                <w:szCs w:val="21"/>
              </w:rPr>
            </w:pPr>
            <w:r>
              <w:rPr>
                <w:rFonts w:ascii="Arial" w:hAnsi="Arial" w:cs="Arial"/>
                <w:sz w:val="21"/>
                <w:szCs w:val="21"/>
              </w:rPr>
              <w:t>March 19</w:t>
            </w:r>
          </w:p>
          <w:p w14:paraId="5C3FB157" w14:textId="77777777" w:rsidR="002542E1" w:rsidRPr="000F5322" w:rsidRDefault="002542E1" w:rsidP="002115AD">
            <w:pPr>
              <w:jc w:val="center"/>
              <w:rPr>
                <w:rFonts w:ascii="Arial" w:hAnsi="Arial" w:cs="Arial"/>
                <w:sz w:val="21"/>
                <w:szCs w:val="21"/>
              </w:rPr>
            </w:pPr>
          </w:p>
          <w:p w14:paraId="4403AB03" w14:textId="1E8D1243" w:rsidR="002542E1" w:rsidRPr="000F5322" w:rsidRDefault="002542E1" w:rsidP="002115AD">
            <w:pPr>
              <w:jc w:val="center"/>
              <w:rPr>
                <w:rFonts w:ascii="Arial" w:hAnsi="Arial" w:cs="Arial"/>
                <w:sz w:val="21"/>
                <w:szCs w:val="21"/>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BC47D3C"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Sexual Dysfunctions</w:t>
            </w:r>
          </w:p>
          <w:p w14:paraId="1C055D43"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 xml:space="preserve">Gender </w:t>
            </w:r>
            <w:proofErr w:type="spellStart"/>
            <w:r w:rsidRPr="000F5322">
              <w:rPr>
                <w:rFonts w:ascii="Arial" w:hAnsi="Arial" w:cs="Arial"/>
                <w:sz w:val="21"/>
                <w:szCs w:val="21"/>
              </w:rPr>
              <w:t>Dysphoria</w:t>
            </w:r>
            <w:proofErr w:type="spellEnd"/>
            <w:r w:rsidRPr="000F5322">
              <w:rPr>
                <w:rFonts w:ascii="Arial" w:hAnsi="Arial" w:cs="Arial"/>
                <w:sz w:val="21"/>
                <w:szCs w:val="21"/>
              </w:rPr>
              <w:t>,</w:t>
            </w:r>
          </w:p>
          <w:p w14:paraId="14D78D7D"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Disruptive Disorders</w:t>
            </w:r>
          </w:p>
          <w:p w14:paraId="2C5BA617"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Forgiveness and Mercy</w:t>
            </w:r>
          </w:p>
          <w:p w14:paraId="52FF843D"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Humility and Modesty</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8107B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423-450; 451-460; 461-480</w:t>
            </w:r>
          </w:p>
          <w:p w14:paraId="0412562C"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229-236’ 237-242; 243-250</w:t>
            </w:r>
          </w:p>
          <w:p w14:paraId="521185B0" w14:textId="77777777" w:rsidR="002542E1" w:rsidRPr="00ED1CDF" w:rsidRDefault="002542E1" w:rsidP="002542E1">
            <w:pPr>
              <w:numPr>
                <w:ilvl w:val="0"/>
                <w:numId w:val="10"/>
              </w:numPr>
              <w:ind w:left="432"/>
              <w:rPr>
                <w:rFonts w:ascii="Arial" w:hAnsi="Arial" w:cs="Arial"/>
                <w:b/>
                <w:sz w:val="21"/>
                <w:szCs w:val="21"/>
              </w:rPr>
            </w:pPr>
            <w:r w:rsidRPr="000F5322">
              <w:rPr>
                <w:rFonts w:ascii="Arial" w:hAnsi="Arial" w:cs="Arial"/>
                <w:sz w:val="21"/>
                <w:szCs w:val="21"/>
              </w:rPr>
              <w:t>P &amp; S: 429-476</w:t>
            </w:r>
          </w:p>
          <w:p w14:paraId="4E80832A" w14:textId="77777777" w:rsidR="002542E1" w:rsidRPr="000F5322" w:rsidRDefault="002542E1" w:rsidP="002542E1">
            <w:pPr>
              <w:ind w:left="432"/>
              <w:rPr>
                <w:rFonts w:ascii="Arial" w:hAnsi="Arial" w:cs="Arial"/>
                <w:b/>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372DF4D7" w14:textId="77777777" w:rsidR="002542E1" w:rsidRDefault="002542E1" w:rsidP="002542E1">
            <w:pPr>
              <w:rPr>
                <w:rFonts w:ascii="Arial" w:hAnsi="Arial" w:cs="Arial"/>
                <w:sz w:val="21"/>
                <w:szCs w:val="21"/>
              </w:rPr>
            </w:pPr>
          </w:p>
          <w:p w14:paraId="3334D067" w14:textId="6D549C34" w:rsidR="002542E1" w:rsidRPr="000F5322" w:rsidRDefault="002542E1" w:rsidP="002542E1">
            <w:pPr>
              <w:rPr>
                <w:rFonts w:ascii="Arial" w:hAnsi="Arial" w:cs="Arial"/>
                <w:sz w:val="21"/>
                <w:szCs w:val="21"/>
              </w:rPr>
            </w:pPr>
            <w:r>
              <w:rPr>
                <w:rFonts w:ascii="Arial" w:hAnsi="Arial" w:cs="Arial"/>
                <w:sz w:val="21"/>
                <w:szCs w:val="21"/>
              </w:rPr>
              <w:t>UNIT 10</w:t>
            </w:r>
          </w:p>
        </w:tc>
      </w:tr>
      <w:tr w:rsidR="002542E1" w:rsidRPr="00C11942" w14:paraId="55133F29" w14:textId="77777777" w:rsidTr="00FB5ECF">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1838AB04" w14:textId="223DE4CF" w:rsidR="000B6ABC" w:rsidRPr="000F5322" w:rsidRDefault="000B6ABC" w:rsidP="000B6ABC">
            <w:pPr>
              <w:jc w:val="center"/>
              <w:rPr>
                <w:rFonts w:ascii="Arial" w:hAnsi="Arial" w:cs="Arial"/>
                <w:sz w:val="21"/>
                <w:szCs w:val="21"/>
              </w:rPr>
            </w:pPr>
            <w:r>
              <w:rPr>
                <w:rFonts w:ascii="Arial" w:hAnsi="Arial" w:cs="Arial"/>
                <w:sz w:val="21"/>
                <w:szCs w:val="21"/>
              </w:rPr>
              <w:t>March 26</w:t>
            </w:r>
          </w:p>
          <w:p w14:paraId="3B8C570A" w14:textId="24EFA278" w:rsidR="002542E1" w:rsidRPr="000F5322" w:rsidRDefault="002542E1" w:rsidP="002115AD">
            <w:pPr>
              <w:jc w:val="center"/>
              <w:rPr>
                <w:rFonts w:ascii="Arial" w:hAnsi="Arial" w:cs="Arial"/>
                <w:sz w:val="21"/>
                <w:szCs w:val="21"/>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1F3EB1C" w14:textId="3328A0F6"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Substance-Related Disorders</w:t>
            </w:r>
          </w:p>
          <w:p w14:paraId="558F47CB"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Prudence</w:t>
            </w:r>
          </w:p>
          <w:p w14:paraId="74C2208B"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Self-Regulation</w:t>
            </w:r>
          </w:p>
          <w:p w14:paraId="5667609E"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26B6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481-540</w:t>
            </w:r>
          </w:p>
          <w:p w14:paraId="2D105997"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251-272</w:t>
            </w:r>
          </w:p>
          <w:p w14:paraId="6749CEA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477-516</w:t>
            </w: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5DFA90B9" w14:textId="77777777" w:rsidR="00FB5ECF" w:rsidRDefault="00FB5ECF" w:rsidP="00FB5ECF">
            <w:pPr>
              <w:rPr>
                <w:rFonts w:ascii="Arial" w:hAnsi="Arial" w:cs="Arial"/>
                <w:b/>
                <w:sz w:val="21"/>
                <w:szCs w:val="21"/>
              </w:rPr>
            </w:pPr>
            <w:r w:rsidRPr="00163F72">
              <w:rPr>
                <w:rFonts w:ascii="Arial" w:hAnsi="Arial" w:cs="Arial"/>
                <w:b/>
                <w:sz w:val="21"/>
                <w:szCs w:val="21"/>
              </w:rPr>
              <w:t>Cultural Formulation Interview due</w:t>
            </w:r>
          </w:p>
          <w:p w14:paraId="34F3D1AB" w14:textId="77777777" w:rsidR="00FB5ECF" w:rsidRDefault="00FB5ECF" w:rsidP="00FB5ECF">
            <w:pPr>
              <w:rPr>
                <w:rFonts w:ascii="Arial" w:hAnsi="Arial" w:cs="Arial"/>
                <w:b/>
                <w:sz w:val="21"/>
                <w:szCs w:val="21"/>
              </w:rPr>
            </w:pPr>
          </w:p>
          <w:p w14:paraId="15897326" w14:textId="708EE4FE" w:rsidR="002542E1" w:rsidRPr="000F5322" w:rsidRDefault="002542E1" w:rsidP="00FB5ECF">
            <w:pPr>
              <w:rPr>
                <w:rFonts w:ascii="Arial" w:hAnsi="Arial" w:cs="Arial"/>
                <w:sz w:val="21"/>
                <w:szCs w:val="21"/>
              </w:rPr>
            </w:pPr>
            <w:r>
              <w:rPr>
                <w:rFonts w:ascii="Arial" w:hAnsi="Arial" w:cs="Arial"/>
                <w:sz w:val="21"/>
                <w:szCs w:val="21"/>
              </w:rPr>
              <w:t>UNIT 11</w:t>
            </w:r>
          </w:p>
        </w:tc>
      </w:tr>
      <w:tr w:rsidR="002542E1" w:rsidRPr="00C11942" w14:paraId="34F092C2"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E6AF73D" w14:textId="278C774A" w:rsidR="002542E1" w:rsidRPr="000F5322" w:rsidRDefault="002115AD" w:rsidP="000B6ABC">
            <w:pPr>
              <w:jc w:val="center"/>
              <w:rPr>
                <w:rFonts w:ascii="Arial" w:hAnsi="Arial" w:cs="Arial"/>
                <w:sz w:val="21"/>
                <w:szCs w:val="21"/>
              </w:rPr>
            </w:pPr>
            <w:r>
              <w:rPr>
                <w:rFonts w:ascii="Arial" w:hAnsi="Arial" w:cs="Arial"/>
                <w:sz w:val="21"/>
                <w:szCs w:val="21"/>
              </w:rPr>
              <w:t xml:space="preserve">April </w:t>
            </w:r>
            <w:r w:rsidR="000B6ABC">
              <w:rPr>
                <w:rFonts w:ascii="Arial" w:hAnsi="Arial" w:cs="Arial"/>
                <w:sz w:val="21"/>
                <w:szCs w:val="21"/>
              </w:rPr>
              <w:t>2</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B5DA" w14:textId="4D3FD3CC"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Substance-Related Disorders</w:t>
            </w:r>
          </w:p>
          <w:p w14:paraId="189C4C1B"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Appreciation of Beauty and Excellence</w:t>
            </w:r>
          </w:p>
          <w:p w14:paraId="05429BA4" w14:textId="77777777" w:rsidR="002542E1" w:rsidRDefault="002542E1" w:rsidP="002542E1">
            <w:pPr>
              <w:numPr>
                <w:ilvl w:val="0"/>
                <w:numId w:val="14"/>
              </w:numPr>
              <w:ind w:left="432"/>
              <w:rPr>
                <w:rFonts w:ascii="Arial" w:hAnsi="Arial" w:cs="Arial"/>
                <w:sz w:val="21"/>
                <w:szCs w:val="21"/>
              </w:rPr>
            </w:pPr>
            <w:r w:rsidRPr="000F5322">
              <w:rPr>
                <w:rFonts w:ascii="Arial" w:hAnsi="Arial" w:cs="Arial"/>
                <w:sz w:val="21"/>
                <w:szCs w:val="21"/>
              </w:rPr>
              <w:t>Gratitude</w:t>
            </w:r>
          </w:p>
          <w:p w14:paraId="3F206E77"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B01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540-590</w:t>
            </w:r>
          </w:p>
          <w:p w14:paraId="1882023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517-568</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4E9B3FEF" w14:textId="3D079EC1" w:rsidR="002542E1" w:rsidRPr="000F5322" w:rsidRDefault="002542E1" w:rsidP="002542E1">
            <w:pPr>
              <w:rPr>
                <w:rFonts w:ascii="Arial" w:hAnsi="Arial" w:cs="Arial"/>
                <w:sz w:val="21"/>
                <w:szCs w:val="21"/>
              </w:rPr>
            </w:pPr>
            <w:r>
              <w:rPr>
                <w:rFonts w:ascii="Arial" w:hAnsi="Arial" w:cs="Arial"/>
                <w:sz w:val="21"/>
                <w:szCs w:val="21"/>
              </w:rPr>
              <w:t>UNIT 12</w:t>
            </w:r>
          </w:p>
        </w:tc>
      </w:tr>
      <w:tr w:rsidR="002542E1" w:rsidRPr="00C11942" w14:paraId="323B67D4"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E0A09E1" w14:textId="2C015E66" w:rsidR="002542E1" w:rsidRPr="000F5322" w:rsidRDefault="002542E1" w:rsidP="002115AD">
            <w:pPr>
              <w:jc w:val="center"/>
              <w:rPr>
                <w:rFonts w:ascii="Arial" w:hAnsi="Arial" w:cs="Arial"/>
                <w:sz w:val="21"/>
                <w:szCs w:val="21"/>
              </w:rPr>
            </w:pPr>
          </w:p>
          <w:p w14:paraId="2229CD23" w14:textId="77777777" w:rsidR="002542E1" w:rsidRDefault="002542E1" w:rsidP="002115AD">
            <w:pPr>
              <w:jc w:val="center"/>
              <w:rPr>
                <w:rFonts w:ascii="Arial" w:hAnsi="Arial" w:cs="Arial"/>
                <w:sz w:val="21"/>
                <w:szCs w:val="21"/>
              </w:rPr>
            </w:pPr>
          </w:p>
          <w:p w14:paraId="38AF8DBC" w14:textId="069CF80D" w:rsidR="002542E1" w:rsidRPr="000F5322" w:rsidRDefault="002115AD" w:rsidP="002115AD">
            <w:pPr>
              <w:jc w:val="center"/>
              <w:rPr>
                <w:rFonts w:ascii="Arial" w:hAnsi="Arial" w:cs="Arial"/>
                <w:sz w:val="21"/>
                <w:szCs w:val="21"/>
              </w:rPr>
            </w:pPr>
            <w:r>
              <w:rPr>
                <w:rFonts w:ascii="Arial" w:hAnsi="Arial" w:cs="Arial"/>
                <w:sz w:val="21"/>
                <w:szCs w:val="21"/>
              </w:rPr>
              <w:t xml:space="preserve">April </w:t>
            </w:r>
            <w:r w:rsidR="000B6ABC">
              <w:rPr>
                <w:rFonts w:ascii="Arial" w:hAnsi="Arial" w:cs="Arial"/>
                <w:sz w:val="21"/>
                <w:szCs w:val="21"/>
              </w:rPr>
              <w:t>9</w:t>
            </w:r>
          </w:p>
          <w:p w14:paraId="0C3AFBA4" w14:textId="501CD78B" w:rsidR="002542E1" w:rsidRPr="000F5322" w:rsidRDefault="002542E1" w:rsidP="002115AD">
            <w:pPr>
              <w:jc w:val="center"/>
              <w:rPr>
                <w:rFonts w:ascii="Arial" w:hAnsi="Arial" w:cs="Arial"/>
                <w:sz w:val="21"/>
                <w:szCs w:val="21"/>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DD469EA"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Neurocognitive Disorders</w:t>
            </w:r>
          </w:p>
          <w:p w14:paraId="68F01DB5"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Hope</w:t>
            </w:r>
          </w:p>
          <w:p w14:paraId="5EB09194"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Humor</w:t>
            </w:r>
          </w:p>
          <w:p w14:paraId="675988DD" w14:textId="77777777" w:rsidR="002542E1" w:rsidRDefault="002542E1" w:rsidP="002542E1">
            <w:pPr>
              <w:numPr>
                <w:ilvl w:val="0"/>
                <w:numId w:val="14"/>
              </w:numPr>
              <w:ind w:left="432"/>
              <w:rPr>
                <w:rFonts w:ascii="Arial" w:hAnsi="Arial" w:cs="Arial"/>
                <w:sz w:val="21"/>
                <w:szCs w:val="21"/>
              </w:rPr>
            </w:pPr>
            <w:r w:rsidRPr="000F5322">
              <w:rPr>
                <w:rFonts w:ascii="Arial" w:hAnsi="Arial" w:cs="Arial"/>
                <w:sz w:val="21"/>
                <w:szCs w:val="21"/>
              </w:rPr>
              <w:t>Spirituality</w:t>
            </w:r>
          </w:p>
          <w:p w14:paraId="36CDB907"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D40085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591-644</w:t>
            </w:r>
          </w:p>
          <w:p w14:paraId="6C8D311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273-329</w:t>
            </w:r>
          </w:p>
          <w:p w14:paraId="7FA25696"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569-624</w:t>
            </w: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11E0C117" w14:textId="77777777" w:rsidR="002542E1" w:rsidRPr="000F5322" w:rsidRDefault="002542E1" w:rsidP="002542E1">
            <w:pPr>
              <w:rPr>
                <w:rFonts w:ascii="Arial" w:hAnsi="Arial" w:cs="Arial"/>
                <w:b/>
                <w:sz w:val="21"/>
                <w:szCs w:val="21"/>
              </w:rPr>
            </w:pPr>
            <w:r w:rsidRPr="000F5322">
              <w:rPr>
                <w:rFonts w:ascii="Arial" w:hAnsi="Arial" w:cs="Arial"/>
                <w:b/>
                <w:bCs/>
                <w:sz w:val="21"/>
                <w:szCs w:val="21"/>
              </w:rPr>
              <w:t>Case Study Counseling Plan</w:t>
            </w:r>
            <w:r w:rsidRPr="000F5322">
              <w:rPr>
                <w:rFonts w:ascii="Arial" w:hAnsi="Arial" w:cs="Arial"/>
                <w:b/>
                <w:sz w:val="21"/>
                <w:szCs w:val="21"/>
              </w:rPr>
              <w:t xml:space="preserve"> due </w:t>
            </w:r>
          </w:p>
          <w:p w14:paraId="765C47EC" w14:textId="77777777" w:rsidR="002542E1" w:rsidRPr="000F5322" w:rsidRDefault="002542E1" w:rsidP="002542E1">
            <w:pPr>
              <w:rPr>
                <w:rFonts w:ascii="Arial" w:hAnsi="Arial" w:cs="Arial"/>
                <w:b/>
                <w:sz w:val="21"/>
                <w:szCs w:val="21"/>
              </w:rPr>
            </w:pPr>
          </w:p>
          <w:p w14:paraId="4D402E42" w14:textId="0AD7257D" w:rsidR="002542E1" w:rsidRPr="000F5322" w:rsidRDefault="002542E1" w:rsidP="002542E1">
            <w:pPr>
              <w:rPr>
                <w:rFonts w:ascii="Arial" w:hAnsi="Arial" w:cs="Arial"/>
                <w:sz w:val="21"/>
                <w:szCs w:val="21"/>
              </w:rPr>
            </w:pPr>
            <w:r>
              <w:rPr>
                <w:rFonts w:ascii="Arial" w:hAnsi="Arial" w:cs="Arial"/>
                <w:sz w:val="21"/>
                <w:szCs w:val="21"/>
              </w:rPr>
              <w:t>UNIT 13</w:t>
            </w:r>
          </w:p>
        </w:tc>
      </w:tr>
      <w:tr w:rsidR="002542E1" w:rsidRPr="00C11942" w14:paraId="7EE60507"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C0AFF4B" w14:textId="147C1901" w:rsidR="002542E1" w:rsidRPr="000F5322" w:rsidRDefault="002115AD" w:rsidP="000B6ABC">
            <w:pPr>
              <w:jc w:val="center"/>
              <w:rPr>
                <w:rFonts w:ascii="Arial" w:hAnsi="Arial" w:cs="Arial"/>
                <w:sz w:val="21"/>
                <w:szCs w:val="21"/>
              </w:rPr>
            </w:pPr>
            <w:r>
              <w:rPr>
                <w:rFonts w:ascii="Arial" w:hAnsi="Arial" w:cs="Arial"/>
                <w:sz w:val="21"/>
                <w:szCs w:val="21"/>
              </w:rPr>
              <w:t xml:space="preserve">April </w:t>
            </w:r>
            <w:r w:rsidR="000B6ABC">
              <w:rPr>
                <w:rFonts w:ascii="Arial" w:hAnsi="Arial" w:cs="Arial"/>
                <w:sz w:val="21"/>
                <w:szCs w:val="21"/>
              </w:rPr>
              <w:t>16</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CF09A77" w14:textId="143D6B9B" w:rsidR="002542E1" w:rsidRPr="000F5322" w:rsidRDefault="002542E1" w:rsidP="002542E1">
            <w:pPr>
              <w:numPr>
                <w:ilvl w:val="0"/>
                <w:numId w:val="15"/>
              </w:numPr>
              <w:ind w:left="432"/>
              <w:rPr>
                <w:rFonts w:ascii="Arial" w:hAnsi="Arial" w:cs="Arial"/>
                <w:sz w:val="21"/>
                <w:szCs w:val="21"/>
              </w:rPr>
            </w:pPr>
            <w:proofErr w:type="spellStart"/>
            <w:r w:rsidRPr="000F5322">
              <w:rPr>
                <w:rFonts w:ascii="Arial" w:hAnsi="Arial" w:cs="Arial"/>
                <w:sz w:val="21"/>
                <w:szCs w:val="21"/>
              </w:rPr>
              <w:t>Paraphilic</w:t>
            </w:r>
            <w:proofErr w:type="spellEnd"/>
            <w:r w:rsidRPr="000F5322">
              <w:rPr>
                <w:rFonts w:ascii="Arial" w:hAnsi="Arial" w:cs="Arial"/>
                <w:sz w:val="21"/>
                <w:szCs w:val="21"/>
              </w:rPr>
              <w:t xml:space="preserve"> Disorders</w:t>
            </w:r>
          </w:p>
          <w:p w14:paraId="7562A63D" w14:textId="77777777" w:rsidR="002542E1" w:rsidRPr="000F5322" w:rsidRDefault="002542E1" w:rsidP="002542E1">
            <w:pPr>
              <w:numPr>
                <w:ilvl w:val="0"/>
                <w:numId w:val="15"/>
              </w:numPr>
              <w:ind w:left="432"/>
              <w:rPr>
                <w:rFonts w:ascii="Arial" w:hAnsi="Arial" w:cs="Arial"/>
                <w:sz w:val="21"/>
                <w:szCs w:val="21"/>
              </w:rPr>
            </w:pPr>
            <w:r w:rsidRPr="000F5322">
              <w:rPr>
                <w:rFonts w:ascii="Arial" w:hAnsi="Arial" w:cs="Arial"/>
                <w:sz w:val="21"/>
                <w:szCs w:val="21"/>
              </w:rPr>
              <w:t>Other Mental Disorders</w:t>
            </w:r>
          </w:p>
          <w:p w14:paraId="64905849" w14:textId="77777777" w:rsidR="002542E1" w:rsidRPr="000F5322" w:rsidRDefault="002542E1" w:rsidP="002542E1">
            <w:pPr>
              <w:numPr>
                <w:ilvl w:val="0"/>
                <w:numId w:val="15"/>
              </w:numPr>
              <w:ind w:left="432"/>
              <w:rPr>
                <w:rFonts w:ascii="Arial" w:hAnsi="Arial" w:cs="Arial"/>
                <w:sz w:val="21"/>
                <w:szCs w:val="21"/>
              </w:rPr>
            </w:pPr>
            <w:r w:rsidRPr="000F5322">
              <w:rPr>
                <w:rFonts w:ascii="Arial" w:hAnsi="Arial" w:cs="Arial"/>
                <w:sz w:val="21"/>
                <w:szCs w:val="21"/>
              </w:rPr>
              <w:t>Assessment and Application</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097D88A" w14:textId="77777777" w:rsidR="002542E1" w:rsidRPr="000F5322" w:rsidRDefault="002542E1" w:rsidP="002542E1">
            <w:pPr>
              <w:numPr>
                <w:ilvl w:val="0"/>
                <w:numId w:val="9"/>
              </w:numPr>
              <w:ind w:left="432"/>
              <w:rPr>
                <w:rFonts w:ascii="Arial" w:hAnsi="Arial" w:cs="Arial"/>
                <w:sz w:val="21"/>
                <w:szCs w:val="21"/>
              </w:rPr>
            </w:pPr>
            <w:r w:rsidRPr="000F5322">
              <w:rPr>
                <w:rFonts w:ascii="Arial" w:hAnsi="Arial" w:cs="Arial"/>
                <w:sz w:val="21"/>
                <w:szCs w:val="21"/>
              </w:rPr>
              <w:t>DSM-5: 685-706; 707-708;</w:t>
            </w:r>
          </w:p>
          <w:p w14:paraId="2C5AEED1" w14:textId="77777777" w:rsidR="002542E1" w:rsidRPr="000F5322" w:rsidRDefault="002542E1" w:rsidP="002542E1">
            <w:pPr>
              <w:numPr>
                <w:ilvl w:val="0"/>
                <w:numId w:val="9"/>
              </w:numPr>
              <w:ind w:left="432"/>
              <w:rPr>
                <w:rFonts w:ascii="Arial" w:hAnsi="Arial" w:cs="Arial"/>
                <w:sz w:val="21"/>
                <w:szCs w:val="21"/>
              </w:rPr>
            </w:pPr>
            <w:r w:rsidRPr="000F5322">
              <w:rPr>
                <w:rFonts w:ascii="Arial" w:hAnsi="Arial" w:cs="Arial"/>
                <w:sz w:val="21"/>
                <w:szCs w:val="21"/>
              </w:rPr>
              <w:t>DSM-5 Clinical Cases: 329-344</w:t>
            </w:r>
          </w:p>
          <w:p w14:paraId="70E47F84" w14:textId="77777777" w:rsidR="002542E1" w:rsidRDefault="002542E1" w:rsidP="002542E1">
            <w:pPr>
              <w:numPr>
                <w:ilvl w:val="0"/>
                <w:numId w:val="9"/>
              </w:numPr>
              <w:ind w:left="432"/>
              <w:rPr>
                <w:rFonts w:ascii="Arial" w:hAnsi="Arial" w:cs="Arial"/>
                <w:sz w:val="21"/>
                <w:szCs w:val="21"/>
              </w:rPr>
            </w:pPr>
            <w:r w:rsidRPr="000F5322">
              <w:rPr>
                <w:rFonts w:ascii="Arial" w:hAnsi="Arial" w:cs="Arial"/>
                <w:sz w:val="21"/>
                <w:szCs w:val="21"/>
              </w:rPr>
              <w:t>P &amp; S: 625-644</w:t>
            </w:r>
          </w:p>
          <w:p w14:paraId="378882BF"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0B0CA36B" w14:textId="03C7CB97" w:rsidR="002542E1" w:rsidRPr="000F5322" w:rsidRDefault="002542E1" w:rsidP="002542E1">
            <w:pPr>
              <w:rPr>
                <w:rFonts w:ascii="Arial" w:hAnsi="Arial" w:cs="Arial"/>
                <w:sz w:val="21"/>
                <w:szCs w:val="21"/>
              </w:rPr>
            </w:pPr>
            <w:r>
              <w:rPr>
                <w:rFonts w:ascii="Arial" w:hAnsi="Arial" w:cs="Arial"/>
                <w:sz w:val="21"/>
                <w:szCs w:val="21"/>
              </w:rPr>
              <w:t>UNIT 14</w:t>
            </w:r>
          </w:p>
        </w:tc>
      </w:tr>
      <w:tr w:rsidR="002542E1" w:rsidRPr="00C11942" w14:paraId="69A58A72" w14:textId="77777777" w:rsidTr="000B6ABC">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F8333EF" w14:textId="746CDD17" w:rsidR="002542E1" w:rsidRPr="002115AD" w:rsidRDefault="000B6ABC" w:rsidP="002115AD">
            <w:pPr>
              <w:jc w:val="center"/>
              <w:rPr>
                <w:rFonts w:ascii="Arial" w:hAnsi="Arial" w:cs="Arial"/>
                <w:i/>
                <w:sz w:val="21"/>
                <w:szCs w:val="21"/>
              </w:rPr>
            </w:pPr>
            <w:r>
              <w:rPr>
                <w:rFonts w:ascii="Arial" w:hAnsi="Arial" w:cs="Arial"/>
                <w:sz w:val="21"/>
                <w:szCs w:val="21"/>
              </w:rPr>
              <w:t>April</w:t>
            </w:r>
            <w:r w:rsidR="002115AD" w:rsidRPr="002115AD">
              <w:rPr>
                <w:rFonts w:ascii="Arial" w:hAnsi="Arial" w:cs="Arial"/>
                <w:sz w:val="21"/>
                <w:szCs w:val="21"/>
              </w:rPr>
              <w:t xml:space="preserve"> 2</w:t>
            </w:r>
            <w:r>
              <w:rPr>
                <w:rFonts w:ascii="Arial" w:hAnsi="Arial" w:cs="Arial"/>
                <w:sz w:val="21"/>
                <w:szCs w:val="21"/>
              </w:rPr>
              <w:t>3</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4FE8B9" w14:textId="620B97FB" w:rsidR="002542E1" w:rsidRPr="000F5322" w:rsidRDefault="002542E1" w:rsidP="002542E1">
            <w:pPr>
              <w:rPr>
                <w:rFonts w:ascii="Arial" w:hAnsi="Arial" w:cs="Arial"/>
                <w:b/>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5DFF47" w14:textId="77777777" w:rsidR="002542E1" w:rsidRPr="000F5322" w:rsidRDefault="002542E1" w:rsidP="002542E1">
            <w:pPr>
              <w:rPr>
                <w:rFonts w:ascii="Arial" w:hAnsi="Arial" w:cs="Arial"/>
                <w:b/>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6A92F402" w14:textId="77777777" w:rsidR="000B6ABC" w:rsidRDefault="000B6ABC" w:rsidP="000B6ABC">
            <w:pPr>
              <w:rPr>
                <w:rFonts w:ascii="Arial" w:hAnsi="Arial" w:cs="Arial"/>
                <w:b/>
                <w:sz w:val="21"/>
                <w:szCs w:val="21"/>
              </w:rPr>
            </w:pPr>
            <w:r w:rsidRPr="000F5322">
              <w:rPr>
                <w:rFonts w:ascii="Arial" w:hAnsi="Arial" w:cs="Arial"/>
                <w:b/>
                <w:sz w:val="21"/>
                <w:szCs w:val="21"/>
              </w:rPr>
              <w:t>Final Exam due</w:t>
            </w:r>
          </w:p>
          <w:p w14:paraId="439FEF20" w14:textId="77777777" w:rsidR="002542E1" w:rsidRPr="000F5322" w:rsidRDefault="002542E1" w:rsidP="000B6ABC">
            <w:pPr>
              <w:rPr>
                <w:rFonts w:ascii="Arial" w:hAnsi="Arial" w:cs="Arial"/>
                <w:b/>
                <w:sz w:val="21"/>
                <w:szCs w:val="21"/>
              </w:rPr>
            </w:pPr>
          </w:p>
        </w:tc>
      </w:tr>
    </w:tbl>
    <w:p w14:paraId="7BC2F1A5" w14:textId="77777777" w:rsidR="006E4BD4" w:rsidRDefault="006E4BD4" w:rsidP="00E54D2D">
      <w:pPr>
        <w:rPr>
          <w:rFonts w:ascii="Arial" w:eastAsia="Arial Unicode MS" w:hAnsi="Arial" w:cs="Arial"/>
          <w:sz w:val="22"/>
          <w:szCs w:val="22"/>
        </w:rPr>
      </w:pPr>
    </w:p>
    <w:p w14:paraId="0EBD1FDE" w14:textId="346E0502" w:rsidR="00E54D2D" w:rsidRPr="00C11942" w:rsidRDefault="00E33B6E" w:rsidP="00E54D2D">
      <w:pPr>
        <w:rPr>
          <w:rFonts w:ascii="Arial" w:eastAsia="Arial Unicode MS" w:hAnsi="Arial" w:cs="Arial"/>
          <w:sz w:val="22"/>
          <w:szCs w:val="22"/>
        </w:rPr>
      </w:pPr>
      <w:r>
        <w:rPr>
          <w:rFonts w:ascii="Arial" w:eastAsia="Arial Unicode MS" w:hAnsi="Arial" w:cs="Arial"/>
          <w:sz w:val="22"/>
          <w:szCs w:val="22"/>
        </w:rPr>
        <w:t xml:space="preserve">Note: P &amp; S = </w:t>
      </w:r>
      <w:r w:rsidRPr="00C11942">
        <w:rPr>
          <w:rFonts w:ascii="Arial" w:hAnsi="Arial" w:cs="Arial"/>
          <w:sz w:val="22"/>
          <w:szCs w:val="22"/>
        </w:rPr>
        <w:t>Peterson &amp; Seligman</w:t>
      </w:r>
    </w:p>
    <w:p w14:paraId="087C4312" w14:textId="77777777" w:rsidR="00EE3C2C" w:rsidRPr="000348C9" w:rsidRDefault="00EE3C2C" w:rsidP="00091E3C">
      <w:pPr>
        <w:tabs>
          <w:tab w:val="left" w:pos="720"/>
        </w:tabs>
        <w:rPr>
          <w:rFonts w:ascii="Arial" w:hAnsi="Arial" w:cs="Arial"/>
          <w:b/>
          <w:sz w:val="24"/>
          <w:szCs w:val="24"/>
        </w:rPr>
      </w:pPr>
    </w:p>
    <w:p w14:paraId="2225BE97" w14:textId="77777777" w:rsidR="00EE3C2C" w:rsidRPr="000348C9" w:rsidRDefault="00EE3C2C" w:rsidP="00091E3C">
      <w:pPr>
        <w:tabs>
          <w:tab w:val="left" w:pos="720"/>
        </w:tabs>
        <w:rPr>
          <w:rFonts w:ascii="Arial" w:hAnsi="Arial" w:cs="Arial"/>
          <w:b/>
          <w:sz w:val="24"/>
          <w:szCs w:val="24"/>
        </w:rPr>
      </w:pPr>
    </w:p>
    <w:p w14:paraId="1D0D7169" w14:textId="77777777" w:rsidR="00EE3C2C" w:rsidRPr="000348C9" w:rsidRDefault="00EE3C2C" w:rsidP="00091E3C">
      <w:pPr>
        <w:tabs>
          <w:tab w:val="left" w:pos="720"/>
        </w:tabs>
        <w:rPr>
          <w:rFonts w:ascii="Arial" w:hAnsi="Arial" w:cs="Arial"/>
          <w:b/>
          <w:sz w:val="24"/>
          <w:szCs w:val="24"/>
        </w:rPr>
      </w:pPr>
    </w:p>
    <w:p w14:paraId="27C498B8" w14:textId="77777777" w:rsidR="00EE3C2C" w:rsidRPr="000348C9" w:rsidRDefault="00EE3C2C" w:rsidP="00091E3C">
      <w:pPr>
        <w:tabs>
          <w:tab w:val="left" w:pos="720"/>
        </w:tabs>
        <w:rPr>
          <w:rFonts w:ascii="Arial" w:hAnsi="Arial" w:cs="Arial"/>
          <w:b/>
          <w:sz w:val="24"/>
          <w:szCs w:val="24"/>
        </w:rPr>
      </w:pPr>
    </w:p>
    <w:p w14:paraId="16D4576D" w14:textId="77777777" w:rsidR="00E9640F" w:rsidRDefault="00E9640F" w:rsidP="00091E3C">
      <w:pPr>
        <w:tabs>
          <w:tab w:val="left" w:pos="720"/>
        </w:tabs>
        <w:rPr>
          <w:rFonts w:ascii="Arial" w:hAnsi="Arial" w:cs="Arial"/>
          <w:b/>
          <w:sz w:val="24"/>
          <w:szCs w:val="24"/>
        </w:rPr>
      </w:pPr>
    </w:p>
    <w:p w14:paraId="3C23A0F0" w14:textId="693AF642" w:rsidR="00A636CA" w:rsidRPr="000348C9" w:rsidRDefault="00A636CA" w:rsidP="00E9640F">
      <w:pPr>
        <w:overflowPunct/>
        <w:autoSpaceDE/>
        <w:autoSpaceDN/>
        <w:adjustRightInd/>
        <w:textAlignment w:val="auto"/>
        <w:rPr>
          <w:rFonts w:ascii="Arial" w:hAnsi="Arial" w:cs="Arial"/>
          <w:b/>
          <w:sz w:val="24"/>
          <w:szCs w:val="24"/>
        </w:rPr>
      </w:pPr>
      <w:r w:rsidRPr="000348C9">
        <w:rPr>
          <w:rFonts w:ascii="Arial" w:hAnsi="Arial" w:cs="Arial"/>
          <w:b/>
          <w:sz w:val="24"/>
          <w:szCs w:val="24"/>
        </w:rPr>
        <w:t>COURSE EVALUATION</w:t>
      </w:r>
    </w:p>
    <w:p w14:paraId="3DE1E5B6" w14:textId="77777777" w:rsidR="00A636CA" w:rsidRPr="000348C9" w:rsidRDefault="00A636CA" w:rsidP="00091E3C">
      <w:pPr>
        <w:tabs>
          <w:tab w:val="left" w:pos="720"/>
        </w:tabs>
        <w:rPr>
          <w:rFonts w:ascii="Arial" w:hAnsi="Arial" w:cs="Arial"/>
          <w:b/>
          <w:sz w:val="24"/>
          <w:szCs w:val="24"/>
        </w:rPr>
      </w:pPr>
    </w:p>
    <w:p w14:paraId="1E365EBF" w14:textId="77777777" w:rsidR="00A636CA" w:rsidRPr="000348C9" w:rsidRDefault="00A636CA" w:rsidP="00091E3C">
      <w:pPr>
        <w:tabs>
          <w:tab w:val="left" w:pos="720"/>
        </w:tabs>
        <w:rPr>
          <w:rFonts w:ascii="Arial" w:hAnsi="Arial" w:cs="Arial"/>
          <w:i/>
          <w:sz w:val="24"/>
          <w:szCs w:val="24"/>
          <w:u w:val="single"/>
        </w:rPr>
      </w:pPr>
      <w:r w:rsidRPr="000348C9">
        <w:rPr>
          <w:rFonts w:ascii="Arial" w:hAnsi="Arial" w:cs="Arial"/>
          <w:i/>
          <w:sz w:val="24"/>
          <w:szCs w:val="24"/>
          <w:u w:val="single"/>
        </w:rPr>
        <w:t>METHOD</w:t>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t>POINTS</w:t>
      </w:r>
    </w:p>
    <w:p w14:paraId="26DD80E2" w14:textId="77777777" w:rsidR="00A636CA" w:rsidRPr="000348C9" w:rsidRDefault="00A636CA" w:rsidP="00091E3C">
      <w:pPr>
        <w:tabs>
          <w:tab w:val="left" w:pos="720"/>
        </w:tabs>
        <w:rPr>
          <w:rFonts w:ascii="Arial" w:hAnsi="Arial" w:cs="Arial"/>
          <w:sz w:val="24"/>
          <w:szCs w:val="24"/>
        </w:rPr>
      </w:pPr>
      <w:r w:rsidRPr="000348C9">
        <w:rPr>
          <w:rFonts w:ascii="Arial" w:hAnsi="Arial" w:cs="Arial"/>
          <w:sz w:val="24"/>
          <w:szCs w:val="24"/>
        </w:rPr>
        <w:t>Quizzes</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100</w:t>
      </w:r>
    </w:p>
    <w:p w14:paraId="1AA61A1F" w14:textId="77777777" w:rsidR="00A636CA" w:rsidRPr="000348C9" w:rsidRDefault="00E46E53" w:rsidP="00091E3C">
      <w:pPr>
        <w:tabs>
          <w:tab w:val="left" w:pos="720"/>
        </w:tabs>
        <w:rPr>
          <w:rFonts w:ascii="Arial" w:hAnsi="Arial" w:cs="Arial"/>
          <w:sz w:val="24"/>
          <w:szCs w:val="24"/>
        </w:rPr>
      </w:pPr>
      <w:r w:rsidRPr="000348C9">
        <w:rPr>
          <w:rFonts w:ascii="Arial" w:hAnsi="Arial" w:cs="Arial"/>
          <w:sz w:val="24"/>
          <w:szCs w:val="24"/>
        </w:rPr>
        <w:t>Disorder and Character Strengths Paper</w:t>
      </w:r>
      <w:r w:rsidRPr="000348C9">
        <w:rPr>
          <w:rFonts w:ascii="Arial" w:hAnsi="Arial" w:cs="Arial"/>
          <w:sz w:val="24"/>
          <w:szCs w:val="24"/>
        </w:rPr>
        <w:tab/>
      </w:r>
      <w:r w:rsidRPr="000348C9">
        <w:rPr>
          <w:rFonts w:ascii="Arial" w:hAnsi="Arial" w:cs="Arial"/>
          <w:sz w:val="24"/>
          <w:szCs w:val="24"/>
        </w:rPr>
        <w:tab/>
        <w:t xml:space="preserve">   </w:t>
      </w:r>
      <w:r w:rsidR="009B2F45" w:rsidRPr="000348C9">
        <w:rPr>
          <w:rFonts w:ascii="Arial" w:hAnsi="Arial" w:cs="Arial"/>
          <w:sz w:val="24"/>
          <w:szCs w:val="24"/>
        </w:rPr>
        <w:t xml:space="preserve"> </w:t>
      </w:r>
      <w:r w:rsidRPr="000348C9">
        <w:rPr>
          <w:rFonts w:ascii="Arial" w:hAnsi="Arial" w:cs="Arial"/>
          <w:sz w:val="24"/>
          <w:szCs w:val="24"/>
        </w:rPr>
        <w:t>50</w:t>
      </w:r>
    </w:p>
    <w:p w14:paraId="7144DDB1" w14:textId="77777777" w:rsidR="00E46E53" w:rsidRPr="000348C9" w:rsidRDefault="00E46E53" w:rsidP="00091E3C">
      <w:pPr>
        <w:tabs>
          <w:tab w:val="left" w:pos="720"/>
        </w:tabs>
        <w:rPr>
          <w:rFonts w:ascii="Arial" w:hAnsi="Arial" w:cs="Arial"/>
          <w:sz w:val="24"/>
          <w:szCs w:val="24"/>
        </w:rPr>
      </w:pPr>
      <w:r w:rsidRPr="000348C9">
        <w:rPr>
          <w:rFonts w:ascii="Arial" w:hAnsi="Arial" w:cs="Arial"/>
          <w:sz w:val="24"/>
          <w:szCs w:val="24"/>
        </w:rPr>
        <w:t>Cultural Formulation Interview</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w:t>
      </w:r>
      <w:r w:rsidR="009B2F45" w:rsidRPr="000348C9">
        <w:rPr>
          <w:rFonts w:ascii="Arial" w:hAnsi="Arial" w:cs="Arial"/>
          <w:sz w:val="24"/>
          <w:szCs w:val="24"/>
        </w:rPr>
        <w:t xml:space="preserve"> </w:t>
      </w:r>
      <w:r w:rsidRPr="000348C9">
        <w:rPr>
          <w:rFonts w:ascii="Arial" w:hAnsi="Arial" w:cs="Arial"/>
          <w:sz w:val="24"/>
          <w:szCs w:val="24"/>
        </w:rPr>
        <w:t>75</w:t>
      </w:r>
    </w:p>
    <w:p w14:paraId="79F9C59C" w14:textId="77777777" w:rsidR="00E46E53" w:rsidRPr="000348C9" w:rsidRDefault="004D12A1" w:rsidP="00091E3C">
      <w:pPr>
        <w:tabs>
          <w:tab w:val="left" w:pos="720"/>
        </w:tabs>
        <w:rPr>
          <w:rFonts w:ascii="Arial" w:hAnsi="Arial" w:cs="Arial"/>
          <w:sz w:val="24"/>
          <w:szCs w:val="24"/>
        </w:rPr>
      </w:pPr>
      <w:r w:rsidRPr="000348C9">
        <w:rPr>
          <w:rFonts w:ascii="Arial" w:hAnsi="Arial" w:cs="Arial"/>
          <w:sz w:val="24"/>
          <w:szCs w:val="24"/>
        </w:rPr>
        <w:t>Exams</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00C11942">
        <w:rPr>
          <w:rFonts w:ascii="Arial" w:hAnsi="Arial" w:cs="Arial"/>
          <w:sz w:val="24"/>
          <w:szCs w:val="24"/>
        </w:rPr>
        <w:tab/>
      </w:r>
      <w:r w:rsidR="0074725F">
        <w:rPr>
          <w:rFonts w:ascii="Arial" w:hAnsi="Arial" w:cs="Arial"/>
          <w:sz w:val="24"/>
          <w:szCs w:val="24"/>
        </w:rPr>
        <w:t xml:space="preserve">  100</w:t>
      </w:r>
    </w:p>
    <w:p w14:paraId="7E1EEAAD" w14:textId="77777777" w:rsidR="009367B7" w:rsidRPr="000348C9" w:rsidRDefault="009367B7" w:rsidP="00091E3C">
      <w:pPr>
        <w:tabs>
          <w:tab w:val="left" w:pos="720"/>
        </w:tabs>
        <w:rPr>
          <w:rFonts w:ascii="Arial" w:hAnsi="Arial" w:cs="Arial"/>
          <w:sz w:val="24"/>
          <w:szCs w:val="24"/>
        </w:rPr>
      </w:pPr>
      <w:r w:rsidRPr="000348C9">
        <w:rPr>
          <w:rFonts w:ascii="Arial" w:hAnsi="Arial" w:cs="Arial"/>
          <w:sz w:val="24"/>
          <w:szCs w:val="24"/>
        </w:rPr>
        <w:t>Treatment Plan and Case Conceptualization</w:t>
      </w:r>
      <w:r w:rsidR="00C11942">
        <w:rPr>
          <w:rFonts w:ascii="Arial" w:hAnsi="Arial" w:cs="Arial"/>
          <w:sz w:val="24"/>
          <w:szCs w:val="24"/>
        </w:rPr>
        <w:tab/>
        <w:t xml:space="preserve">   </w:t>
      </w:r>
      <w:r w:rsidR="009B2F45" w:rsidRPr="000348C9">
        <w:rPr>
          <w:rFonts w:ascii="Arial" w:hAnsi="Arial" w:cs="Arial"/>
          <w:sz w:val="24"/>
          <w:szCs w:val="24"/>
        </w:rPr>
        <w:t xml:space="preserve"> </w:t>
      </w:r>
      <w:r w:rsidRPr="000348C9">
        <w:rPr>
          <w:rFonts w:ascii="Arial" w:hAnsi="Arial" w:cs="Arial"/>
          <w:sz w:val="24"/>
          <w:szCs w:val="24"/>
        </w:rPr>
        <w:t>50</w:t>
      </w:r>
    </w:p>
    <w:p w14:paraId="031DFC8B" w14:textId="77777777" w:rsidR="00E46E53" w:rsidRPr="000348C9" w:rsidRDefault="009B2F45" w:rsidP="00091E3C">
      <w:pPr>
        <w:tabs>
          <w:tab w:val="left" w:pos="720"/>
        </w:tabs>
        <w:rPr>
          <w:rFonts w:ascii="Arial" w:hAnsi="Arial" w:cs="Arial"/>
          <w:sz w:val="24"/>
          <w:szCs w:val="24"/>
          <w:u w:val="single"/>
        </w:rPr>
      </w:pPr>
      <w:r w:rsidRPr="000348C9">
        <w:rPr>
          <w:rFonts w:ascii="Arial" w:hAnsi="Arial" w:cs="Arial"/>
          <w:sz w:val="24"/>
          <w:szCs w:val="24"/>
          <w:u w:val="single"/>
        </w:rPr>
        <w:t>Participation</w:t>
      </w:r>
      <w:r w:rsidR="00E46E53" w:rsidRPr="000348C9">
        <w:rPr>
          <w:rFonts w:ascii="Arial" w:hAnsi="Arial" w:cs="Arial"/>
          <w:sz w:val="24"/>
          <w:szCs w:val="24"/>
          <w:u w:val="single"/>
        </w:rPr>
        <w:tab/>
      </w:r>
      <w:r w:rsidR="00E46E53" w:rsidRPr="000348C9">
        <w:rPr>
          <w:rFonts w:ascii="Arial" w:hAnsi="Arial" w:cs="Arial"/>
          <w:sz w:val="24"/>
          <w:szCs w:val="24"/>
          <w:u w:val="single"/>
        </w:rPr>
        <w:tab/>
      </w:r>
      <w:r w:rsidR="00E46E53" w:rsidRPr="000348C9">
        <w:rPr>
          <w:rFonts w:ascii="Arial" w:hAnsi="Arial" w:cs="Arial"/>
          <w:sz w:val="24"/>
          <w:szCs w:val="24"/>
          <w:u w:val="single"/>
        </w:rPr>
        <w:tab/>
      </w:r>
      <w:r w:rsidR="00E46E53" w:rsidRPr="000348C9">
        <w:rPr>
          <w:rFonts w:ascii="Arial" w:hAnsi="Arial" w:cs="Arial"/>
          <w:sz w:val="24"/>
          <w:szCs w:val="24"/>
          <w:u w:val="single"/>
        </w:rPr>
        <w:tab/>
      </w:r>
      <w:r w:rsidR="00E46E53" w:rsidRPr="000348C9">
        <w:rPr>
          <w:rFonts w:ascii="Arial" w:hAnsi="Arial" w:cs="Arial"/>
          <w:sz w:val="24"/>
          <w:szCs w:val="24"/>
          <w:u w:val="single"/>
        </w:rPr>
        <w:tab/>
      </w:r>
      <w:r w:rsidR="009367B7" w:rsidRPr="000348C9">
        <w:rPr>
          <w:rFonts w:ascii="Arial" w:hAnsi="Arial" w:cs="Arial"/>
          <w:sz w:val="24"/>
          <w:szCs w:val="24"/>
          <w:u w:val="single"/>
        </w:rPr>
        <w:t xml:space="preserve">  </w:t>
      </w:r>
      <w:r w:rsidRPr="000348C9">
        <w:rPr>
          <w:rFonts w:ascii="Arial" w:hAnsi="Arial" w:cs="Arial"/>
          <w:sz w:val="24"/>
          <w:szCs w:val="24"/>
          <w:u w:val="single"/>
        </w:rPr>
        <w:t xml:space="preserve">             25</w:t>
      </w:r>
      <w:r w:rsidR="009367B7" w:rsidRPr="000348C9">
        <w:rPr>
          <w:rFonts w:ascii="Arial" w:hAnsi="Arial" w:cs="Arial"/>
          <w:sz w:val="24"/>
          <w:szCs w:val="24"/>
          <w:u w:val="single"/>
        </w:rPr>
        <w:t xml:space="preserve"> </w:t>
      </w:r>
    </w:p>
    <w:p w14:paraId="306E0031" w14:textId="77777777" w:rsidR="00E46E53" w:rsidRPr="000348C9" w:rsidRDefault="00E46E53" w:rsidP="00091E3C">
      <w:pPr>
        <w:tabs>
          <w:tab w:val="left" w:pos="720"/>
        </w:tabs>
        <w:rPr>
          <w:rFonts w:ascii="Arial" w:hAnsi="Arial" w:cs="Arial"/>
          <w:i/>
          <w:sz w:val="24"/>
          <w:szCs w:val="24"/>
        </w:rPr>
      </w:pPr>
      <w:r w:rsidRPr="000348C9">
        <w:rPr>
          <w:rFonts w:ascii="Arial" w:hAnsi="Arial" w:cs="Arial"/>
          <w:i/>
          <w:sz w:val="24"/>
          <w:szCs w:val="24"/>
        </w:rPr>
        <w:t>TOTAL</w:t>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t xml:space="preserve">  </w:t>
      </w:r>
      <w:r w:rsidR="0074725F">
        <w:rPr>
          <w:rFonts w:ascii="Arial" w:hAnsi="Arial" w:cs="Arial"/>
          <w:i/>
          <w:sz w:val="24"/>
          <w:szCs w:val="24"/>
        </w:rPr>
        <w:t>4</w:t>
      </w:r>
      <w:r w:rsidR="00C11942">
        <w:rPr>
          <w:rFonts w:ascii="Arial" w:hAnsi="Arial" w:cs="Arial"/>
          <w:i/>
          <w:sz w:val="24"/>
          <w:szCs w:val="24"/>
        </w:rPr>
        <w:t>00</w:t>
      </w:r>
    </w:p>
    <w:p w14:paraId="070A2B47" w14:textId="77777777" w:rsidR="00E46E53" w:rsidRDefault="00E46E53" w:rsidP="00091E3C">
      <w:pPr>
        <w:tabs>
          <w:tab w:val="left" w:pos="720"/>
        </w:tabs>
        <w:rPr>
          <w:rFonts w:ascii="Arial" w:hAnsi="Arial" w:cs="Arial"/>
          <w:i/>
          <w:sz w:val="24"/>
          <w:szCs w:val="24"/>
        </w:rPr>
      </w:pPr>
    </w:p>
    <w:p w14:paraId="2C2AF43F" w14:textId="77777777" w:rsidR="0074725F" w:rsidRDefault="0074725F" w:rsidP="00091E3C">
      <w:pPr>
        <w:tabs>
          <w:tab w:val="left" w:pos="720"/>
        </w:tabs>
        <w:rPr>
          <w:rFonts w:ascii="Arial" w:hAnsi="Arial" w:cs="Arial"/>
          <w:i/>
          <w:sz w:val="24"/>
          <w:szCs w:val="24"/>
        </w:rPr>
      </w:pPr>
    </w:p>
    <w:p w14:paraId="06E8EA3C" w14:textId="77777777" w:rsidR="0074725F" w:rsidRPr="000348C9" w:rsidRDefault="0074725F" w:rsidP="00091E3C">
      <w:pPr>
        <w:tabs>
          <w:tab w:val="left" w:pos="720"/>
        </w:tabs>
        <w:rPr>
          <w:rFonts w:ascii="Arial" w:hAnsi="Arial" w:cs="Arial"/>
          <w:i/>
          <w:sz w:val="24"/>
          <w:szCs w:val="24"/>
        </w:rPr>
      </w:pPr>
    </w:p>
    <w:p w14:paraId="306EAF01" w14:textId="77777777" w:rsidR="00E46E53" w:rsidRPr="000348C9" w:rsidRDefault="00E46E53" w:rsidP="00091E3C">
      <w:pPr>
        <w:tabs>
          <w:tab w:val="left" w:pos="720"/>
        </w:tabs>
        <w:rPr>
          <w:rFonts w:ascii="Arial" w:hAnsi="Arial" w:cs="Arial"/>
          <w:b/>
          <w:sz w:val="24"/>
          <w:szCs w:val="24"/>
        </w:rPr>
      </w:pPr>
      <w:r w:rsidRPr="000348C9">
        <w:rPr>
          <w:rFonts w:ascii="Arial" w:hAnsi="Arial" w:cs="Arial"/>
          <w:b/>
          <w:sz w:val="24"/>
          <w:szCs w:val="24"/>
        </w:rPr>
        <w:t>GRADING SCALE</w:t>
      </w:r>
    </w:p>
    <w:p w14:paraId="213C7D7A" w14:textId="77777777" w:rsidR="00E46E53" w:rsidRPr="000348C9" w:rsidRDefault="00E46E53" w:rsidP="00091E3C">
      <w:pPr>
        <w:tabs>
          <w:tab w:val="left" w:pos="720"/>
        </w:tabs>
        <w:rPr>
          <w:rFonts w:ascii="Arial" w:hAnsi="Arial" w:cs="Arial"/>
          <w:b/>
          <w:sz w:val="24"/>
          <w:szCs w:val="24"/>
        </w:rPr>
      </w:pPr>
    </w:p>
    <w:p w14:paraId="28A66912" w14:textId="77777777" w:rsidR="00E46E53" w:rsidRPr="000348C9" w:rsidRDefault="0074725F" w:rsidP="00091E3C">
      <w:pPr>
        <w:tabs>
          <w:tab w:val="left" w:pos="720"/>
        </w:tabs>
        <w:rPr>
          <w:rFonts w:ascii="Arial" w:hAnsi="Arial" w:cs="Arial"/>
          <w:sz w:val="24"/>
          <w:szCs w:val="24"/>
        </w:rPr>
      </w:pPr>
      <w:r>
        <w:rPr>
          <w:rFonts w:ascii="Arial" w:hAnsi="Arial" w:cs="Arial"/>
          <w:sz w:val="24"/>
          <w:szCs w:val="24"/>
        </w:rPr>
        <w:t>360</w:t>
      </w:r>
      <w:r w:rsidR="00E46E53" w:rsidRPr="000348C9">
        <w:rPr>
          <w:rFonts w:ascii="Arial" w:hAnsi="Arial" w:cs="Arial"/>
          <w:sz w:val="24"/>
          <w:szCs w:val="24"/>
        </w:rPr>
        <w:t>-</w:t>
      </w:r>
      <w:r>
        <w:rPr>
          <w:rFonts w:ascii="Arial" w:hAnsi="Arial" w:cs="Arial"/>
          <w:sz w:val="24"/>
          <w:szCs w:val="24"/>
        </w:rPr>
        <w:t>4</w:t>
      </w:r>
      <w:r w:rsidR="00E46E53" w:rsidRPr="000348C9">
        <w:rPr>
          <w:rFonts w:ascii="Arial" w:hAnsi="Arial" w:cs="Arial"/>
          <w:sz w:val="24"/>
          <w:szCs w:val="24"/>
        </w:rPr>
        <w:t>00</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A</w:t>
      </w:r>
    </w:p>
    <w:p w14:paraId="1319906A" w14:textId="77777777" w:rsidR="00E46E53" w:rsidRPr="000348C9" w:rsidRDefault="0074725F" w:rsidP="00091E3C">
      <w:pPr>
        <w:tabs>
          <w:tab w:val="left" w:pos="720"/>
        </w:tabs>
        <w:rPr>
          <w:rFonts w:ascii="Arial" w:hAnsi="Arial" w:cs="Arial"/>
          <w:sz w:val="24"/>
          <w:szCs w:val="24"/>
        </w:rPr>
      </w:pPr>
      <w:r>
        <w:rPr>
          <w:rFonts w:ascii="Arial" w:hAnsi="Arial" w:cs="Arial"/>
          <w:sz w:val="24"/>
          <w:szCs w:val="24"/>
        </w:rPr>
        <w:t>320-359</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B</w:t>
      </w:r>
    </w:p>
    <w:p w14:paraId="56C5E0D0" w14:textId="77777777" w:rsidR="00E46E53" w:rsidRPr="000348C9" w:rsidRDefault="0074725F" w:rsidP="00091E3C">
      <w:pPr>
        <w:tabs>
          <w:tab w:val="left" w:pos="720"/>
        </w:tabs>
        <w:rPr>
          <w:rFonts w:ascii="Arial" w:hAnsi="Arial" w:cs="Arial"/>
          <w:sz w:val="24"/>
          <w:szCs w:val="24"/>
        </w:rPr>
      </w:pPr>
      <w:r>
        <w:rPr>
          <w:rFonts w:ascii="Arial" w:hAnsi="Arial" w:cs="Arial"/>
          <w:sz w:val="24"/>
          <w:szCs w:val="24"/>
        </w:rPr>
        <w:t>280-319</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C</w:t>
      </w:r>
    </w:p>
    <w:p w14:paraId="004E6F25" w14:textId="77777777" w:rsidR="006F732D" w:rsidRPr="000348C9" w:rsidRDefault="00E46E53" w:rsidP="008A2B11">
      <w:pPr>
        <w:tabs>
          <w:tab w:val="left" w:pos="720"/>
        </w:tabs>
        <w:rPr>
          <w:rFonts w:ascii="Arial" w:hAnsi="Arial" w:cs="Arial"/>
          <w:sz w:val="24"/>
          <w:szCs w:val="24"/>
        </w:rPr>
      </w:pPr>
      <w:r w:rsidRPr="000348C9">
        <w:rPr>
          <w:rFonts w:ascii="Arial" w:hAnsi="Arial" w:cs="Arial"/>
          <w:sz w:val="24"/>
          <w:szCs w:val="24"/>
        </w:rPr>
        <w:t>&lt;</w:t>
      </w:r>
      <w:r w:rsidR="0074725F">
        <w:rPr>
          <w:rFonts w:ascii="Arial" w:hAnsi="Arial" w:cs="Arial"/>
          <w:sz w:val="24"/>
          <w:szCs w:val="24"/>
        </w:rPr>
        <w:t>280</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F</w:t>
      </w:r>
    </w:p>
    <w:p w14:paraId="5C0AA147" w14:textId="77777777" w:rsidR="00CC7D4E" w:rsidRPr="000348C9" w:rsidRDefault="00CC7D4E" w:rsidP="008A2B11">
      <w:pPr>
        <w:tabs>
          <w:tab w:val="left" w:pos="720"/>
        </w:tabs>
        <w:rPr>
          <w:rFonts w:ascii="Arial" w:hAnsi="Arial" w:cs="Arial"/>
          <w:sz w:val="24"/>
          <w:szCs w:val="24"/>
        </w:rPr>
      </w:pPr>
    </w:p>
    <w:p w14:paraId="1ED9FB89" w14:textId="77777777" w:rsidR="00CC7D4E" w:rsidRPr="000348C9" w:rsidRDefault="00CC7D4E" w:rsidP="008A2B11">
      <w:pPr>
        <w:tabs>
          <w:tab w:val="left" w:pos="720"/>
        </w:tabs>
        <w:rPr>
          <w:rFonts w:ascii="Arial" w:hAnsi="Arial" w:cs="Arial"/>
          <w:sz w:val="24"/>
          <w:szCs w:val="24"/>
        </w:rPr>
      </w:pPr>
    </w:p>
    <w:p w14:paraId="2B93775C" w14:textId="77777777" w:rsidR="00CC7D4E" w:rsidRPr="000348C9" w:rsidRDefault="00CC7D4E" w:rsidP="008A2B11">
      <w:pPr>
        <w:tabs>
          <w:tab w:val="left" w:pos="720"/>
        </w:tabs>
        <w:rPr>
          <w:rFonts w:ascii="Arial" w:hAnsi="Arial" w:cs="Arial"/>
          <w:sz w:val="24"/>
          <w:szCs w:val="24"/>
        </w:rPr>
      </w:pPr>
    </w:p>
    <w:p w14:paraId="0E061B79" w14:textId="77777777" w:rsidR="002115AD" w:rsidRPr="002115AD" w:rsidRDefault="00C11942" w:rsidP="002115AD">
      <w:pPr>
        <w:pStyle w:val="p1"/>
        <w:rPr>
          <w:rFonts w:ascii="Arial" w:hAnsi="Arial" w:cs="Arial"/>
          <w:b/>
          <w:bCs/>
          <w:color w:val="000000"/>
          <w:sz w:val="22"/>
          <w:szCs w:val="22"/>
          <w:u w:val="single"/>
        </w:rPr>
      </w:pPr>
      <w:r w:rsidRPr="002115AD">
        <w:rPr>
          <w:rFonts w:ascii="Arial" w:hAnsi="Arial" w:cs="Arial"/>
          <w:b/>
          <w:bCs/>
          <w:caps/>
          <w:sz w:val="24"/>
          <w:szCs w:val="24"/>
        </w:rPr>
        <w:br w:type="page"/>
      </w:r>
      <w:r w:rsidR="002115AD" w:rsidRPr="002115AD">
        <w:rPr>
          <w:rFonts w:ascii="Arial" w:hAnsi="Arial" w:cs="Arial"/>
          <w:b/>
          <w:bCs/>
          <w:color w:val="000000"/>
          <w:sz w:val="22"/>
          <w:szCs w:val="22"/>
          <w:u w:val="single"/>
        </w:rPr>
        <w:lastRenderedPageBreak/>
        <w:t>STATEMENT OF INCLUSION/NON-DISCRIMINATION</w:t>
      </w:r>
    </w:p>
    <w:p w14:paraId="1B58B8D1"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5"/>
          <w:szCs w:val="15"/>
        </w:rPr>
      </w:pPr>
    </w:p>
    <w:p w14:paraId="35B6E4D2"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color w:val="000000"/>
          <w:sz w:val="18"/>
          <w:szCs w:val="18"/>
        </w:rPr>
        <w:t xml:space="preserve">North Carolina Central University is committed to the principles of affirmative action and non-discrimination. The University welcomes diversity in its student body, its staff, its faculty, and its administration. The University </w:t>
      </w:r>
      <w:proofErr w:type="gramStart"/>
      <w:r w:rsidRPr="002115AD">
        <w:rPr>
          <w:rFonts w:ascii="Arial" w:eastAsia="Arial Unicode MS" w:hAnsi="Arial" w:cs="Arial"/>
          <w:color w:val="000000"/>
          <w:sz w:val="18"/>
          <w:szCs w:val="18"/>
        </w:rPr>
        <w:t>admits,</w:t>
      </w:r>
      <w:proofErr w:type="gramEnd"/>
      <w:r w:rsidRPr="002115AD">
        <w:rPr>
          <w:rFonts w:ascii="Arial" w:eastAsia="Arial Unicode MS" w:hAnsi="Arial" w:cs="Arial"/>
          <w:color w:val="000000"/>
          <w:sz w:val="18"/>
          <w:szCs w:val="18"/>
        </w:rPr>
        <w:t xml:space="preserve">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44751D49"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p>
    <w:p w14:paraId="5BF160EB"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22"/>
          <w:u w:val="single"/>
        </w:rPr>
      </w:pPr>
      <w:r w:rsidRPr="002115AD">
        <w:rPr>
          <w:rFonts w:ascii="Arial" w:eastAsia="Arial Unicode MS" w:hAnsi="Arial" w:cs="Arial"/>
          <w:b/>
          <w:bCs/>
          <w:color w:val="000000"/>
          <w:sz w:val="22"/>
          <w:u w:val="single"/>
        </w:rPr>
        <w:t>STUDENT DISABILITY SERVICES</w:t>
      </w:r>
    </w:p>
    <w:p w14:paraId="56200AAF"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5"/>
          <w:szCs w:val="15"/>
        </w:rPr>
      </w:pPr>
    </w:p>
    <w:p w14:paraId="2646CA52"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color w:val="000000"/>
          <w:sz w:val="18"/>
          <w:szCs w:val="18"/>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w:t>
      </w:r>
      <w:hyperlink r:id="rId12" w:history="1">
        <w:r w:rsidRPr="002115AD">
          <w:rPr>
            <w:rFonts w:ascii="Arial" w:eastAsia="Arial Unicode MS" w:hAnsi="Arial" w:cs="Arial"/>
            <w:color w:val="000000"/>
            <w:sz w:val="18"/>
            <w:szCs w:val="18"/>
            <w:u w:val="single"/>
          </w:rPr>
          <w:t>(919) 530-6325</w:t>
        </w:r>
      </w:hyperlink>
      <w:r w:rsidRPr="002115AD">
        <w:rPr>
          <w:rFonts w:ascii="Arial" w:eastAsia="Arial Unicode MS" w:hAnsi="Arial" w:cs="Arial"/>
          <w:color w:val="000000"/>
          <w:sz w:val="18"/>
          <w:szCs w:val="18"/>
        </w:rPr>
        <w:t xml:space="preserve"> or </w:t>
      </w:r>
      <w:hyperlink r:id="rId13" w:history="1">
        <w:r w:rsidRPr="002115AD">
          <w:rPr>
            <w:rFonts w:ascii="Arial" w:eastAsia="Arial Unicode MS" w:hAnsi="Arial" w:cs="Arial"/>
            <w:color w:val="000000"/>
            <w:sz w:val="18"/>
            <w:szCs w:val="18"/>
            <w:u w:val="single"/>
          </w:rPr>
          <w:t>sds@nccu.edu</w:t>
        </w:r>
      </w:hyperlink>
      <w:r w:rsidRPr="002115AD">
        <w:rPr>
          <w:rFonts w:ascii="Arial" w:eastAsia="Arial Unicode MS" w:hAnsi="Arial" w:cs="Arial"/>
          <w:color w:val="000000"/>
          <w:sz w:val="18"/>
          <w:szCs w:val="18"/>
        </w:rPr>
        <w:t xml:space="preserve"> to discuss the programs and services offered by SDS. Students who are already registered with SDS may renew previously granted accommodations by visiting the SDS website at </w:t>
      </w:r>
      <w:hyperlink r:id="rId14" w:history="1">
        <w:r w:rsidRPr="002115AD">
          <w:rPr>
            <w:rFonts w:ascii="Arial" w:eastAsia="Arial Unicode MS" w:hAnsi="Arial" w:cs="Arial"/>
            <w:color w:val="000000"/>
            <w:sz w:val="18"/>
            <w:szCs w:val="18"/>
            <w:u w:val="single"/>
          </w:rPr>
          <w:t>www.nccu.edu/sds</w:t>
        </w:r>
      </w:hyperlink>
      <w:r w:rsidRPr="002115AD">
        <w:rPr>
          <w:rFonts w:ascii="Arial" w:eastAsia="Arial Unicode MS" w:hAnsi="Arial" w:cs="Arial"/>
          <w:color w:val="000000"/>
          <w:sz w:val="18"/>
          <w:szCs w:val="18"/>
        </w:rPr>
        <w:t xml:space="preserve"> and logging into </w:t>
      </w:r>
      <w:r w:rsidRPr="002115AD">
        <w:rPr>
          <w:rFonts w:ascii="Arial" w:eastAsia="Arial Unicode MS" w:hAnsi="Arial" w:cs="Arial"/>
          <w:b/>
          <w:bCs/>
          <w:i/>
          <w:iCs/>
          <w:color w:val="000000"/>
          <w:sz w:val="18"/>
          <w:szCs w:val="18"/>
        </w:rPr>
        <w:t>Eagle Accommodate</w:t>
      </w:r>
      <w:r w:rsidRPr="002115AD">
        <w:rPr>
          <w:rFonts w:ascii="Arial" w:eastAsia="Arial Unicode MS" w:hAnsi="Arial" w:cs="Arial"/>
          <w:color w:val="000000"/>
          <w:sz w:val="18"/>
          <w:szCs w:val="18"/>
        </w:rPr>
        <w:t>.  Accommodations plans for law students are effective for one academic year and must be renewed every fall semester.  All other students are expected to renew previously granted accommodations at the beginning of each semester, preferably during the first two (2) weeks of class.</w:t>
      </w:r>
    </w:p>
    <w:p w14:paraId="04CC711A"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p>
    <w:p w14:paraId="321BA699" w14:textId="77777777" w:rsidR="002115AD" w:rsidRPr="002115AD" w:rsidRDefault="002115AD" w:rsidP="002115AD">
      <w:pPr>
        <w:overflowPunct/>
        <w:autoSpaceDE/>
        <w:autoSpaceDN/>
        <w:adjustRightInd/>
        <w:jc w:val="both"/>
        <w:textAlignment w:val="auto"/>
        <w:rPr>
          <w:rFonts w:ascii="Arial" w:eastAsia="Arial Unicode MS" w:hAnsi="Arial" w:cs="Arial"/>
          <w:b/>
          <w:bCs/>
          <w:color w:val="000000"/>
          <w:sz w:val="22"/>
          <w:szCs w:val="22"/>
          <w:u w:val="single"/>
        </w:rPr>
      </w:pPr>
      <w:r w:rsidRPr="002115AD">
        <w:rPr>
          <w:rFonts w:ascii="Arial" w:eastAsia="Arial Unicode MS" w:hAnsi="Arial" w:cs="Arial"/>
          <w:b/>
          <w:bCs/>
          <w:color w:val="000000"/>
          <w:sz w:val="22"/>
          <w:szCs w:val="22"/>
          <w:u w:val="single"/>
        </w:rPr>
        <w:t>Other Campus Programs, Services, Activities, and Resources</w:t>
      </w:r>
    </w:p>
    <w:p w14:paraId="69D2FF3D"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5"/>
          <w:szCs w:val="15"/>
        </w:rPr>
      </w:pPr>
    </w:p>
    <w:p w14:paraId="5E96C82F" w14:textId="77777777" w:rsidR="002115AD" w:rsidRPr="002115AD" w:rsidRDefault="002115AD" w:rsidP="002115AD">
      <w:pPr>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color w:val="000000"/>
          <w:sz w:val="18"/>
          <w:szCs w:val="18"/>
        </w:rPr>
        <w:t>Other campus resources to support NCCU students include:</w:t>
      </w:r>
    </w:p>
    <w:p w14:paraId="598AAB08" w14:textId="77777777" w:rsidR="002115AD" w:rsidRPr="002115AD" w:rsidRDefault="002115AD" w:rsidP="002115AD">
      <w:pPr>
        <w:numPr>
          <w:ilvl w:val="0"/>
          <w:numId w:val="20"/>
        </w:numPr>
        <w:pBdr>
          <w:top w:val="nil"/>
          <w:left w:val="nil"/>
          <w:bottom w:val="nil"/>
          <w:right w:val="nil"/>
          <w:between w:val="nil"/>
          <w:bar w:val="nil"/>
        </w:pBdr>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i/>
          <w:iCs/>
          <w:color w:val="000000"/>
          <w:sz w:val="18"/>
          <w:szCs w:val="18"/>
        </w:rPr>
        <w:t>Student Advocacy Coordinator (formerly Student Ombudsperson)</w:t>
      </w:r>
      <w:r w:rsidRPr="002115AD">
        <w:rPr>
          <w:rFonts w:ascii="Arial" w:eastAsia="Arial Unicode MS" w:hAnsi="Arial" w:cs="Arial"/>
          <w:color w:val="000000"/>
          <w:sz w:val="18"/>
          <w:szCs w:val="18"/>
        </w:rPr>
        <w:t xml:space="preserve">. The Student Advocacy Coordinator is available to assist students in navigating unexpected life events (e.g. short-term illness/injury, loss </w:t>
      </w:r>
      <w:proofErr w:type="gramStart"/>
      <w:r w:rsidRPr="002115AD">
        <w:rPr>
          <w:rFonts w:ascii="Arial" w:eastAsia="Arial Unicode MS" w:hAnsi="Arial" w:cs="Arial"/>
          <w:color w:val="000000"/>
          <w:sz w:val="18"/>
          <w:szCs w:val="18"/>
        </w:rPr>
        <w:t>of a loved one, personal crises</w:t>
      </w:r>
      <w:proofErr w:type="gramEnd"/>
      <w:r w:rsidRPr="002115AD">
        <w:rPr>
          <w:rFonts w:ascii="Arial" w:eastAsia="Arial Unicode MS" w:hAnsi="Arial" w:cs="Arial"/>
          <w:color w:val="000000"/>
          <w:sz w:val="18"/>
          <w:szCs w:val="18"/>
        </w:rPr>
        <w:t xml:space="preserve">)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G-06, </w:t>
      </w:r>
      <w:hyperlink r:id="rId15" w:history="1">
        <w:r w:rsidRPr="002115AD">
          <w:rPr>
            <w:rFonts w:ascii="Arial" w:eastAsia="Arial Unicode MS" w:hAnsi="Arial" w:cs="Arial"/>
            <w:color w:val="000000"/>
            <w:sz w:val="18"/>
            <w:szCs w:val="18"/>
            <w:u w:val="single"/>
          </w:rPr>
          <w:t>(919) 530-7492</w:t>
        </w:r>
      </w:hyperlink>
      <w:r w:rsidRPr="002115AD">
        <w:rPr>
          <w:rFonts w:ascii="Arial" w:eastAsia="Arial Unicode MS" w:hAnsi="Arial" w:cs="Arial"/>
          <w:color w:val="000000"/>
          <w:sz w:val="18"/>
          <w:szCs w:val="18"/>
        </w:rPr>
        <w:t xml:space="preserve">, </w:t>
      </w:r>
      <w:hyperlink r:id="rId16" w:history="1">
        <w:r w:rsidRPr="002115AD">
          <w:rPr>
            <w:rFonts w:ascii="Arial" w:eastAsia="Arial Unicode MS" w:hAnsi="Arial" w:cs="Arial"/>
            <w:color w:val="000000"/>
            <w:sz w:val="18"/>
            <w:szCs w:val="18"/>
            <w:u w:val="single"/>
          </w:rPr>
          <w:t>studentadvocacy@nccu.edu</w:t>
        </w:r>
      </w:hyperlink>
      <w:r w:rsidRPr="002115AD">
        <w:rPr>
          <w:rFonts w:ascii="Arial" w:eastAsia="Arial Unicode MS" w:hAnsi="Arial" w:cs="Arial"/>
          <w:color w:val="000000"/>
          <w:sz w:val="18"/>
          <w:szCs w:val="18"/>
        </w:rPr>
        <w:t>.</w:t>
      </w:r>
    </w:p>
    <w:p w14:paraId="37D04AB1" w14:textId="77777777" w:rsidR="002115AD" w:rsidRPr="002115AD" w:rsidRDefault="002115AD" w:rsidP="002115AD">
      <w:pPr>
        <w:numPr>
          <w:ilvl w:val="0"/>
          <w:numId w:val="20"/>
        </w:numPr>
        <w:pBdr>
          <w:top w:val="nil"/>
          <w:left w:val="nil"/>
          <w:bottom w:val="nil"/>
          <w:right w:val="nil"/>
          <w:between w:val="nil"/>
          <w:bar w:val="nil"/>
        </w:pBdr>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i/>
          <w:iCs/>
          <w:color w:val="000000"/>
          <w:sz w:val="18"/>
          <w:szCs w:val="18"/>
        </w:rPr>
        <w:t>Counseling Center.</w:t>
      </w:r>
      <w:r w:rsidRPr="002115AD">
        <w:rPr>
          <w:rFonts w:ascii="Arial" w:eastAsia="Arial Unicode MS" w:hAnsi="Arial" w:cs="Arial"/>
          <w:color w:val="000000"/>
          <w:sz w:val="18"/>
          <w:szCs w:val="18"/>
        </w:rPr>
        <w:t xml:space="preserve"> The NCCU Counseling Center </w:t>
      </w:r>
      <w:r w:rsidRPr="002115AD">
        <w:rPr>
          <w:rFonts w:ascii="Arial" w:eastAsia="Arial Unicode MS" w:hAnsi="Arial" w:cs="Arial"/>
          <w:color w:val="000000"/>
          <w:sz w:val="18"/>
          <w:szCs w:val="18"/>
          <w:shd w:val="clear" w:color="auto" w:fill="FFFFFF"/>
        </w:rPr>
        <w:t xml:space="preserve">is staffed by licensed psychologists and mental health professionals who provide individual and group counseling, crisis intervention, substance abuse prevention and intervention, anger management, and other services. Contact Information: Student Health Building, 2nd Floor, </w:t>
      </w:r>
      <w:hyperlink r:id="rId17" w:history="1">
        <w:r w:rsidRPr="002115AD">
          <w:rPr>
            <w:rFonts w:ascii="Arial" w:eastAsia="Arial Unicode MS" w:hAnsi="Arial" w:cs="Arial"/>
            <w:color w:val="000000"/>
            <w:sz w:val="18"/>
            <w:szCs w:val="18"/>
            <w:u w:val="single"/>
            <w:shd w:val="clear" w:color="auto" w:fill="FFFFFF"/>
          </w:rPr>
          <w:t>(919) 530-7646</w:t>
        </w:r>
      </w:hyperlink>
      <w:r w:rsidRPr="002115AD">
        <w:rPr>
          <w:rFonts w:ascii="Arial" w:eastAsia="Arial Unicode MS" w:hAnsi="Arial" w:cs="Arial"/>
          <w:color w:val="000000"/>
          <w:sz w:val="18"/>
          <w:szCs w:val="18"/>
          <w:shd w:val="clear" w:color="auto" w:fill="FFFFFF"/>
        </w:rPr>
        <w:t xml:space="preserve">, </w:t>
      </w:r>
      <w:hyperlink r:id="rId18" w:history="1">
        <w:r w:rsidRPr="002115AD">
          <w:rPr>
            <w:rFonts w:ascii="Arial" w:eastAsia="Arial Unicode MS" w:hAnsi="Arial" w:cs="Arial"/>
            <w:color w:val="000000"/>
            <w:sz w:val="18"/>
            <w:szCs w:val="18"/>
            <w:u w:val="single"/>
            <w:shd w:val="clear" w:color="auto" w:fill="FFFFFF"/>
          </w:rPr>
          <w:t>counseling@nccu.edu</w:t>
        </w:r>
      </w:hyperlink>
      <w:r w:rsidRPr="002115AD">
        <w:rPr>
          <w:rFonts w:ascii="Arial" w:eastAsia="Arial Unicode MS" w:hAnsi="Arial" w:cs="Arial"/>
          <w:color w:val="000000"/>
          <w:sz w:val="18"/>
          <w:szCs w:val="18"/>
          <w:shd w:val="clear" w:color="auto" w:fill="FFFFFF"/>
        </w:rPr>
        <w:t>.</w:t>
      </w:r>
    </w:p>
    <w:p w14:paraId="4CCE3AA6" w14:textId="77777777" w:rsidR="002115AD" w:rsidRPr="002115AD" w:rsidRDefault="002115AD" w:rsidP="002115AD">
      <w:pPr>
        <w:numPr>
          <w:ilvl w:val="0"/>
          <w:numId w:val="20"/>
        </w:numPr>
        <w:pBdr>
          <w:top w:val="nil"/>
          <w:left w:val="nil"/>
          <w:bottom w:val="nil"/>
          <w:right w:val="nil"/>
          <w:between w:val="nil"/>
          <w:bar w:val="nil"/>
        </w:pBdr>
        <w:shd w:val="clear" w:color="auto" w:fill="FFFFFF"/>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i/>
          <w:iCs/>
          <w:color w:val="000000"/>
          <w:sz w:val="18"/>
          <w:szCs w:val="18"/>
        </w:rPr>
        <w:t>University Police Department</w:t>
      </w:r>
      <w:r w:rsidRPr="002115AD">
        <w:rPr>
          <w:rFonts w:ascii="Arial" w:eastAsia="Arial Unicode MS" w:hAnsi="Arial" w:cs="Arial"/>
          <w:color w:val="000000"/>
          <w:sz w:val="18"/>
          <w:szCs w:val="18"/>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w:t>
      </w:r>
      <w:hyperlink r:id="rId19" w:history="1">
        <w:r w:rsidRPr="002115AD">
          <w:rPr>
            <w:rFonts w:ascii="Arial" w:eastAsia="Arial Unicode MS" w:hAnsi="Arial" w:cs="Arial"/>
            <w:color w:val="000000"/>
            <w:sz w:val="18"/>
            <w:szCs w:val="18"/>
            <w:u w:val="single"/>
          </w:rPr>
          <w:t>(919) 530-6106</w:t>
        </w:r>
      </w:hyperlink>
      <w:r w:rsidRPr="002115AD">
        <w:rPr>
          <w:rFonts w:ascii="Arial" w:eastAsia="Arial Unicode MS" w:hAnsi="Arial" w:cs="Arial"/>
          <w:color w:val="000000"/>
          <w:sz w:val="18"/>
          <w:szCs w:val="18"/>
        </w:rPr>
        <w:t xml:space="preserve">, </w:t>
      </w:r>
      <w:hyperlink r:id="rId20" w:history="1">
        <w:r w:rsidRPr="002115AD">
          <w:rPr>
            <w:rFonts w:ascii="Arial" w:eastAsia="Arial Unicode MS" w:hAnsi="Arial" w:cs="Arial"/>
            <w:color w:val="000000"/>
            <w:sz w:val="18"/>
            <w:szCs w:val="18"/>
            <w:u w:val="single"/>
          </w:rPr>
          <w:t>nccupdinfo@nccu.edu</w:t>
        </w:r>
      </w:hyperlink>
      <w:r w:rsidRPr="002115AD">
        <w:rPr>
          <w:rFonts w:ascii="Arial" w:eastAsia="Arial Unicode MS" w:hAnsi="Arial" w:cs="Arial"/>
          <w:color w:val="000000"/>
          <w:sz w:val="18"/>
          <w:szCs w:val="18"/>
        </w:rPr>
        <w:t>.</w:t>
      </w:r>
    </w:p>
    <w:p w14:paraId="466464C9" w14:textId="6D205FBF" w:rsidR="006D5AC5" w:rsidRPr="00C11942" w:rsidRDefault="006D5AC5" w:rsidP="002115AD">
      <w:pPr>
        <w:rPr>
          <w:rFonts w:ascii="Arial" w:eastAsia="Arial" w:hAnsi="Arial" w:cs="Arial"/>
          <w:sz w:val="24"/>
          <w:szCs w:val="24"/>
        </w:rPr>
      </w:pPr>
    </w:p>
    <w:p w14:paraId="147B4392" w14:textId="77777777" w:rsidR="006D5AC5" w:rsidRPr="00C11942" w:rsidRDefault="006D5AC5" w:rsidP="006D5AC5">
      <w:pPr>
        <w:rPr>
          <w:rFonts w:ascii="Arial" w:eastAsia="Arial" w:hAnsi="Arial" w:cs="Arial"/>
          <w:sz w:val="24"/>
          <w:szCs w:val="24"/>
        </w:rPr>
      </w:pPr>
    </w:p>
    <w:p w14:paraId="57DBF5A1" w14:textId="77777777" w:rsidR="006D5AC5" w:rsidRPr="00C11942" w:rsidRDefault="006D5AC5" w:rsidP="006D5AC5">
      <w:pPr>
        <w:rPr>
          <w:rFonts w:ascii="Arial" w:eastAsia="Arial" w:hAnsi="Arial" w:cs="Arial"/>
          <w:b/>
          <w:bCs/>
          <w:sz w:val="24"/>
          <w:szCs w:val="24"/>
        </w:rPr>
      </w:pPr>
      <w:r w:rsidRPr="00C11942">
        <w:rPr>
          <w:rFonts w:ascii="Arial" w:hAnsi="Arial" w:cs="Arial"/>
          <w:b/>
          <w:bCs/>
          <w:sz w:val="24"/>
          <w:szCs w:val="24"/>
        </w:rPr>
        <w:t>VETERANS SERVICES</w:t>
      </w:r>
    </w:p>
    <w:p w14:paraId="2C6B072B" w14:textId="77777777" w:rsidR="006D5AC5" w:rsidRPr="00C11942" w:rsidRDefault="006D5AC5" w:rsidP="006D5AC5">
      <w:pPr>
        <w:rPr>
          <w:rFonts w:ascii="Arial" w:eastAsia="Arial" w:hAnsi="Arial" w:cs="Arial"/>
          <w:sz w:val="24"/>
          <w:szCs w:val="24"/>
        </w:rPr>
      </w:pPr>
    </w:p>
    <w:p w14:paraId="20FEC2C2" w14:textId="77777777" w:rsidR="006D5AC5" w:rsidRPr="002115AD" w:rsidRDefault="006D5AC5" w:rsidP="006D5AC5">
      <w:pPr>
        <w:rPr>
          <w:rFonts w:ascii="Arial" w:eastAsia="Arial" w:hAnsi="Arial" w:cs="Arial"/>
        </w:rPr>
      </w:pPr>
      <w:r w:rsidRPr="002115AD">
        <w:rPr>
          <w:rFonts w:ascii="Arial" w:hAnsi="Arial" w:cs="Arial"/>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882408D" w14:textId="77777777" w:rsidR="00CC7D4E" w:rsidRPr="00C11942" w:rsidRDefault="00CC7D4E" w:rsidP="008A2B11">
      <w:pPr>
        <w:tabs>
          <w:tab w:val="left" w:pos="720"/>
        </w:tabs>
        <w:rPr>
          <w:rFonts w:ascii="Arial" w:hAnsi="Arial" w:cs="Arial"/>
          <w:sz w:val="24"/>
          <w:szCs w:val="24"/>
        </w:rPr>
      </w:pPr>
    </w:p>
    <w:p w14:paraId="67F34447" w14:textId="77777777" w:rsidR="007C2EEC" w:rsidRPr="000348C9" w:rsidRDefault="007C2EEC" w:rsidP="008A2B11">
      <w:pPr>
        <w:tabs>
          <w:tab w:val="left" w:pos="720"/>
        </w:tabs>
        <w:rPr>
          <w:rFonts w:ascii="Arial" w:hAnsi="Arial" w:cs="Arial"/>
          <w:sz w:val="24"/>
          <w:szCs w:val="24"/>
        </w:rPr>
      </w:pPr>
    </w:p>
    <w:p w14:paraId="7A8F3693" w14:textId="77777777" w:rsidR="007C2EEC" w:rsidRPr="000348C9" w:rsidRDefault="007C2EEC" w:rsidP="008A2B11">
      <w:pPr>
        <w:tabs>
          <w:tab w:val="left" w:pos="720"/>
        </w:tabs>
        <w:rPr>
          <w:rFonts w:ascii="Arial" w:hAnsi="Arial" w:cs="Arial"/>
          <w:sz w:val="24"/>
          <w:szCs w:val="24"/>
        </w:rPr>
      </w:pPr>
    </w:p>
    <w:p w14:paraId="632D9CFC" w14:textId="77777777" w:rsidR="007C2EEC" w:rsidRPr="000348C9" w:rsidRDefault="007C2EEC" w:rsidP="008A2B11">
      <w:pPr>
        <w:tabs>
          <w:tab w:val="left" w:pos="720"/>
        </w:tabs>
        <w:rPr>
          <w:rFonts w:ascii="Arial" w:hAnsi="Arial" w:cs="Arial"/>
          <w:sz w:val="24"/>
          <w:szCs w:val="24"/>
        </w:rPr>
      </w:pPr>
    </w:p>
    <w:p w14:paraId="67EC6BDA" w14:textId="77777777" w:rsidR="007C2EEC" w:rsidRPr="000348C9" w:rsidRDefault="007C2EEC" w:rsidP="008A2B11">
      <w:pPr>
        <w:tabs>
          <w:tab w:val="left" w:pos="720"/>
        </w:tabs>
        <w:rPr>
          <w:rFonts w:ascii="Arial" w:hAnsi="Arial" w:cs="Arial"/>
          <w:szCs w:val="24"/>
        </w:rPr>
      </w:pPr>
    </w:p>
    <w:p w14:paraId="73F27125" w14:textId="710FBEF4" w:rsidR="004B0E19" w:rsidRPr="000348C9" w:rsidRDefault="00AF681D" w:rsidP="00F6196B">
      <w:pPr>
        <w:jc w:val="center"/>
        <w:rPr>
          <w:rFonts w:ascii="Arial" w:hAnsi="Arial" w:cs="Arial"/>
          <w:sz w:val="24"/>
          <w:szCs w:val="24"/>
        </w:rPr>
      </w:pPr>
      <w:r w:rsidRPr="000348C9">
        <w:rPr>
          <w:rFonts w:ascii="Arial" w:hAnsi="Arial" w:cs="Arial"/>
          <w:noProof/>
          <w:sz w:val="24"/>
          <w:szCs w:val="24"/>
        </w:rPr>
        <w:lastRenderedPageBreak/>
        <w:drawing>
          <wp:inline distT="0" distB="0" distL="0" distR="0" wp14:anchorId="3A770A83" wp14:editId="1B499617">
            <wp:extent cx="5937885" cy="1697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885" cy="1697355"/>
                    </a:xfrm>
                    <a:prstGeom prst="rect">
                      <a:avLst/>
                    </a:prstGeom>
                    <a:noFill/>
                    <a:ln>
                      <a:noFill/>
                    </a:ln>
                  </pic:spPr>
                </pic:pic>
              </a:graphicData>
            </a:graphic>
          </wp:inline>
        </w:drawing>
      </w:r>
      <w:r w:rsidR="004B0E19" w:rsidRPr="000348C9">
        <w:rPr>
          <w:rFonts w:ascii="Arial" w:hAnsi="Arial" w:cs="Arial"/>
          <w:b/>
          <w:bCs/>
          <w:sz w:val="24"/>
          <w:szCs w:val="24"/>
        </w:rPr>
        <w:t xml:space="preserve">Consent </w:t>
      </w:r>
      <w:r w:rsidR="002313C8" w:rsidRPr="000348C9">
        <w:rPr>
          <w:rFonts w:ascii="Arial" w:hAnsi="Arial" w:cs="Arial"/>
          <w:b/>
          <w:bCs/>
          <w:sz w:val="24"/>
          <w:szCs w:val="24"/>
        </w:rPr>
        <w:t>Form for Advanced Assessment</w:t>
      </w:r>
    </w:p>
    <w:p w14:paraId="36EB884F" w14:textId="77777777" w:rsidR="004B0E19" w:rsidRPr="000348C9" w:rsidRDefault="004B0E19" w:rsidP="004B0E19">
      <w:pPr>
        <w:rPr>
          <w:rFonts w:ascii="Arial" w:hAnsi="Arial" w:cs="Arial"/>
          <w:sz w:val="24"/>
          <w:szCs w:val="24"/>
        </w:rPr>
      </w:pPr>
    </w:p>
    <w:p w14:paraId="04D91FE3" w14:textId="77777777" w:rsidR="004B0E19" w:rsidRPr="000348C9" w:rsidRDefault="004B0E19" w:rsidP="004B0E19">
      <w:pPr>
        <w:pStyle w:val="Heading3"/>
        <w:spacing w:line="480" w:lineRule="auto"/>
        <w:rPr>
          <w:b w:val="0"/>
          <w:sz w:val="24"/>
          <w:szCs w:val="24"/>
        </w:rPr>
      </w:pPr>
      <w:r w:rsidRPr="000348C9">
        <w:rPr>
          <w:b w:val="0"/>
          <w:sz w:val="24"/>
          <w:szCs w:val="24"/>
        </w:rPr>
        <w:t>I __________________________________ hereby consent to participating in an assessment procedure.  I understand that the findings will be kept in the strictest confidence and they are intended only for _______________________________ to have the opportunity to practice counseling assessment procedures to meet the requirements for his/her counselor education training program at North Carolina Central University.  I realize I may stop my participation at any time I wish.</w:t>
      </w:r>
    </w:p>
    <w:p w14:paraId="18A8EB22" w14:textId="77777777" w:rsidR="004B0E19" w:rsidRPr="000348C9" w:rsidRDefault="004B0E19" w:rsidP="004B0E19">
      <w:pPr>
        <w:rPr>
          <w:rFonts w:ascii="Arial" w:hAnsi="Arial" w:cs="Arial"/>
          <w:sz w:val="24"/>
          <w:szCs w:val="24"/>
        </w:rPr>
      </w:pPr>
    </w:p>
    <w:p w14:paraId="23513C83" w14:textId="77777777" w:rsidR="004B0E19" w:rsidRPr="000348C9" w:rsidRDefault="004B0E19" w:rsidP="004B0E19">
      <w:pPr>
        <w:rPr>
          <w:rFonts w:ascii="Arial" w:hAnsi="Arial" w:cs="Arial"/>
          <w:sz w:val="24"/>
          <w:szCs w:val="24"/>
        </w:rPr>
      </w:pPr>
      <w:r w:rsidRPr="000348C9">
        <w:rPr>
          <w:rFonts w:ascii="Arial" w:hAnsi="Arial" w:cs="Arial"/>
          <w:sz w:val="24"/>
          <w:szCs w:val="24"/>
        </w:rPr>
        <w:t>___________________________                           _________________________</w:t>
      </w:r>
    </w:p>
    <w:p w14:paraId="7E8B3A2A" w14:textId="77777777" w:rsidR="004B0E19" w:rsidRPr="000348C9" w:rsidRDefault="004B0E19" w:rsidP="004B0E19">
      <w:pPr>
        <w:rPr>
          <w:rFonts w:ascii="Arial" w:hAnsi="Arial" w:cs="Arial"/>
          <w:sz w:val="24"/>
          <w:szCs w:val="24"/>
        </w:rPr>
      </w:pPr>
      <w:r w:rsidRPr="000348C9">
        <w:rPr>
          <w:rFonts w:ascii="Arial" w:hAnsi="Arial" w:cs="Arial"/>
          <w:sz w:val="24"/>
          <w:szCs w:val="24"/>
        </w:rPr>
        <w:t>Date</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Participant</w:t>
      </w:r>
    </w:p>
    <w:p w14:paraId="3E434F86" w14:textId="77777777" w:rsidR="004B0E19" w:rsidRPr="000348C9" w:rsidRDefault="004B0E19" w:rsidP="004B0E19">
      <w:pPr>
        <w:rPr>
          <w:rFonts w:ascii="Arial" w:hAnsi="Arial" w:cs="Arial"/>
          <w:sz w:val="24"/>
          <w:szCs w:val="24"/>
        </w:rPr>
      </w:pPr>
    </w:p>
    <w:p w14:paraId="374EA1AB" w14:textId="77777777" w:rsidR="004B0E19" w:rsidRPr="000348C9" w:rsidRDefault="004B0E19" w:rsidP="004B0E19">
      <w:pPr>
        <w:rPr>
          <w:rFonts w:ascii="Arial" w:hAnsi="Arial" w:cs="Arial"/>
          <w:sz w:val="24"/>
          <w:szCs w:val="24"/>
        </w:rPr>
      </w:pPr>
    </w:p>
    <w:p w14:paraId="5E9CFCBA" w14:textId="77777777" w:rsidR="004B0E19" w:rsidRPr="000348C9" w:rsidRDefault="004B0E19" w:rsidP="004B0E19">
      <w:pPr>
        <w:rPr>
          <w:rFonts w:ascii="Arial" w:hAnsi="Arial" w:cs="Arial"/>
          <w:sz w:val="24"/>
          <w:szCs w:val="24"/>
        </w:rPr>
      </w:pPr>
    </w:p>
    <w:p w14:paraId="47986315" w14:textId="77777777" w:rsidR="004B0E19" w:rsidRPr="000348C9" w:rsidRDefault="004B0E19" w:rsidP="004B0E19">
      <w:pPr>
        <w:rPr>
          <w:rFonts w:ascii="Arial" w:hAnsi="Arial" w:cs="Arial"/>
          <w:sz w:val="24"/>
          <w:szCs w:val="24"/>
        </w:rPr>
      </w:pPr>
    </w:p>
    <w:p w14:paraId="3C1DEB9B" w14:textId="77777777" w:rsidR="004B0E19" w:rsidRPr="000348C9" w:rsidRDefault="004B0E19" w:rsidP="004B0E19">
      <w:pPr>
        <w:rPr>
          <w:rFonts w:ascii="Arial" w:hAnsi="Arial" w:cs="Arial"/>
          <w:sz w:val="24"/>
          <w:szCs w:val="24"/>
        </w:rPr>
      </w:pPr>
    </w:p>
    <w:p w14:paraId="62E45E04" w14:textId="77777777" w:rsidR="004B0E19" w:rsidRPr="000348C9" w:rsidRDefault="004B0E19" w:rsidP="004B0E19">
      <w:pPr>
        <w:rPr>
          <w:rFonts w:ascii="Arial" w:hAnsi="Arial" w:cs="Arial"/>
          <w:sz w:val="24"/>
          <w:szCs w:val="24"/>
        </w:rPr>
      </w:pPr>
      <w:r w:rsidRPr="000348C9">
        <w:rPr>
          <w:rFonts w:ascii="Arial" w:hAnsi="Arial" w:cs="Arial"/>
          <w:sz w:val="24"/>
          <w:szCs w:val="24"/>
        </w:rPr>
        <w:t>____________________________</w:t>
      </w:r>
      <w:r w:rsidRPr="000348C9">
        <w:rPr>
          <w:rFonts w:ascii="Arial" w:hAnsi="Arial" w:cs="Arial"/>
          <w:sz w:val="24"/>
          <w:szCs w:val="24"/>
        </w:rPr>
        <w:tab/>
        <w:t xml:space="preserve">                  __________________________</w:t>
      </w:r>
    </w:p>
    <w:p w14:paraId="6DF7AEF2" w14:textId="77777777" w:rsidR="004B0E19" w:rsidRPr="000348C9" w:rsidRDefault="004B0E19" w:rsidP="004B0E19">
      <w:pPr>
        <w:rPr>
          <w:rFonts w:ascii="Arial" w:hAnsi="Arial" w:cs="Arial"/>
          <w:sz w:val="24"/>
          <w:szCs w:val="24"/>
        </w:rPr>
      </w:pPr>
      <w:r w:rsidRPr="000348C9">
        <w:rPr>
          <w:rFonts w:ascii="Arial" w:hAnsi="Arial" w:cs="Arial"/>
          <w:sz w:val="24"/>
          <w:szCs w:val="24"/>
        </w:rPr>
        <w:t>Date</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Witness</w:t>
      </w:r>
    </w:p>
    <w:p w14:paraId="51FF5E8B" w14:textId="77777777" w:rsidR="004B0E19" w:rsidRPr="000348C9" w:rsidRDefault="004B0E19" w:rsidP="004B0E19">
      <w:pPr>
        <w:rPr>
          <w:rFonts w:ascii="Arial" w:hAnsi="Arial" w:cs="Arial"/>
          <w:sz w:val="24"/>
          <w:szCs w:val="24"/>
        </w:rPr>
      </w:pPr>
    </w:p>
    <w:p w14:paraId="4CDAD23D" w14:textId="77777777" w:rsidR="004B0E19" w:rsidRPr="000348C9" w:rsidRDefault="004B0E19" w:rsidP="004B0E19">
      <w:pPr>
        <w:rPr>
          <w:rFonts w:ascii="Arial" w:hAnsi="Arial" w:cs="Arial"/>
          <w:sz w:val="24"/>
          <w:szCs w:val="24"/>
        </w:rPr>
      </w:pPr>
    </w:p>
    <w:p w14:paraId="01C03C8A" w14:textId="77777777" w:rsidR="004B0E19" w:rsidRDefault="004B0E19" w:rsidP="004B0E19">
      <w:pPr>
        <w:rPr>
          <w:rFonts w:ascii="Arial" w:hAnsi="Arial" w:cs="Arial"/>
          <w:sz w:val="24"/>
          <w:szCs w:val="24"/>
        </w:rPr>
      </w:pPr>
    </w:p>
    <w:p w14:paraId="46DF2D75" w14:textId="77777777" w:rsidR="00E33B6E" w:rsidRDefault="00E33B6E" w:rsidP="004B0E19">
      <w:pPr>
        <w:rPr>
          <w:rFonts w:ascii="Arial" w:hAnsi="Arial" w:cs="Arial"/>
          <w:sz w:val="24"/>
          <w:szCs w:val="24"/>
        </w:rPr>
      </w:pPr>
    </w:p>
    <w:p w14:paraId="7ADFCB9A" w14:textId="77777777" w:rsidR="00E33B6E" w:rsidRDefault="00E33B6E" w:rsidP="004B0E19">
      <w:pPr>
        <w:rPr>
          <w:rFonts w:ascii="Arial" w:hAnsi="Arial" w:cs="Arial"/>
          <w:sz w:val="24"/>
          <w:szCs w:val="24"/>
        </w:rPr>
      </w:pPr>
    </w:p>
    <w:p w14:paraId="7692CB94" w14:textId="77777777" w:rsidR="00E33B6E" w:rsidRDefault="00E33B6E" w:rsidP="004B0E19">
      <w:pPr>
        <w:rPr>
          <w:rFonts w:ascii="Arial" w:hAnsi="Arial" w:cs="Arial"/>
          <w:sz w:val="24"/>
          <w:szCs w:val="24"/>
        </w:rPr>
      </w:pPr>
    </w:p>
    <w:p w14:paraId="7898D7AF" w14:textId="77777777" w:rsidR="00E33B6E" w:rsidRDefault="00E33B6E" w:rsidP="004B0E19">
      <w:pPr>
        <w:rPr>
          <w:rFonts w:ascii="Arial" w:hAnsi="Arial" w:cs="Arial"/>
          <w:sz w:val="24"/>
          <w:szCs w:val="24"/>
        </w:rPr>
      </w:pPr>
    </w:p>
    <w:p w14:paraId="1A975C92" w14:textId="77777777" w:rsidR="00E33B6E" w:rsidRDefault="00E33B6E" w:rsidP="004B0E19">
      <w:pPr>
        <w:rPr>
          <w:rFonts w:ascii="Arial" w:hAnsi="Arial" w:cs="Arial"/>
          <w:sz w:val="24"/>
          <w:szCs w:val="24"/>
        </w:rPr>
      </w:pPr>
    </w:p>
    <w:p w14:paraId="3BC71A97" w14:textId="77777777" w:rsidR="00E33B6E" w:rsidRPr="000348C9" w:rsidRDefault="00E33B6E" w:rsidP="004B0E19">
      <w:pPr>
        <w:rPr>
          <w:rFonts w:ascii="Arial" w:hAnsi="Arial" w:cs="Arial"/>
          <w:sz w:val="24"/>
          <w:szCs w:val="24"/>
        </w:rPr>
      </w:pPr>
    </w:p>
    <w:p w14:paraId="6053EC9E" w14:textId="36F6D3F8" w:rsidR="004B0E19" w:rsidRPr="000348C9" w:rsidRDefault="00AF681D">
      <w:pPr>
        <w:pStyle w:val="BodyText"/>
        <w:spacing w:line="240" w:lineRule="auto"/>
        <w:rPr>
          <w:rFonts w:ascii="Arial" w:hAnsi="Arial" w:cs="Arial"/>
          <w:szCs w:val="24"/>
        </w:rPr>
      </w:pPr>
      <w:r w:rsidRPr="000348C9">
        <w:rPr>
          <w:rFonts w:ascii="Arial" w:hAnsi="Arial" w:cs="Arial"/>
          <w:noProof/>
          <w:szCs w:val="24"/>
        </w:rPr>
        <w:drawing>
          <wp:inline distT="0" distB="0" distL="0" distR="0" wp14:anchorId="03DB054E" wp14:editId="4D7FB2AF">
            <wp:extent cx="5937885" cy="5257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525780"/>
                    </a:xfrm>
                    <a:prstGeom prst="rect">
                      <a:avLst/>
                    </a:prstGeom>
                    <a:noFill/>
                    <a:ln>
                      <a:noFill/>
                    </a:ln>
                  </pic:spPr>
                </pic:pic>
              </a:graphicData>
            </a:graphic>
          </wp:inline>
        </w:drawing>
      </w:r>
    </w:p>
    <w:sectPr w:rsidR="004B0E19" w:rsidRPr="000348C9" w:rsidSect="00FA09D0">
      <w:headerReference w:type="default" r:id="rId23"/>
      <w:footerReference w:type="default" r:id="rId2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32EB" w14:textId="77777777" w:rsidR="00AB7B71" w:rsidRDefault="00AB7B71">
      <w:r>
        <w:separator/>
      </w:r>
    </w:p>
  </w:endnote>
  <w:endnote w:type="continuationSeparator" w:id="0">
    <w:p w14:paraId="78976AE9" w14:textId="77777777" w:rsidR="00AB7B71" w:rsidRDefault="00AB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3A86" w14:textId="6C3706D6" w:rsidR="00932D4B" w:rsidRPr="00256322" w:rsidRDefault="00932D4B" w:rsidP="00256322">
    <w:pPr>
      <w:pStyle w:val="Footer"/>
      <w:jc w:val="center"/>
      <w:rPr>
        <w:rFonts w:ascii="Arial" w:hAnsi="Arial" w:cs="Arial"/>
      </w:rPr>
    </w:pPr>
    <w:r w:rsidRPr="00256322">
      <w:rPr>
        <w:rFonts w:ascii="Arial" w:hAnsi="Arial" w:cs="Arial"/>
      </w:rPr>
      <w:t>A</w:t>
    </w:r>
    <w:r w:rsidR="00FA09D0">
      <w:rPr>
        <w:rFonts w:ascii="Arial" w:hAnsi="Arial" w:cs="Arial"/>
      </w:rPr>
      <w:t>s of January 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EBC9A" w14:textId="77777777" w:rsidR="00AB7B71" w:rsidRDefault="00AB7B71">
      <w:r>
        <w:separator/>
      </w:r>
    </w:p>
  </w:footnote>
  <w:footnote w:type="continuationSeparator" w:id="0">
    <w:p w14:paraId="02590E7E" w14:textId="77777777" w:rsidR="00AB7B71" w:rsidRDefault="00AB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FCD7" w14:textId="0DA75AF4" w:rsidR="00932D4B" w:rsidRPr="000348C9" w:rsidRDefault="00932D4B">
    <w:pPr>
      <w:pStyle w:val="Header"/>
      <w:jc w:val="right"/>
      <w:rPr>
        <w:rFonts w:ascii="Arial" w:hAnsi="Arial" w:cs="Arial"/>
        <w:sz w:val="24"/>
      </w:rPr>
    </w:pPr>
    <w:r>
      <w:rPr>
        <w:rStyle w:val="PageNumber"/>
        <w:sz w:val="24"/>
      </w:rPr>
      <w:t xml:space="preserve"> </w:t>
    </w:r>
    <w:r w:rsidRPr="000348C9">
      <w:rPr>
        <w:rStyle w:val="PageNumber"/>
        <w:rFonts w:ascii="Arial" w:hAnsi="Arial" w:cs="Arial"/>
        <w:sz w:val="16"/>
      </w:rPr>
      <w:t xml:space="preserve">CON 5305-0L1: Adv. Assessment Syllabus – Page </w:t>
    </w:r>
    <w:r w:rsidRPr="000348C9">
      <w:rPr>
        <w:rStyle w:val="PageNumber"/>
        <w:rFonts w:ascii="Arial" w:hAnsi="Arial" w:cs="Arial"/>
        <w:sz w:val="16"/>
      </w:rPr>
      <w:fldChar w:fldCharType="begin"/>
    </w:r>
    <w:r w:rsidRPr="000348C9">
      <w:rPr>
        <w:rStyle w:val="PageNumber"/>
        <w:rFonts w:ascii="Arial" w:hAnsi="Arial" w:cs="Arial"/>
        <w:sz w:val="16"/>
      </w:rPr>
      <w:instrText xml:space="preserve"> PAGE </w:instrText>
    </w:r>
    <w:r w:rsidRPr="000348C9">
      <w:rPr>
        <w:rStyle w:val="PageNumber"/>
        <w:rFonts w:ascii="Arial" w:hAnsi="Arial" w:cs="Arial"/>
        <w:sz w:val="16"/>
      </w:rPr>
      <w:fldChar w:fldCharType="separate"/>
    </w:r>
    <w:r w:rsidR="002748CB">
      <w:rPr>
        <w:rStyle w:val="PageNumber"/>
        <w:rFonts w:ascii="Arial" w:hAnsi="Arial" w:cs="Arial"/>
        <w:noProof/>
        <w:sz w:val="16"/>
      </w:rPr>
      <w:t>15</w:t>
    </w:r>
    <w:r w:rsidRPr="000348C9">
      <w:rPr>
        <w:rStyle w:val="PageNumber"/>
        <w:rFonts w:ascii="Arial" w:hAnsi="Arial" w:cs="Arial"/>
        <w:sz w:val="16"/>
      </w:rPr>
      <w:fldChar w:fldCharType="end"/>
    </w:r>
    <w:r w:rsidRPr="000348C9">
      <w:rPr>
        <w:rStyle w:val="PageNumber"/>
        <w:rFonts w:ascii="Arial" w:hAnsi="Arial" w:cs="Arial"/>
        <w:sz w:val="16"/>
      </w:rPr>
      <w:t xml:space="preserve"> of </w:t>
    </w:r>
    <w:r>
      <w:rPr>
        <w:rStyle w:val="PageNumber"/>
        <w:rFonts w:ascii="Arial" w:hAnsi="Arial" w:cs="Arial"/>
        <w:sz w:val="16"/>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2C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55FE"/>
    <w:multiLevelType w:val="hybridMultilevel"/>
    <w:tmpl w:val="83CE14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5114E9"/>
    <w:multiLevelType w:val="hybridMultilevel"/>
    <w:tmpl w:val="0B6ED3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E135F"/>
    <w:multiLevelType w:val="hybridMultilevel"/>
    <w:tmpl w:val="8C4491C8"/>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EAF3297"/>
    <w:multiLevelType w:val="hybridMultilevel"/>
    <w:tmpl w:val="12A6C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4B5DD1"/>
    <w:multiLevelType w:val="hybridMultilevel"/>
    <w:tmpl w:val="D8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96F22"/>
    <w:multiLevelType w:val="hybridMultilevel"/>
    <w:tmpl w:val="449C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64BDE"/>
    <w:multiLevelType w:val="hybridMultilevel"/>
    <w:tmpl w:val="9F4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56E87"/>
    <w:multiLevelType w:val="hybridMultilevel"/>
    <w:tmpl w:val="E2B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F7EA7"/>
    <w:multiLevelType w:val="hybridMultilevel"/>
    <w:tmpl w:val="23C2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618FE"/>
    <w:multiLevelType w:val="hybridMultilevel"/>
    <w:tmpl w:val="F5B6D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A22E4"/>
    <w:multiLevelType w:val="multilevel"/>
    <w:tmpl w:val="79C88410"/>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13">
    <w:nsid w:val="54CF506F"/>
    <w:multiLevelType w:val="hybridMultilevel"/>
    <w:tmpl w:val="DE2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15267"/>
    <w:multiLevelType w:val="hybridMultilevel"/>
    <w:tmpl w:val="DF16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431C1"/>
    <w:multiLevelType w:val="hybridMultilevel"/>
    <w:tmpl w:val="C14860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4C11F9"/>
    <w:multiLevelType w:val="hybridMultilevel"/>
    <w:tmpl w:val="853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768A2"/>
    <w:multiLevelType w:val="hybridMultilevel"/>
    <w:tmpl w:val="A63CDF4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7D4928A4"/>
    <w:multiLevelType w:val="hybridMultilevel"/>
    <w:tmpl w:val="894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4"/>
  </w:num>
  <w:num w:numId="5">
    <w:abstractNumId w:val="5"/>
  </w:num>
  <w:num w:numId="6">
    <w:abstractNumId w:val="2"/>
  </w:num>
  <w:num w:numId="7">
    <w:abstractNumId w:val="12"/>
    <w:lvlOverride w:ilvl="3">
      <w:lvl w:ilvl="3">
        <w:start w:val="1"/>
        <w:numFmt w:val="decimal"/>
        <w:lvlText w:val="%4."/>
        <w:lvlJc w:val="left"/>
        <w:pPr>
          <w:tabs>
            <w:tab w:val="num" w:pos="360"/>
          </w:tabs>
          <w:ind w:left="360" w:hanging="360"/>
        </w:pPr>
        <w:rPr>
          <w:rFonts w:ascii="Arial" w:eastAsia="Arial" w:hAnsi="Arial" w:cs="Arial"/>
          <w:color w:val="000000"/>
          <w:position w:val="0"/>
          <w:sz w:val="24"/>
          <w:szCs w:val="20"/>
        </w:rPr>
      </w:lvl>
    </w:lvlOverride>
    <w:lvlOverride w:ilvl="5">
      <w:lvl w:ilvl="5">
        <w:start w:val="1"/>
        <w:numFmt w:val="decimal"/>
        <w:lvlText w:val="%6."/>
        <w:lvlJc w:val="left"/>
        <w:pPr>
          <w:tabs>
            <w:tab w:val="num" w:pos="360"/>
          </w:tabs>
          <w:ind w:left="360" w:hanging="360"/>
        </w:pPr>
        <w:rPr>
          <w:rFonts w:ascii="Arial" w:eastAsia="Arial" w:hAnsi="Arial" w:cs="Arial"/>
          <w:color w:val="000000"/>
          <w:position w:val="0"/>
          <w:sz w:val="24"/>
          <w:szCs w:val="20"/>
        </w:rPr>
      </w:lvl>
    </w:lvlOverride>
  </w:num>
  <w:num w:numId="8">
    <w:abstractNumId w:val="11"/>
  </w:num>
  <w:num w:numId="9">
    <w:abstractNumId w:val="8"/>
  </w:num>
  <w:num w:numId="10">
    <w:abstractNumId w:val="7"/>
  </w:num>
  <w:num w:numId="11">
    <w:abstractNumId w:val="9"/>
  </w:num>
  <w:num w:numId="12">
    <w:abstractNumId w:val="13"/>
  </w:num>
  <w:num w:numId="13">
    <w:abstractNumId w:val="6"/>
  </w:num>
  <w:num w:numId="14">
    <w:abstractNumId w:val="18"/>
  </w:num>
  <w:num w:numId="15">
    <w:abstractNumId w:val="14"/>
  </w:num>
  <w:num w:numId="16">
    <w:abstractNumId w:val="0"/>
  </w:num>
  <w:num w:numId="17">
    <w:abstractNumId w:val="10"/>
  </w:num>
  <w:num w:numId="18">
    <w:abstractNumId w:val="16"/>
  </w:num>
  <w:num w:numId="19">
    <w:abstractNumId w:val="12"/>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9B"/>
    <w:rsid w:val="00007B81"/>
    <w:rsid w:val="0001129A"/>
    <w:rsid w:val="00033CAA"/>
    <w:rsid w:val="00033FA9"/>
    <w:rsid w:val="000348C9"/>
    <w:rsid w:val="000431B3"/>
    <w:rsid w:val="00057CCC"/>
    <w:rsid w:val="000751CC"/>
    <w:rsid w:val="00077941"/>
    <w:rsid w:val="000802C1"/>
    <w:rsid w:val="00085B97"/>
    <w:rsid w:val="00091E3C"/>
    <w:rsid w:val="000932DB"/>
    <w:rsid w:val="00097AE5"/>
    <w:rsid w:val="000B6ABC"/>
    <w:rsid w:val="000B7D53"/>
    <w:rsid w:val="000C7B44"/>
    <w:rsid w:val="000E3721"/>
    <w:rsid w:val="000F5322"/>
    <w:rsid w:val="000F54D0"/>
    <w:rsid w:val="000F59B8"/>
    <w:rsid w:val="000F6CAD"/>
    <w:rsid w:val="00103140"/>
    <w:rsid w:val="0010362D"/>
    <w:rsid w:val="00124C64"/>
    <w:rsid w:val="00134A78"/>
    <w:rsid w:val="0013515D"/>
    <w:rsid w:val="00137271"/>
    <w:rsid w:val="0014406F"/>
    <w:rsid w:val="00152532"/>
    <w:rsid w:val="00152C53"/>
    <w:rsid w:val="001544EF"/>
    <w:rsid w:val="0015606C"/>
    <w:rsid w:val="00163F72"/>
    <w:rsid w:val="00172E03"/>
    <w:rsid w:val="00194520"/>
    <w:rsid w:val="001947EF"/>
    <w:rsid w:val="00195AE6"/>
    <w:rsid w:val="001A32F7"/>
    <w:rsid w:val="001A47F6"/>
    <w:rsid w:val="001B02DB"/>
    <w:rsid w:val="001B41F3"/>
    <w:rsid w:val="001C1B16"/>
    <w:rsid w:val="001C7837"/>
    <w:rsid w:val="001D3321"/>
    <w:rsid w:val="001D3423"/>
    <w:rsid w:val="001E3533"/>
    <w:rsid w:val="001E7FC4"/>
    <w:rsid w:val="001F3B5A"/>
    <w:rsid w:val="00201D0A"/>
    <w:rsid w:val="002115AD"/>
    <w:rsid w:val="002155BB"/>
    <w:rsid w:val="002211FF"/>
    <w:rsid w:val="002245A4"/>
    <w:rsid w:val="0023027C"/>
    <w:rsid w:val="002313C8"/>
    <w:rsid w:val="00232A3D"/>
    <w:rsid w:val="00240557"/>
    <w:rsid w:val="00247B69"/>
    <w:rsid w:val="00253684"/>
    <w:rsid w:val="002542E1"/>
    <w:rsid w:val="00256322"/>
    <w:rsid w:val="0026246D"/>
    <w:rsid w:val="002665FA"/>
    <w:rsid w:val="002748CB"/>
    <w:rsid w:val="00274B8D"/>
    <w:rsid w:val="00280D8A"/>
    <w:rsid w:val="00292E9F"/>
    <w:rsid w:val="00293BA4"/>
    <w:rsid w:val="002B345D"/>
    <w:rsid w:val="002B7919"/>
    <w:rsid w:val="002D1658"/>
    <w:rsid w:val="002D37CD"/>
    <w:rsid w:val="002E21C3"/>
    <w:rsid w:val="002E66E5"/>
    <w:rsid w:val="002F0B22"/>
    <w:rsid w:val="002F1E81"/>
    <w:rsid w:val="003114D1"/>
    <w:rsid w:val="003122DB"/>
    <w:rsid w:val="00314A07"/>
    <w:rsid w:val="003164BE"/>
    <w:rsid w:val="003254B5"/>
    <w:rsid w:val="00326714"/>
    <w:rsid w:val="00330B93"/>
    <w:rsid w:val="0033590C"/>
    <w:rsid w:val="003445A5"/>
    <w:rsid w:val="00356F48"/>
    <w:rsid w:val="003610BA"/>
    <w:rsid w:val="00365224"/>
    <w:rsid w:val="0037451D"/>
    <w:rsid w:val="003836EB"/>
    <w:rsid w:val="00385C2E"/>
    <w:rsid w:val="00390AA8"/>
    <w:rsid w:val="003974D4"/>
    <w:rsid w:val="003A4495"/>
    <w:rsid w:val="003A6199"/>
    <w:rsid w:val="003B32BF"/>
    <w:rsid w:val="003B533A"/>
    <w:rsid w:val="003B740E"/>
    <w:rsid w:val="003C1667"/>
    <w:rsid w:val="003C4FAD"/>
    <w:rsid w:val="003C752E"/>
    <w:rsid w:val="003D0283"/>
    <w:rsid w:val="003E0BD6"/>
    <w:rsid w:val="003F1CD4"/>
    <w:rsid w:val="003F26CD"/>
    <w:rsid w:val="003F2978"/>
    <w:rsid w:val="004012C0"/>
    <w:rsid w:val="0040379F"/>
    <w:rsid w:val="00405299"/>
    <w:rsid w:val="00406103"/>
    <w:rsid w:val="0041073E"/>
    <w:rsid w:val="004123DB"/>
    <w:rsid w:val="00417651"/>
    <w:rsid w:val="00420B17"/>
    <w:rsid w:val="0042671F"/>
    <w:rsid w:val="004325D9"/>
    <w:rsid w:val="004365F2"/>
    <w:rsid w:val="00446835"/>
    <w:rsid w:val="00451915"/>
    <w:rsid w:val="0045756B"/>
    <w:rsid w:val="004625BA"/>
    <w:rsid w:val="00480AD9"/>
    <w:rsid w:val="00483889"/>
    <w:rsid w:val="00484362"/>
    <w:rsid w:val="00486E23"/>
    <w:rsid w:val="00487B45"/>
    <w:rsid w:val="0049008C"/>
    <w:rsid w:val="004930F4"/>
    <w:rsid w:val="00494694"/>
    <w:rsid w:val="004A6867"/>
    <w:rsid w:val="004B0E19"/>
    <w:rsid w:val="004C10A5"/>
    <w:rsid w:val="004C3ABD"/>
    <w:rsid w:val="004C624A"/>
    <w:rsid w:val="004C6457"/>
    <w:rsid w:val="004D05EE"/>
    <w:rsid w:val="004D129B"/>
    <w:rsid w:val="004D12A1"/>
    <w:rsid w:val="004D14B0"/>
    <w:rsid w:val="004E1E99"/>
    <w:rsid w:val="00512344"/>
    <w:rsid w:val="00512B41"/>
    <w:rsid w:val="005239BC"/>
    <w:rsid w:val="00531B7F"/>
    <w:rsid w:val="00531ECD"/>
    <w:rsid w:val="00533B6B"/>
    <w:rsid w:val="00537A01"/>
    <w:rsid w:val="005414EE"/>
    <w:rsid w:val="0055560E"/>
    <w:rsid w:val="00557395"/>
    <w:rsid w:val="00565F74"/>
    <w:rsid w:val="00572FC9"/>
    <w:rsid w:val="00577A49"/>
    <w:rsid w:val="00577A76"/>
    <w:rsid w:val="00580B69"/>
    <w:rsid w:val="0059379C"/>
    <w:rsid w:val="005B296D"/>
    <w:rsid w:val="005B3FC5"/>
    <w:rsid w:val="005B5B52"/>
    <w:rsid w:val="005C081B"/>
    <w:rsid w:val="005C523D"/>
    <w:rsid w:val="005D01D5"/>
    <w:rsid w:val="005D4D9E"/>
    <w:rsid w:val="005F6729"/>
    <w:rsid w:val="00606AB5"/>
    <w:rsid w:val="00606D03"/>
    <w:rsid w:val="00607845"/>
    <w:rsid w:val="00614499"/>
    <w:rsid w:val="006163BA"/>
    <w:rsid w:val="00621430"/>
    <w:rsid w:val="006352DA"/>
    <w:rsid w:val="00646E04"/>
    <w:rsid w:val="00652B75"/>
    <w:rsid w:val="006579E0"/>
    <w:rsid w:val="0066190B"/>
    <w:rsid w:val="00675646"/>
    <w:rsid w:val="00691564"/>
    <w:rsid w:val="006A1444"/>
    <w:rsid w:val="006A2B9F"/>
    <w:rsid w:val="006A69C5"/>
    <w:rsid w:val="006B20B6"/>
    <w:rsid w:val="006C40F1"/>
    <w:rsid w:val="006D5284"/>
    <w:rsid w:val="006D5AC5"/>
    <w:rsid w:val="006D64AA"/>
    <w:rsid w:val="006E1417"/>
    <w:rsid w:val="006E14D3"/>
    <w:rsid w:val="006E29BE"/>
    <w:rsid w:val="006E4BD4"/>
    <w:rsid w:val="006E64B0"/>
    <w:rsid w:val="006F732D"/>
    <w:rsid w:val="00705A84"/>
    <w:rsid w:val="0072054F"/>
    <w:rsid w:val="00725695"/>
    <w:rsid w:val="0073420D"/>
    <w:rsid w:val="00742D83"/>
    <w:rsid w:val="0074412E"/>
    <w:rsid w:val="00746481"/>
    <w:rsid w:val="0074725F"/>
    <w:rsid w:val="00765E01"/>
    <w:rsid w:val="0079239C"/>
    <w:rsid w:val="0079597F"/>
    <w:rsid w:val="007A4441"/>
    <w:rsid w:val="007A5404"/>
    <w:rsid w:val="007A711D"/>
    <w:rsid w:val="007C0895"/>
    <w:rsid w:val="007C0B5D"/>
    <w:rsid w:val="007C2EEC"/>
    <w:rsid w:val="007C72F7"/>
    <w:rsid w:val="007E4B1B"/>
    <w:rsid w:val="007E5043"/>
    <w:rsid w:val="007E70F7"/>
    <w:rsid w:val="007F3C51"/>
    <w:rsid w:val="007F7599"/>
    <w:rsid w:val="00801065"/>
    <w:rsid w:val="00802C00"/>
    <w:rsid w:val="008075A9"/>
    <w:rsid w:val="00816C75"/>
    <w:rsid w:val="00820B61"/>
    <w:rsid w:val="008265B9"/>
    <w:rsid w:val="00827C13"/>
    <w:rsid w:val="00835D5A"/>
    <w:rsid w:val="008468B5"/>
    <w:rsid w:val="0084692C"/>
    <w:rsid w:val="008549BF"/>
    <w:rsid w:val="008641C2"/>
    <w:rsid w:val="008646C2"/>
    <w:rsid w:val="00866BCC"/>
    <w:rsid w:val="008737EA"/>
    <w:rsid w:val="00890173"/>
    <w:rsid w:val="0089386B"/>
    <w:rsid w:val="00894435"/>
    <w:rsid w:val="008A2120"/>
    <w:rsid w:val="008A2B11"/>
    <w:rsid w:val="008A5AFA"/>
    <w:rsid w:val="008B5B10"/>
    <w:rsid w:val="008C2541"/>
    <w:rsid w:val="008D6713"/>
    <w:rsid w:val="008E0A42"/>
    <w:rsid w:val="008E7DDF"/>
    <w:rsid w:val="008F4291"/>
    <w:rsid w:val="00900F49"/>
    <w:rsid w:val="00913ECE"/>
    <w:rsid w:val="00916385"/>
    <w:rsid w:val="00923AA7"/>
    <w:rsid w:val="009250F0"/>
    <w:rsid w:val="009263A6"/>
    <w:rsid w:val="00930759"/>
    <w:rsid w:val="00932D4B"/>
    <w:rsid w:val="0093561C"/>
    <w:rsid w:val="009367B7"/>
    <w:rsid w:val="009528A9"/>
    <w:rsid w:val="009578C3"/>
    <w:rsid w:val="00964AD3"/>
    <w:rsid w:val="009667C5"/>
    <w:rsid w:val="00967130"/>
    <w:rsid w:val="00972542"/>
    <w:rsid w:val="00973ACB"/>
    <w:rsid w:val="009845A7"/>
    <w:rsid w:val="00987DC6"/>
    <w:rsid w:val="009945E6"/>
    <w:rsid w:val="00997562"/>
    <w:rsid w:val="009A06DC"/>
    <w:rsid w:val="009A6905"/>
    <w:rsid w:val="009B2552"/>
    <w:rsid w:val="009B2F45"/>
    <w:rsid w:val="009B5AA0"/>
    <w:rsid w:val="009B6124"/>
    <w:rsid w:val="009B7DB8"/>
    <w:rsid w:val="009D1BC1"/>
    <w:rsid w:val="009E21FB"/>
    <w:rsid w:val="009E59A1"/>
    <w:rsid w:val="009F3E8B"/>
    <w:rsid w:val="009F6DD3"/>
    <w:rsid w:val="00A0721A"/>
    <w:rsid w:val="00A07F33"/>
    <w:rsid w:val="00A11C38"/>
    <w:rsid w:val="00A130E6"/>
    <w:rsid w:val="00A17D55"/>
    <w:rsid w:val="00A223EE"/>
    <w:rsid w:val="00A41B35"/>
    <w:rsid w:val="00A433FF"/>
    <w:rsid w:val="00A45CD7"/>
    <w:rsid w:val="00A5569A"/>
    <w:rsid w:val="00A636CA"/>
    <w:rsid w:val="00A63A9F"/>
    <w:rsid w:val="00A6670F"/>
    <w:rsid w:val="00A67334"/>
    <w:rsid w:val="00A80304"/>
    <w:rsid w:val="00A817F0"/>
    <w:rsid w:val="00A83F09"/>
    <w:rsid w:val="00A8580E"/>
    <w:rsid w:val="00A93D10"/>
    <w:rsid w:val="00A96A29"/>
    <w:rsid w:val="00AA2A21"/>
    <w:rsid w:val="00AA461F"/>
    <w:rsid w:val="00AA5D6A"/>
    <w:rsid w:val="00AB7B71"/>
    <w:rsid w:val="00AD1B3D"/>
    <w:rsid w:val="00AE0A46"/>
    <w:rsid w:val="00AF681D"/>
    <w:rsid w:val="00B077F4"/>
    <w:rsid w:val="00B10588"/>
    <w:rsid w:val="00B10AC2"/>
    <w:rsid w:val="00B1347D"/>
    <w:rsid w:val="00B1669A"/>
    <w:rsid w:val="00B21235"/>
    <w:rsid w:val="00B246E0"/>
    <w:rsid w:val="00B2723E"/>
    <w:rsid w:val="00B300ED"/>
    <w:rsid w:val="00B449A6"/>
    <w:rsid w:val="00B62E54"/>
    <w:rsid w:val="00B72B74"/>
    <w:rsid w:val="00B76DE6"/>
    <w:rsid w:val="00B8398E"/>
    <w:rsid w:val="00B87B4B"/>
    <w:rsid w:val="00BA0A97"/>
    <w:rsid w:val="00BC3004"/>
    <w:rsid w:val="00BE08B9"/>
    <w:rsid w:val="00BE7185"/>
    <w:rsid w:val="00BF0E6B"/>
    <w:rsid w:val="00BF438E"/>
    <w:rsid w:val="00BF597E"/>
    <w:rsid w:val="00C11942"/>
    <w:rsid w:val="00C14EEC"/>
    <w:rsid w:val="00C31DAE"/>
    <w:rsid w:val="00C451A9"/>
    <w:rsid w:val="00C46CAC"/>
    <w:rsid w:val="00C53BD4"/>
    <w:rsid w:val="00C564A6"/>
    <w:rsid w:val="00C61E66"/>
    <w:rsid w:val="00C6384F"/>
    <w:rsid w:val="00C64EB5"/>
    <w:rsid w:val="00C731D2"/>
    <w:rsid w:val="00C81BFD"/>
    <w:rsid w:val="00C832A4"/>
    <w:rsid w:val="00C960F8"/>
    <w:rsid w:val="00C9697A"/>
    <w:rsid w:val="00CA2717"/>
    <w:rsid w:val="00CB4402"/>
    <w:rsid w:val="00CC18A7"/>
    <w:rsid w:val="00CC6A1D"/>
    <w:rsid w:val="00CC7D4E"/>
    <w:rsid w:val="00CD15F2"/>
    <w:rsid w:val="00CD1D2C"/>
    <w:rsid w:val="00CD2137"/>
    <w:rsid w:val="00CE4D26"/>
    <w:rsid w:val="00CE6C26"/>
    <w:rsid w:val="00CF6B56"/>
    <w:rsid w:val="00D004A2"/>
    <w:rsid w:val="00D00A7B"/>
    <w:rsid w:val="00D24149"/>
    <w:rsid w:val="00D263DA"/>
    <w:rsid w:val="00D40099"/>
    <w:rsid w:val="00D5058C"/>
    <w:rsid w:val="00D6579D"/>
    <w:rsid w:val="00D8094B"/>
    <w:rsid w:val="00D82BD6"/>
    <w:rsid w:val="00D8797A"/>
    <w:rsid w:val="00D93DA2"/>
    <w:rsid w:val="00DA105A"/>
    <w:rsid w:val="00DA5DA1"/>
    <w:rsid w:val="00DA684D"/>
    <w:rsid w:val="00DB27BB"/>
    <w:rsid w:val="00DB2B49"/>
    <w:rsid w:val="00DB48F3"/>
    <w:rsid w:val="00DC24F3"/>
    <w:rsid w:val="00DD3D65"/>
    <w:rsid w:val="00DE5B9F"/>
    <w:rsid w:val="00DE77EA"/>
    <w:rsid w:val="00DF07FE"/>
    <w:rsid w:val="00DF246C"/>
    <w:rsid w:val="00DF68CD"/>
    <w:rsid w:val="00E01D63"/>
    <w:rsid w:val="00E05BE7"/>
    <w:rsid w:val="00E07A7A"/>
    <w:rsid w:val="00E13B56"/>
    <w:rsid w:val="00E22BC7"/>
    <w:rsid w:val="00E231ED"/>
    <w:rsid w:val="00E31DBD"/>
    <w:rsid w:val="00E32732"/>
    <w:rsid w:val="00E32A63"/>
    <w:rsid w:val="00E33B6E"/>
    <w:rsid w:val="00E349A5"/>
    <w:rsid w:val="00E40CD0"/>
    <w:rsid w:val="00E46E53"/>
    <w:rsid w:val="00E53A36"/>
    <w:rsid w:val="00E54D2D"/>
    <w:rsid w:val="00E57AE5"/>
    <w:rsid w:val="00E842B0"/>
    <w:rsid w:val="00E9004C"/>
    <w:rsid w:val="00E9640F"/>
    <w:rsid w:val="00EB3CB5"/>
    <w:rsid w:val="00EB6393"/>
    <w:rsid w:val="00EC309D"/>
    <w:rsid w:val="00ED057C"/>
    <w:rsid w:val="00ED1CDF"/>
    <w:rsid w:val="00EE0078"/>
    <w:rsid w:val="00EE07CC"/>
    <w:rsid w:val="00EE20A4"/>
    <w:rsid w:val="00EE3C2C"/>
    <w:rsid w:val="00EE6E28"/>
    <w:rsid w:val="00EF0AED"/>
    <w:rsid w:val="00EF2AEE"/>
    <w:rsid w:val="00F0199F"/>
    <w:rsid w:val="00F06486"/>
    <w:rsid w:val="00F14610"/>
    <w:rsid w:val="00F15ADE"/>
    <w:rsid w:val="00F26684"/>
    <w:rsid w:val="00F32978"/>
    <w:rsid w:val="00F47BD8"/>
    <w:rsid w:val="00F52849"/>
    <w:rsid w:val="00F6196B"/>
    <w:rsid w:val="00F62DA5"/>
    <w:rsid w:val="00F74930"/>
    <w:rsid w:val="00F87CB7"/>
    <w:rsid w:val="00F92E40"/>
    <w:rsid w:val="00F930FC"/>
    <w:rsid w:val="00F94581"/>
    <w:rsid w:val="00F97544"/>
    <w:rsid w:val="00F97813"/>
    <w:rsid w:val="00FA09D0"/>
    <w:rsid w:val="00FA1381"/>
    <w:rsid w:val="00FA2F2B"/>
    <w:rsid w:val="00FA410E"/>
    <w:rsid w:val="00FB3727"/>
    <w:rsid w:val="00FB5ECF"/>
    <w:rsid w:val="00FC4419"/>
    <w:rsid w:val="00FC441F"/>
    <w:rsid w:val="00FC5C9B"/>
    <w:rsid w:val="00FD1523"/>
    <w:rsid w:val="00FD682C"/>
    <w:rsid w:val="00FE62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77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480" w:lineRule="atLeast"/>
      <w:outlineLvl w:val="0"/>
    </w:pPr>
    <w:rPr>
      <w:sz w:val="24"/>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autoSpaceDE/>
      <w:autoSpaceDN/>
      <w:adjustRightInd/>
      <w:spacing w:before="240" w:after="60"/>
      <w:textAlignment w:val="auto"/>
      <w:outlineLvl w:val="3"/>
    </w:pPr>
    <w:rPr>
      <w:rFonts w:eastAsia="Times"/>
      <w:b/>
      <w:bCs/>
      <w:sz w:val="28"/>
      <w:szCs w:val="28"/>
    </w:rPr>
  </w:style>
  <w:style w:type="paragraph" w:styleId="Heading5">
    <w:name w:val="heading 5"/>
    <w:basedOn w:val="Normal"/>
    <w:next w:val="Normal"/>
    <w:qFormat/>
    <w:pPr>
      <w:keepNext/>
      <w:widowControl w:val="0"/>
      <w:jc w:val="center"/>
      <w:outlineLvl w:val="4"/>
    </w:pPr>
    <w:rPr>
      <w:rFonts w:ascii="Arial" w:hAnsi="Arial"/>
      <w:b/>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tLeast"/>
    </w:pPr>
    <w:rPr>
      <w:sz w:val="24"/>
    </w:rPr>
  </w:style>
  <w:style w:type="character" w:styleId="Hyperlink">
    <w:name w:val="Hyperlink"/>
    <w:uiPriority w:val="99"/>
    <w:rPr>
      <w:color w:val="0000FF"/>
      <w:u w:val="single"/>
    </w:rPr>
  </w:style>
  <w:style w:type="paragraph" w:styleId="NormalWeb">
    <w:name w:val="Normal (Web)"/>
    <w:basedOn w:val="Normal"/>
    <w:uiPriority w:val="99"/>
    <w:pPr>
      <w:spacing w:before="100" w:after="100"/>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b/>
      <w:sz w:val="24"/>
    </w:rPr>
  </w:style>
  <w:style w:type="paragraph" w:styleId="BalloonText">
    <w:name w:val="Balloon Text"/>
    <w:basedOn w:val="Normal"/>
    <w:semiHidden/>
    <w:rPr>
      <w:rFonts w:ascii="Tahoma" w:hAnsi="Tahoma"/>
      <w:sz w:val="16"/>
    </w:rPr>
  </w:style>
  <w:style w:type="paragraph" w:customStyle="1" w:styleId="Normal1">
    <w:name w:val="Normal1"/>
    <w:basedOn w:val="Normal"/>
    <w:rsid w:val="00CE6C26"/>
    <w:pPr>
      <w:overflowPunct/>
      <w:autoSpaceDE/>
      <w:autoSpaceDN/>
      <w:adjustRightInd/>
      <w:spacing w:after="200" w:line="260" w:lineRule="atLeast"/>
      <w:textAlignment w:val="auto"/>
    </w:pPr>
    <w:rPr>
      <w:rFonts w:ascii="Calibri" w:hAnsi="Calibri"/>
      <w:sz w:val="22"/>
      <w:szCs w:val="22"/>
    </w:rPr>
  </w:style>
  <w:style w:type="character" w:customStyle="1" w:styleId="normalchar1">
    <w:name w:val="normal__char1"/>
    <w:rsid w:val="00CE6C26"/>
    <w:rPr>
      <w:rFonts w:ascii="Calibri" w:hAnsi="Calibri" w:hint="default"/>
      <w:sz w:val="22"/>
      <w:szCs w:val="22"/>
    </w:rPr>
  </w:style>
  <w:style w:type="paragraph" w:customStyle="1" w:styleId="Default">
    <w:name w:val="Default"/>
    <w:rsid w:val="008C2541"/>
    <w:pPr>
      <w:autoSpaceDE w:val="0"/>
      <w:autoSpaceDN w:val="0"/>
      <w:adjustRightInd w:val="0"/>
      <w:jc w:val="center"/>
    </w:pPr>
    <w:rPr>
      <w:rFonts w:eastAsia="Calibri"/>
      <w:color w:val="000000"/>
      <w:sz w:val="24"/>
      <w:szCs w:val="24"/>
    </w:rPr>
  </w:style>
  <w:style w:type="table" w:styleId="TableGrid">
    <w:name w:val="Table Grid"/>
    <w:basedOn w:val="TableNormal"/>
    <w:uiPriority w:val="59"/>
    <w:rsid w:val="0009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3515D"/>
    <w:rPr>
      <w:b/>
      <w:bCs/>
    </w:rPr>
  </w:style>
  <w:style w:type="character" w:styleId="Emphasis">
    <w:name w:val="Emphasis"/>
    <w:uiPriority w:val="20"/>
    <w:qFormat/>
    <w:rsid w:val="0013515D"/>
    <w:rPr>
      <w:i/>
      <w:iCs/>
    </w:rPr>
  </w:style>
  <w:style w:type="character" w:customStyle="1" w:styleId="apple-style-span">
    <w:name w:val="apple-style-span"/>
    <w:rsid w:val="0013515D"/>
  </w:style>
  <w:style w:type="character" w:customStyle="1" w:styleId="apple-converted-space">
    <w:name w:val="apple-converted-space"/>
    <w:rsid w:val="0013515D"/>
  </w:style>
  <w:style w:type="paragraph" w:styleId="ListParagraph">
    <w:name w:val="List Paragraph"/>
    <w:basedOn w:val="Normal"/>
    <w:uiPriority w:val="34"/>
    <w:qFormat/>
    <w:rsid w:val="0013515D"/>
    <w:pPr>
      <w:overflowPunct/>
      <w:autoSpaceDE/>
      <w:autoSpaceDN/>
      <w:adjustRightInd/>
      <w:ind w:left="720"/>
      <w:contextualSpacing/>
      <w:textAlignment w:val="auto"/>
    </w:pPr>
    <w:rPr>
      <w:sz w:val="24"/>
      <w:szCs w:val="24"/>
    </w:rPr>
  </w:style>
  <w:style w:type="paragraph" w:customStyle="1" w:styleId="Heading1A">
    <w:name w:val="Heading 1 A"/>
    <w:next w:val="Default"/>
    <w:rsid w:val="000348C9"/>
    <w:pPr>
      <w:keepNext/>
      <w:pBdr>
        <w:top w:val="nil"/>
        <w:left w:val="nil"/>
        <w:bottom w:val="nil"/>
        <w:right w:val="nil"/>
        <w:between w:val="nil"/>
        <w:bar w:val="nil"/>
      </w:pBdr>
      <w:tabs>
        <w:tab w:val="left" w:pos="432"/>
      </w:tabs>
      <w:suppressAutoHyphens/>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0348C9"/>
    <w:pPr>
      <w:keepNext/>
      <w:pBdr>
        <w:top w:val="nil"/>
        <w:left w:val="nil"/>
        <w:bottom w:val="nil"/>
        <w:right w:val="nil"/>
        <w:between w:val="nil"/>
        <w:bar w:val="nil"/>
      </w:pBdr>
      <w:tabs>
        <w:tab w:val="left" w:pos="576"/>
      </w:tabs>
      <w:suppressAutoHyphens/>
      <w:ind w:left="576" w:hanging="576"/>
      <w:jc w:val="center"/>
      <w:outlineLvl w:val="1"/>
    </w:pPr>
    <w:rPr>
      <w:rFonts w:ascii="Arial" w:eastAsia="Arial Unicode MS" w:hAnsi="Arial Unicode MS" w:cs="Arial Unicode MS"/>
      <w:i/>
      <w:iCs/>
      <w:color w:val="000000"/>
      <w:bdr w:val="nil"/>
    </w:rPr>
  </w:style>
  <w:style w:type="character" w:customStyle="1" w:styleId="Hyperlink0">
    <w:name w:val="Hyperlink.0"/>
    <w:rsid w:val="000348C9"/>
    <w:rPr>
      <w:rFonts w:ascii="Arial" w:eastAsia="Arial" w:hAnsi="Arial" w:cs="Arial"/>
      <w:color w:val="000099"/>
      <w:sz w:val="20"/>
      <w:szCs w:val="20"/>
      <w:u w:val="single"/>
    </w:rPr>
  </w:style>
  <w:style w:type="paragraph" w:styleId="PlainText">
    <w:name w:val="Plain Text"/>
    <w:link w:val="PlainTextChar"/>
    <w:rsid w:val="00256322"/>
    <w:pPr>
      <w:pBdr>
        <w:top w:val="nil"/>
        <w:left w:val="nil"/>
        <w:bottom w:val="nil"/>
        <w:right w:val="nil"/>
        <w:between w:val="nil"/>
        <w:bar w:val="nil"/>
      </w:pBdr>
      <w:suppressAutoHyphens/>
    </w:pPr>
    <w:rPr>
      <w:rFonts w:ascii="Consolas" w:eastAsia="Arial Unicode MS" w:hAnsi="Arial Unicode MS" w:cs="Arial Unicode MS"/>
      <w:color w:val="000000"/>
      <w:sz w:val="21"/>
      <w:szCs w:val="21"/>
      <w:bdr w:val="nil"/>
    </w:rPr>
  </w:style>
  <w:style w:type="character" w:customStyle="1" w:styleId="PlainTextChar">
    <w:name w:val="Plain Text Char"/>
    <w:link w:val="PlainText"/>
    <w:rsid w:val="00256322"/>
    <w:rPr>
      <w:rFonts w:ascii="Consolas" w:eastAsia="Arial Unicode MS" w:hAnsi="Arial Unicode MS" w:cs="Arial Unicode MS"/>
      <w:color w:val="000000"/>
      <w:sz w:val="21"/>
      <w:szCs w:val="21"/>
      <w:bdr w:val="nil"/>
    </w:rPr>
  </w:style>
  <w:style w:type="numbering" w:customStyle="1" w:styleId="List31">
    <w:name w:val="List 31"/>
    <w:basedOn w:val="NoList"/>
    <w:rsid w:val="006D5AC5"/>
    <w:pPr>
      <w:numPr>
        <w:numId w:val="19"/>
      </w:numPr>
    </w:pPr>
  </w:style>
  <w:style w:type="paragraph" w:customStyle="1" w:styleId="p1">
    <w:name w:val="p1"/>
    <w:basedOn w:val="Normal"/>
    <w:rsid w:val="002115AD"/>
    <w:pPr>
      <w:overflowPunct/>
      <w:autoSpaceDE/>
      <w:autoSpaceDN/>
      <w:adjustRightInd/>
      <w:jc w:val="both"/>
      <w:textAlignment w:val="auto"/>
    </w:pPr>
    <w:rPr>
      <w:rFonts w:eastAsia="Arial Unicode MS"/>
      <w:color w:val="FF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480" w:lineRule="atLeast"/>
      <w:outlineLvl w:val="0"/>
    </w:pPr>
    <w:rPr>
      <w:sz w:val="24"/>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autoSpaceDE/>
      <w:autoSpaceDN/>
      <w:adjustRightInd/>
      <w:spacing w:before="240" w:after="60"/>
      <w:textAlignment w:val="auto"/>
      <w:outlineLvl w:val="3"/>
    </w:pPr>
    <w:rPr>
      <w:rFonts w:eastAsia="Times"/>
      <w:b/>
      <w:bCs/>
      <w:sz w:val="28"/>
      <w:szCs w:val="28"/>
    </w:rPr>
  </w:style>
  <w:style w:type="paragraph" w:styleId="Heading5">
    <w:name w:val="heading 5"/>
    <w:basedOn w:val="Normal"/>
    <w:next w:val="Normal"/>
    <w:qFormat/>
    <w:pPr>
      <w:keepNext/>
      <w:widowControl w:val="0"/>
      <w:jc w:val="center"/>
      <w:outlineLvl w:val="4"/>
    </w:pPr>
    <w:rPr>
      <w:rFonts w:ascii="Arial" w:hAnsi="Arial"/>
      <w:b/>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tLeast"/>
    </w:pPr>
    <w:rPr>
      <w:sz w:val="24"/>
    </w:rPr>
  </w:style>
  <w:style w:type="character" w:styleId="Hyperlink">
    <w:name w:val="Hyperlink"/>
    <w:uiPriority w:val="99"/>
    <w:rPr>
      <w:color w:val="0000FF"/>
      <w:u w:val="single"/>
    </w:rPr>
  </w:style>
  <w:style w:type="paragraph" w:styleId="NormalWeb">
    <w:name w:val="Normal (Web)"/>
    <w:basedOn w:val="Normal"/>
    <w:uiPriority w:val="99"/>
    <w:pPr>
      <w:spacing w:before="100" w:after="100"/>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b/>
      <w:sz w:val="24"/>
    </w:rPr>
  </w:style>
  <w:style w:type="paragraph" w:styleId="BalloonText">
    <w:name w:val="Balloon Text"/>
    <w:basedOn w:val="Normal"/>
    <w:semiHidden/>
    <w:rPr>
      <w:rFonts w:ascii="Tahoma" w:hAnsi="Tahoma"/>
      <w:sz w:val="16"/>
    </w:rPr>
  </w:style>
  <w:style w:type="paragraph" w:customStyle="1" w:styleId="Normal1">
    <w:name w:val="Normal1"/>
    <w:basedOn w:val="Normal"/>
    <w:rsid w:val="00CE6C26"/>
    <w:pPr>
      <w:overflowPunct/>
      <w:autoSpaceDE/>
      <w:autoSpaceDN/>
      <w:adjustRightInd/>
      <w:spacing w:after="200" w:line="260" w:lineRule="atLeast"/>
      <w:textAlignment w:val="auto"/>
    </w:pPr>
    <w:rPr>
      <w:rFonts w:ascii="Calibri" w:hAnsi="Calibri"/>
      <w:sz w:val="22"/>
      <w:szCs w:val="22"/>
    </w:rPr>
  </w:style>
  <w:style w:type="character" w:customStyle="1" w:styleId="normalchar1">
    <w:name w:val="normal__char1"/>
    <w:rsid w:val="00CE6C26"/>
    <w:rPr>
      <w:rFonts w:ascii="Calibri" w:hAnsi="Calibri" w:hint="default"/>
      <w:sz w:val="22"/>
      <w:szCs w:val="22"/>
    </w:rPr>
  </w:style>
  <w:style w:type="paragraph" w:customStyle="1" w:styleId="Default">
    <w:name w:val="Default"/>
    <w:rsid w:val="008C2541"/>
    <w:pPr>
      <w:autoSpaceDE w:val="0"/>
      <w:autoSpaceDN w:val="0"/>
      <w:adjustRightInd w:val="0"/>
      <w:jc w:val="center"/>
    </w:pPr>
    <w:rPr>
      <w:rFonts w:eastAsia="Calibri"/>
      <w:color w:val="000000"/>
      <w:sz w:val="24"/>
      <w:szCs w:val="24"/>
    </w:rPr>
  </w:style>
  <w:style w:type="table" w:styleId="TableGrid">
    <w:name w:val="Table Grid"/>
    <w:basedOn w:val="TableNormal"/>
    <w:uiPriority w:val="59"/>
    <w:rsid w:val="0009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3515D"/>
    <w:rPr>
      <w:b/>
      <w:bCs/>
    </w:rPr>
  </w:style>
  <w:style w:type="character" w:styleId="Emphasis">
    <w:name w:val="Emphasis"/>
    <w:uiPriority w:val="20"/>
    <w:qFormat/>
    <w:rsid w:val="0013515D"/>
    <w:rPr>
      <w:i/>
      <w:iCs/>
    </w:rPr>
  </w:style>
  <w:style w:type="character" w:customStyle="1" w:styleId="apple-style-span">
    <w:name w:val="apple-style-span"/>
    <w:rsid w:val="0013515D"/>
  </w:style>
  <w:style w:type="character" w:customStyle="1" w:styleId="apple-converted-space">
    <w:name w:val="apple-converted-space"/>
    <w:rsid w:val="0013515D"/>
  </w:style>
  <w:style w:type="paragraph" w:styleId="ListParagraph">
    <w:name w:val="List Paragraph"/>
    <w:basedOn w:val="Normal"/>
    <w:uiPriority w:val="34"/>
    <w:qFormat/>
    <w:rsid w:val="0013515D"/>
    <w:pPr>
      <w:overflowPunct/>
      <w:autoSpaceDE/>
      <w:autoSpaceDN/>
      <w:adjustRightInd/>
      <w:ind w:left="720"/>
      <w:contextualSpacing/>
      <w:textAlignment w:val="auto"/>
    </w:pPr>
    <w:rPr>
      <w:sz w:val="24"/>
      <w:szCs w:val="24"/>
    </w:rPr>
  </w:style>
  <w:style w:type="paragraph" w:customStyle="1" w:styleId="Heading1A">
    <w:name w:val="Heading 1 A"/>
    <w:next w:val="Default"/>
    <w:rsid w:val="000348C9"/>
    <w:pPr>
      <w:keepNext/>
      <w:pBdr>
        <w:top w:val="nil"/>
        <w:left w:val="nil"/>
        <w:bottom w:val="nil"/>
        <w:right w:val="nil"/>
        <w:between w:val="nil"/>
        <w:bar w:val="nil"/>
      </w:pBdr>
      <w:tabs>
        <w:tab w:val="left" w:pos="432"/>
      </w:tabs>
      <w:suppressAutoHyphens/>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0348C9"/>
    <w:pPr>
      <w:keepNext/>
      <w:pBdr>
        <w:top w:val="nil"/>
        <w:left w:val="nil"/>
        <w:bottom w:val="nil"/>
        <w:right w:val="nil"/>
        <w:between w:val="nil"/>
        <w:bar w:val="nil"/>
      </w:pBdr>
      <w:tabs>
        <w:tab w:val="left" w:pos="576"/>
      </w:tabs>
      <w:suppressAutoHyphens/>
      <w:ind w:left="576" w:hanging="576"/>
      <w:jc w:val="center"/>
      <w:outlineLvl w:val="1"/>
    </w:pPr>
    <w:rPr>
      <w:rFonts w:ascii="Arial" w:eastAsia="Arial Unicode MS" w:hAnsi="Arial Unicode MS" w:cs="Arial Unicode MS"/>
      <w:i/>
      <w:iCs/>
      <w:color w:val="000000"/>
      <w:bdr w:val="nil"/>
    </w:rPr>
  </w:style>
  <w:style w:type="character" w:customStyle="1" w:styleId="Hyperlink0">
    <w:name w:val="Hyperlink.0"/>
    <w:rsid w:val="000348C9"/>
    <w:rPr>
      <w:rFonts w:ascii="Arial" w:eastAsia="Arial" w:hAnsi="Arial" w:cs="Arial"/>
      <w:color w:val="000099"/>
      <w:sz w:val="20"/>
      <w:szCs w:val="20"/>
      <w:u w:val="single"/>
    </w:rPr>
  </w:style>
  <w:style w:type="paragraph" w:styleId="PlainText">
    <w:name w:val="Plain Text"/>
    <w:link w:val="PlainTextChar"/>
    <w:rsid w:val="00256322"/>
    <w:pPr>
      <w:pBdr>
        <w:top w:val="nil"/>
        <w:left w:val="nil"/>
        <w:bottom w:val="nil"/>
        <w:right w:val="nil"/>
        <w:between w:val="nil"/>
        <w:bar w:val="nil"/>
      </w:pBdr>
      <w:suppressAutoHyphens/>
    </w:pPr>
    <w:rPr>
      <w:rFonts w:ascii="Consolas" w:eastAsia="Arial Unicode MS" w:hAnsi="Arial Unicode MS" w:cs="Arial Unicode MS"/>
      <w:color w:val="000000"/>
      <w:sz w:val="21"/>
      <w:szCs w:val="21"/>
      <w:bdr w:val="nil"/>
    </w:rPr>
  </w:style>
  <w:style w:type="character" w:customStyle="1" w:styleId="PlainTextChar">
    <w:name w:val="Plain Text Char"/>
    <w:link w:val="PlainText"/>
    <w:rsid w:val="00256322"/>
    <w:rPr>
      <w:rFonts w:ascii="Consolas" w:eastAsia="Arial Unicode MS" w:hAnsi="Arial Unicode MS" w:cs="Arial Unicode MS"/>
      <w:color w:val="000000"/>
      <w:sz w:val="21"/>
      <w:szCs w:val="21"/>
      <w:bdr w:val="nil"/>
    </w:rPr>
  </w:style>
  <w:style w:type="numbering" w:customStyle="1" w:styleId="List31">
    <w:name w:val="List 31"/>
    <w:basedOn w:val="NoList"/>
    <w:rsid w:val="006D5AC5"/>
    <w:pPr>
      <w:numPr>
        <w:numId w:val="19"/>
      </w:numPr>
    </w:pPr>
  </w:style>
  <w:style w:type="paragraph" w:customStyle="1" w:styleId="p1">
    <w:name w:val="p1"/>
    <w:basedOn w:val="Normal"/>
    <w:rsid w:val="002115AD"/>
    <w:pPr>
      <w:overflowPunct/>
      <w:autoSpaceDE/>
      <w:autoSpaceDN/>
      <w:adjustRightInd/>
      <w:jc w:val="both"/>
      <w:textAlignment w:val="auto"/>
    </w:pPr>
    <w:rPr>
      <w:rFonts w:eastAsia="Arial Unicode MS"/>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hyperlink" Target="mailto:sds@nccu.edu" TargetMode="External"/><Relationship Id="rId18" Type="http://schemas.openxmlformats.org/officeDocument/2006/relationships/hyperlink" Target="mailto:counseling@nccu.ed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tel:(919)%20530-6325" TargetMode="External"/><Relationship Id="rId17" Type="http://schemas.openxmlformats.org/officeDocument/2006/relationships/hyperlink" Target="tel:(919)%20530-76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dentadvocacy@nccu.edu" TargetMode="External"/><Relationship Id="rId20" Type="http://schemas.openxmlformats.org/officeDocument/2006/relationships/hyperlink" Target="mailto:nccupdinfo@ncc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kurian@ncc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919)%20530-7492" TargetMode="External"/><Relationship Id="rId23" Type="http://schemas.openxmlformats.org/officeDocument/2006/relationships/header" Target="header1.xml"/><Relationship Id="rId10" Type="http://schemas.openxmlformats.org/officeDocument/2006/relationships/hyperlink" Target="https://d.docs.live.net/CON%205320%20-%20Vocational%20Theory/Syllabi/www.nccucounseling.com" TargetMode="External"/><Relationship Id="rId19" Type="http://schemas.openxmlformats.org/officeDocument/2006/relationships/hyperlink" Target="tel:(919)%20530-610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ccu.edu/sd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38753</CharactersWithSpaces>
  <SharedDoc>false</SharedDoc>
  <HLinks>
    <vt:vector size="36" baseType="variant">
      <vt:variant>
        <vt:i4>2883599</vt:i4>
      </vt:variant>
      <vt:variant>
        <vt:i4>15</vt:i4>
      </vt:variant>
      <vt:variant>
        <vt:i4>0</vt:i4>
      </vt:variant>
      <vt:variant>
        <vt:i4>5</vt:i4>
      </vt:variant>
      <vt:variant>
        <vt:lpwstr>mailto:bsimmons@nccu.edu</vt:lpwstr>
      </vt:variant>
      <vt:variant>
        <vt:lpwstr/>
      </vt:variant>
      <vt:variant>
        <vt:i4>2555990</vt:i4>
      </vt:variant>
      <vt:variant>
        <vt:i4>12</vt:i4>
      </vt:variant>
      <vt:variant>
        <vt:i4>0</vt:i4>
      </vt:variant>
      <vt:variant>
        <vt:i4>5</vt:i4>
      </vt:variant>
      <vt:variant>
        <vt:lpwstr>http://www.nccu.edu/sds</vt:lpwstr>
      </vt:variant>
      <vt:variant>
        <vt:lpwstr/>
      </vt:variant>
      <vt:variant>
        <vt:i4>7208972</vt:i4>
      </vt:variant>
      <vt:variant>
        <vt:i4>9</vt:i4>
      </vt:variant>
      <vt:variant>
        <vt:i4>0</vt:i4>
      </vt:variant>
      <vt:variant>
        <vt:i4>5</vt:i4>
      </vt:variant>
      <vt:variant>
        <vt:lpwstr>http://croyal.appointy.com/</vt:lpwstr>
      </vt:variant>
      <vt:variant>
        <vt:lpwstr/>
      </vt:variant>
      <vt:variant>
        <vt:i4>4784234</vt:i4>
      </vt:variant>
      <vt:variant>
        <vt:i4>6</vt:i4>
      </vt:variant>
      <vt:variant>
        <vt:i4>0</vt:i4>
      </vt:variant>
      <vt:variant>
        <vt:i4>5</vt:i4>
      </vt:variant>
      <vt:variant>
        <vt:lpwstr>mailto:croyal@nccu.edu</vt:lpwstr>
      </vt:variant>
      <vt:variant>
        <vt:lpwstr/>
      </vt:variant>
      <vt:variant>
        <vt:i4>8257645</vt:i4>
      </vt:variant>
      <vt:variant>
        <vt:i4>3</vt:i4>
      </vt:variant>
      <vt:variant>
        <vt:i4>0</vt:i4>
      </vt:variant>
      <vt:variant>
        <vt:i4>5</vt:i4>
      </vt:variant>
      <vt:variant>
        <vt:lpwstr>../CON 5320 - Vocational Theory/Syllabi/www.nccucounseling.com</vt:lpwstr>
      </vt:variant>
      <vt:variant>
        <vt:lpwstr/>
      </vt:variant>
      <vt:variant>
        <vt:i4>3080226</vt:i4>
      </vt:variant>
      <vt:variant>
        <vt:i4>0</vt:i4>
      </vt:variant>
      <vt:variant>
        <vt:i4>0</vt:i4>
      </vt:variant>
      <vt:variant>
        <vt:i4>5</vt:i4>
      </vt:variant>
      <vt:variant>
        <vt:lpwstr>http://www.nccucounseling.com/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Edward  E. Moody , Jr.</dc:creator>
  <cp:lastModifiedBy>Joyner, Juls</cp:lastModifiedBy>
  <cp:revision>3</cp:revision>
  <cp:lastPrinted>2018-01-16T18:17:00Z</cp:lastPrinted>
  <dcterms:created xsi:type="dcterms:W3CDTF">2018-01-13T15:33:00Z</dcterms:created>
  <dcterms:modified xsi:type="dcterms:W3CDTF">2018-01-16T18:17:00Z</dcterms:modified>
</cp:coreProperties>
</file>