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E4" w:rsidRPr="00291889" w:rsidRDefault="00C65230">
      <w:pPr>
        <w:pStyle w:val="Default"/>
        <w:jc w:val="center"/>
        <w:rPr>
          <w:rFonts w:ascii="Arial" w:eastAsia="Arial" w:hAnsi="Arial" w:cs="Arial"/>
          <w:sz w:val="22"/>
          <w:szCs w:val="22"/>
        </w:rPr>
      </w:pPr>
      <w:bookmarkStart w:id="0" w:name="_GoBack"/>
      <w:bookmarkEnd w:id="0"/>
      <w:r>
        <w:rPr>
          <w:rFonts w:ascii="Arial" w:eastAsia="Arial" w:hAnsi="Arial" w:cs="Arial"/>
          <w:noProof/>
          <w:sz w:val="22"/>
          <w:szCs w:val="22"/>
        </w:rPr>
        <w:drawing>
          <wp:inline distT="0" distB="0" distL="0" distR="0" wp14:anchorId="0CF22168" wp14:editId="59A55796">
            <wp:extent cx="1294647" cy="727824"/>
            <wp:effectExtent l="0" t="0" r="127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8">
                      <a:extLst>
                        <a:ext uri="{28A0092B-C50C-407E-A947-70E740481C1C}">
                          <a14:useLocalDpi xmlns:a14="http://schemas.microsoft.com/office/drawing/2010/main" val="0"/>
                        </a:ext>
                      </a:extLst>
                    </a:blip>
                    <a:stretch>
                      <a:fillRect/>
                    </a:stretch>
                  </pic:blipFill>
                  <pic:spPr>
                    <a:xfrm>
                      <a:off x="0" y="0"/>
                      <a:ext cx="1294647" cy="727824"/>
                    </a:xfrm>
                    <a:prstGeom prst="rect">
                      <a:avLst/>
                    </a:prstGeom>
                  </pic:spPr>
                </pic:pic>
              </a:graphicData>
            </a:graphic>
          </wp:inline>
        </w:drawing>
      </w:r>
    </w:p>
    <w:p w:rsidR="00F406E4" w:rsidRPr="00291889" w:rsidRDefault="00E70F73">
      <w:pPr>
        <w:pStyle w:val="Default"/>
        <w:jc w:val="center"/>
        <w:rPr>
          <w:rFonts w:ascii="Arial" w:eastAsia="Arial" w:hAnsi="Arial" w:cs="Arial"/>
          <w:sz w:val="22"/>
          <w:szCs w:val="22"/>
        </w:rPr>
      </w:pPr>
      <w:r w:rsidRPr="00291889">
        <w:rPr>
          <w:rFonts w:ascii="Arial" w:hAnsi="Arial" w:cs="Arial"/>
          <w:sz w:val="22"/>
          <w:szCs w:val="22"/>
        </w:rPr>
        <w:t>North Carolina Central University</w:t>
      </w:r>
    </w:p>
    <w:p w:rsidR="00F406E4" w:rsidRPr="00291889" w:rsidRDefault="00E70F73">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rsidR="00291889" w:rsidRPr="00291889" w:rsidRDefault="00291889" w:rsidP="00291889">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rsidR="00F406E4" w:rsidRPr="00291889" w:rsidRDefault="00F406E4">
      <w:pPr>
        <w:pStyle w:val="Default"/>
        <w:tabs>
          <w:tab w:val="left" w:pos="2070"/>
        </w:tabs>
        <w:rPr>
          <w:rFonts w:ascii="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rsidR="00F406E4" w:rsidRPr="00B11E5C" w:rsidRDefault="00B11E5C">
      <w:pPr>
        <w:pStyle w:val="Default"/>
        <w:tabs>
          <w:tab w:val="left" w:pos="2070"/>
        </w:tabs>
        <w:jc w:val="center"/>
        <w:rPr>
          <w:rFonts w:ascii="Arial" w:eastAsia="Arial" w:hAnsi="Arial" w:cs="Arial"/>
          <w:b/>
          <w:sz w:val="16"/>
          <w:szCs w:val="16"/>
        </w:rPr>
      </w:pPr>
      <w:r>
        <w:rPr>
          <w:rFonts w:ascii="Arial" w:hAnsi="Arial" w:cs="Arial"/>
          <w:b/>
          <w:sz w:val="16"/>
          <w:szCs w:val="16"/>
        </w:rPr>
        <w:t xml:space="preserve">COUNSELOR EDUCATION PROGRAM </w:t>
      </w:r>
      <w:r w:rsidR="00E70F73" w:rsidRPr="00B11E5C">
        <w:rPr>
          <w:rFonts w:ascii="Arial" w:hAnsi="Arial" w:cs="Arial"/>
          <w:b/>
          <w:sz w:val="16"/>
          <w:szCs w:val="16"/>
        </w:rPr>
        <w:t>MISSION</w:t>
      </w:r>
    </w:p>
    <w:p w:rsidR="00F406E4" w:rsidRPr="00291889" w:rsidRDefault="00F406E4">
      <w:pPr>
        <w:pStyle w:val="Default"/>
        <w:tabs>
          <w:tab w:val="left" w:pos="2070"/>
        </w:tabs>
        <w:rPr>
          <w:rFonts w:ascii="Arial" w:eastAsia="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F406E4" w:rsidRPr="00291889" w:rsidRDefault="00F406E4">
      <w:pPr>
        <w:pStyle w:val="Default"/>
        <w:tabs>
          <w:tab w:val="left" w:pos="2070"/>
        </w:tabs>
        <w:rPr>
          <w:rFonts w:ascii="Arial" w:eastAsia="Arial" w:hAnsi="Arial" w:cs="Arial"/>
          <w:i/>
          <w:iCs/>
          <w:sz w:val="16"/>
          <w:szCs w:val="16"/>
          <w:lang w:val="ja-JP" w:eastAsia="ja-JP"/>
        </w:rPr>
      </w:pPr>
    </w:p>
    <w:p w:rsidR="00F406E4" w:rsidRPr="00291889" w:rsidRDefault="00F9238C">
      <w:pPr>
        <w:pStyle w:val="Default"/>
        <w:tabs>
          <w:tab w:val="left" w:pos="2070"/>
        </w:tabs>
        <w:jc w:val="center"/>
        <w:rPr>
          <w:rFonts w:ascii="Arial" w:eastAsia="Arial" w:hAnsi="Arial" w:cs="Arial"/>
          <w:b/>
          <w:bCs/>
          <w:i/>
          <w:iCs/>
          <w:lang w:val="ja-JP" w:eastAsia="ja-JP"/>
        </w:rPr>
      </w:pPr>
      <w:hyperlink r:id="rId9" w:history="1">
        <w:r w:rsidR="00E70F73" w:rsidRPr="00C65230">
          <w:rPr>
            <w:rStyle w:val="Hyperlink"/>
            <w:rFonts w:ascii="Arial" w:hAnsi="Arial" w:cs="Arial"/>
            <w:b/>
            <w:bCs/>
            <w:i/>
            <w:iCs/>
            <w:lang w:val="ja-JP" w:eastAsia="ja-JP"/>
          </w:rPr>
          <w:t>www.nccucounseling.com</w:t>
        </w:r>
      </w:hyperlink>
    </w:p>
    <w:p w:rsidR="00F406E4" w:rsidRPr="00291889" w:rsidRDefault="00F406E4">
      <w:pPr>
        <w:pStyle w:val="Default"/>
        <w:jc w:val="center"/>
        <w:rPr>
          <w:rFonts w:ascii="Arial" w:eastAsia="Arial" w:hAnsi="Arial" w:cs="Arial"/>
          <w:sz w:val="22"/>
          <w:szCs w:val="22"/>
        </w:rPr>
      </w:pPr>
    </w:p>
    <w:p w:rsidR="00F406E4" w:rsidRPr="00291889" w:rsidRDefault="00E70F73">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rsidR="00F406E4" w:rsidRPr="00291889" w:rsidRDefault="00E70F73">
      <w:pPr>
        <w:pStyle w:val="Heading1A"/>
        <w:shd w:val="clear" w:color="auto" w:fill="000000"/>
        <w:tabs>
          <w:tab w:val="center" w:pos="4320"/>
          <w:tab w:val="left" w:pos="6920"/>
        </w:tabs>
        <w:rPr>
          <w:rFonts w:hAnsi="Arial" w:cs="Arial"/>
          <w:color w:val="FFFFFF"/>
        </w:rPr>
      </w:pPr>
      <w:r w:rsidRPr="00291889">
        <w:rPr>
          <w:rFonts w:hAnsi="Arial" w:cs="Arial"/>
          <w:color w:val="FFFFFF"/>
        </w:rPr>
        <w:t>CON 53</w:t>
      </w:r>
      <w:r w:rsidR="00B550BB">
        <w:rPr>
          <w:rFonts w:hAnsi="Arial" w:cs="Arial"/>
          <w:color w:val="FFFFFF"/>
        </w:rPr>
        <w:t>61</w:t>
      </w:r>
    </w:p>
    <w:p w:rsidR="00F406E4" w:rsidRPr="00291889" w:rsidRDefault="00B550BB">
      <w:pPr>
        <w:pStyle w:val="Default"/>
        <w:shd w:val="clear" w:color="auto" w:fill="000000"/>
        <w:jc w:val="center"/>
        <w:rPr>
          <w:rFonts w:ascii="Arial" w:eastAsia="Arial" w:hAnsi="Arial" w:cs="Arial"/>
          <w:color w:val="FFFFFF"/>
        </w:rPr>
      </w:pPr>
      <w:r>
        <w:rPr>
          <w:rFonts w:ascii="Arial" w:hAnsi="Arial" w:cs="Arial"/>
          <w:color w:val="FFFFFF"/>
        </w:rPr>
        <w:t>Assessment, Evaluation, &amp; Analysis in Counseling</w:t>
      </w:r>
    </w:p>
    <w:p w:rsidR="00F406E4" w:rsidRPr="00291889" w:rsidRDefault="0069153A">
      <w:pPr>
        <w:pStyle w:val="Heading2A"/>
        <w:shd w:val="clear" w:color="auto" w:fill="000000"/>
        <w:rPr>
          <w:rFonts w:hAnsi="Arial" w:cs="Arial"/>
          <w:b/>
          <w:bCs/>
          <w:i w:val="0"/>
          <w:iCs w:val="0"/>
          <w:color w:val="FFFFFF"/>
        </w:rPr>
      </w:pPr>
      <w:r>
        <w:rPr>
          <w:rFonts w:hAnsi="Arial" w:cs="Arial"/>
          <w:b/>
          <w:bCs/>
          <w:i w:val="0"/>
          <w:iCs w:val="0"/>
          <w:color w:val="FFFFFF"/>
        </w:rPr>
        <w:t>Spring</w:t>
      </w:r>
      <w:r w:rsidR="00E7709E">
        <w:rPr>
          <w:rFonts w:hAnsi="Arial" w:cs="Arial"/>
          <w:b/>
          <w:bCs/>
          <w:i w:val="0"/>
          <w:iCs w:val="0"/>
          <w:color w:val="FFFFFF"/>
        </w:rPr>
        <w:t xml:space="preserve"> 201</w:t>
      </w:r>
      <w:r>
        <w:rPr>
          <w:rFonts w:hAnsi="Arial" w:cs="Arial"/>
          <w:b/>
          <w:bCs/>
          <w:i w:val="0"/>
          <w:iCs w:val="0"/>
          <w:color w:val="FFFFFF"/>
        </w:rPr>
        <w:t>9</w:t>
      </w:r>
    </w:p>
    <w:p w:rsidR="00F406E4" w:rsidRPr="00291889" w:rsidRDefault="00F406E4">
      <w:pPr>
        <w:pStyle w:val="Default"/>
        <w:spacing w:line="240" w:lineRule="atLeast"/>
        <w:jc w:val="center"/>
        <w:rPr>
          <w:rFonts w:ascii="Arial" w:eastAsia="Arial" w:hAnsi="Arial" w:cs="Arial"/>
        </w:rPr>
      </w:pPr>
    </w:p>
    <w:p w:rsidR="00F406E4" w:rsidRPr="00291889" w:rsidRDefault="00E70F73">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00F8474D">
        <w:rPr>
          <w:rFonts w:ascii="Arial" w:hAnsi="Arial" w:cs="Arial"/>
          <w:sz w:val="20"/>
          <w:szCs w:val="20"/>
        </w:rPr>
        <w:t>Kyla M. Kurian</w:t>
      </w:r>
      <w:r w:rsidRPr="00291889">
        <w:rPr>
          <w:rFonts w:ascii="Arial" w:hAnsi="Arial" w:cs="Arial"/>
          <w:sz w:val="20"/>
          <w:szCs w:val="20"/>
        </w:rPr>
        <w:t xml:space="preserve">, </w:t>
      </w:r>
      <w:r w:rsidR="00F8474D">
        <w:rPr>
          <w:rFonts w:ascii="Arial" w:hAnsi="Arial" w:cs="Arial"/>
          <w:sz w:val="20"/>
          <w:szCs w:val="20"/>
        </w:rPr>
        <w:t>Ph.D., LPC</w:t>
      </w:r>
    </w:p>
    <w:p w:rsidR="00F406E4" w:rsidRDefault="00D717AB">
      <w:pPr>
        <w:rPr>
          <w:rFonts w:ascii="Arial" w:hAnsi="Arial" w:cs="Arial"/>
          <w:sz w:val="20"/>
          <w:szCs w:val="20"/>
        </w:rPr>
      </w:pPr>
      <w:r>
        <w:rPr>
          <w:rFonts w:ascii="Arial" w:hAnsi="Arial" w:cs="Arial"/>
          <w:b/>
          <w:bCs/>
          <w:szCs w:val="20"/>
        </w:rPr>
        <w:t>Campus</w:t>
      </w:r>
      <w:r w:rsidR="006B36C9">
        <w:rPr>
          <w:rFonts w:ascii="Arial" w:hAnsi="Arial" w:cs="Arial"/>
          <w:b/>
          <w:bCs/>
          <w:szCs w:val="20"/>
        </w:rPr>
        <w:t xml:space="preserve"> </w:t>
      </w:r>
      <w:r w:rsidR="00E70F73" w:rsidRPr="00D0016B">
        <w:rPr>
          <w:rFonts w:ascii="Arial" w:hAnsi="Arial" w:cs="Arial"/>
          <w:b/>
          <w:bCs/>
          <w:szCs w:val="20"/>
        </w:rPr>
        <w:t>Office</w:t>
      </w:r>
      <w:r w:rsidR="00E70F73" w:rsidRPr="00291889">
        <w:rPr>
          <w:rFonts w:ascii="Arial" w:hAnsi="Arial" w:cs="Arial"/>
          <w:b/>
          <w:bCs/>
          <w:sz w:val="20"/>
          <w:szCs w:val="20"/>
        </w:rPr>
        <w:t>:</w:t>
      </w:r>
      <w:r w:rsidR="00E70F73" w:rsidRPr="00291889">
        <w:rPr>
          <w:rFonts w:ascii="Arial" w:hAnsi="Arial" w:cs="Arial"/>
          <w:sz w:val="20"/>
          <w:szCs w:val="20"/>
        </w:rPr>
        <w:t xml:space="preserve"> </w:t>
      </w:r>
      <w:r w:rsidR="00E70F73" w:rsidRPr="00291889">
        <w:rPr>
          <w:rFonts w:ascii="Arial" w:hAnsi="Arial" w:cs="Arial"/>
          <w:sz w:val="20"/>
          <w:szCs w:val="20"/>
        </w:rPr>
        <w:tab/>
      </w:r>
      <w:r w:rsidR="00E70F73" w:rsidRPr="00291889">
        <w:rPr>
          <w:rFonts w:ascii="Arial" w:hAnsi="Arial" w:cs="Arial"/>
          <w:sz w:val="20"/>
          <w:szCs w:val="20"/>
        </w:rPr>
        <w:tab/>
      </w:r>
      <w:r w:rsidR="00E70F73" w:rsidRPr="00291889">
        <w:rPr>
          <w:rFonts w:ascii="Arial" w:hAnsi="Arial" w:cs="Arial"/>
          <w:sz w:val="20"/>
          <w:szCs w:val="20"/>
        </w:rPr>
        <w:tab/>
        <w:t>212</w:t>
      </w:r>
      <w:r w:rsidR="00F8474D">
        <w:rPr>
          <w:rFonts w:ascii="Arial" w:hAnsi="Arial" w:cs="Arial"/>
          <w:sz w:val="20"/>
          <w:szCs w:val="20"/>
        </w:rPr>
        <w:t>2</w:t>
      </w:r>
      <w:r w:rsidR="00E70F73" w:rsidRPr="00291889">
        <w:rPr>
          <w:rFonts w:ascii="Arial" w:hAnsi="Arial" w:cs="Arial"/>
          <w:sz w:val="20"/>
          <w:szCs w:val="20"/>
        </w:rPr>
        <w:t xml:space="preserve"> School of Education</w:t>
      </w:r>
    </w:p>
    <w:p w:rsidR="00F406E4" w:rsidRPr="00B11E5C" w:rsidRDefault="00E70F73">
      <w:pPr>
        <w:rPr>
          <w:rFonts w:ascii="Arial" w:eastAsia="Arial" w:hAnsi="Arial" w:cs="Arial"/>
          <w:i/>
          <w:sz w:val="16"/>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Pr="00291889">
        <w:rPr>
          <w:rFonts w:ascii="Arial" w:hAnsi="Arial" w:cs="Arial"/>
          <w:sz w:val="20"/>
          <w:szCs w:val="20"/>
        </w:rPr>
        <w:t>919/530-6</w:t>
      </w:r>
      <w:r w:rsidR="00F8474D">
        <w:rPr>
          <w:rFonts w:ascii="Arial" w:hAnsi="Arial" w:cs="Arial"/>
          <w:sz w:val="20"/>
          <w:szCs w:val="20"/>
        </w:rPr>
        <w:t>692</w:t>
      </w:r>
    </w:p>
    <w:p w:rsidR="00F406E4" w:rsidRPr="00291889" w:rsidRDefault="00E70F73">
      <w:pPr>
        <w:rPr>
          <w:rFonts w:ascii="Arial" w:eastAsia="Arial" w:hAnsi="Arial" w:cs="Arial"/>
          <w:sz w:val="20"/>
          <w:szCs w:val="20"/>
        </w:rPr>
      </w:pPr>
      <w:r w:rsidRPr="00D0016B">
        <w:rPr>
          <w:rFonts w:ascii="Arial" w:hAnsi="Arial" w:cs="Arial"/>
          <w:b/>
          <w:bCs/>
          <w:szCs w:val="20"/>
        </w:rPr>
        <w:t>Skype username</w:t>
      </w:r>
      <w:r w:rsidRPr="00291889">
        <w:rPr>
          <w:rFonts w:ascii="Arial" w:hAnsi="Arial" w:cs="Arial"/>
          <w:b/>
          <w:bCs/>
          <w:sz w:val="20"/>
          <w:szCs w:val="20"/>
        </w:rPr>
        <w:t>:</w:t>
      </w:r>
      <w:r w:rsidRPr="00291889">
        <w:rPr>
          <w:rFonts w:ascii="Arial" w:eastAsia="Arial" w:hAnsi="Arial" w:cs="Arial"/>
          <w:b/>
          <w:bCs/>
          <w:sz w:val="20"/>
          <w:szCs w:val="20"/>
        </w:rPr>
        <w:tab/>
      </w:r>
      <w:r w:rsidRPr="00291889">
        <w:rPr>
          <w:rFonts w:ascii="Arial" w:hAnsi="Arial" w:cs="Arial"/>
          <w:sz w:val="20"/>
          <w:szCs w:val="20"/>
        </w:rPr>
        <w:t xml:space="preserve"> </w:t>
      </w:r>
      <w:r w:rsidRPr="00291889">
        <w:rPr>
          <w:rFonts w:ascii="Arial" w:hAnsi="Arial" w:cs="Arial"/>
          <w:sz w:val="20"/>
          <w:szCs w:val="20"/>
        </w:rPr>
        <w:tab/>
      </w:r>
      <w:r w:rsidR="00D0016B">
        <w:rPr>
          <w:rFonts w:ascii="Arial" w:hAnsi="Arial" w:cs="Arial"/>
          <w:sz w:val="20"/>
          <w:szCs w:val="20"/>
        </w:rPr>
        <w:tab/>
      </w:r>
      <w:r w:rsidRPr="00291889">
        <w:rPr>
          <w:rFonts w:ascii="Arial" w:hAnsi="Arial" w:cs="Arial"/>
          <w:sz w:val="20"/>
          <w:szCs w:val="20"/>
        </w:rPr>
        <w:t>chadwick.royal</w:t>
      </w:r>
    </w:p>
    <w:p w:rsidR="00F406E4" w:rsidRPr="00291889" w:rsidRDefault="00E70F73">
      <w:pPr>
        <w:rPr>
          <w:rFonts w:ascii="Arial" w:eastAsia="Arial" w:hAnsi="Arial" w:cs="Arial"/>
          <w:sz w:val="20"/>
          <w:szCs w:val="20"/>
        </w:rPr>
      </w:pPr>
      <w:proofErr w:type="gramStart"/>
      <w:r w:rsidRPr="00D0016B">
        <w:rPr>
          <w:rFonts w:ascii="Arial" w:hAnsi="Arial" w:cs="Arial"/>
          <w:b/>
          <w:bCs/>
          <w:szCs w:val="20"/>
        </w:rPr>
        <w:t>email</w:t>
      </w:r>
      <w:proofErr w:type="gramEnd"/>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hyperlink r:id="rId10" w:history="1">
        <w:r w:rsidR="00F8474D" w:rsidRPr="0053475F">
          <w:rPr>
            <w:rStyle w:val="Hyperlink"/>
            <w:rFonts w:ascii="Arial" w:eastAsia="Arial" w:hAnsi="Arial" w:cs="Arial"/>
            <w:sz w:val="20"/>
            <w:szCs w:val="20"/>
          </w:rPr>
          <w:t>kkurian@nccu.edu</w:t>
        </w:r>
      </w:hyperlink>
    </w:p>
    <w:p w:rsidR="00F406E4" w:rsidRPr="00291889" w:rsidRDefault="00E70F73">
      <w:pPr>
        <w:ind w:left="2160" w:hanging="2160"/>
        <w:rPr>
          <w:rFonts w:ascii="Arial" w:eastAsia="Arial" w:hAnsi="Arial" w:cs="Arial"/>
          <w:sz w:val="20"/>
          <w:szCs w:val="20"/>
        </w:rPr>
      </w:pPr>
      <w:r w:rsidRPr="00D0016B">
        <w:rPr>
          <w:rFonts w:ascii="Arial" w:hAnsi="Arial" w:cs="Arial"/>
          <w:b/>
          <w:bCs/>
          <w:szCs w:val="20"/>
        </w:rPr>
        <w:t>Office Hours (</w:t>
      </w:r>
      <w:r w:rsidR="00017766">
        <w:rPr>
          <w:rFonts w:ascii="Arial" w:hAnsi="Arial" w:cs="Arial"/>
          <w:b/>
          <w:bCs/>
          <w:szCs w:val="20"/>
        </w:rPr>
        <w:t>campus</w:t>
      </w:r>
      <w:r w:rsidRPr="00D0016B">
        <w:rPr>
          <w:rFonts w:ascii="Arial" w:hAnsi="Arial" w:cs="Arial"/>
          <w:b/>
          <w:bCs/>
          <w:szCs w:val="20"/>
        </w:rPr>
        <w:t>)</w:t>
      </w:r>
      <w:r w:rsidR="00291889" w:rsidRPr="00D0016B">
        <w:rPr>
          <w:rFonts w:ascii="Arial" w:hAnsi="Arial" w:cs="Arial"/>
          <w:szCs w:val="20"/>
        </w:rPr>
        <w:t xml:space="preserve">: </w:t>
      </w:r>
      <w:r w:rsidR="00291889">
        <w:rPr>
          <w:rFonts w:ascii="Arial" w:hAnsi="Arial" w:cs="Arial"/>
          <w:sz w:val="20"/>
          <w:szCs w:val="20"/>
        </w:rPr>
        <w:tab/>
      </w:r>
      <w:r w:rsidR="00D0016B">
        <w:rPr>
          <w:rFonts w:ascii="Arial" w:hAnsi="Arial" w:cs="Arial"/>
          <w:sz w:val="20"/>
          <w:szCs w:val="20"/>
        </w:rPr>
        <w:tab/>
      </w:r>
      <w:r w:rsidR="004A42A9">
        <w:rPr>
          <w:rFonts w:ascii="Arial" w:hAnsi="Arial" w:cs="Arial"/>
          <w:sz w:val="20"/>
          <w:szCs w:val="20"/>
        </w:rPr>
        <w:t xml:space="preserve">Tues. </w:t>
      </w:r>
      <w:r w:rsidR="00B550BB">
        <w:rPr>
          <w:rFonts w:ascii="Arial" w:hAnsi="Arial" w:cs="Arial"/>
          <w:sz w:val="20"/>
          <w:szCs w:val="20"/>
        </w:rPr>
        <w:t>1</w:t>
      </w:r>
      <w:r w:rsidR="00F8474D">
        <w:rPr>
          <w:rFonts w:ascii="Arial" w:hAnsi="Arial" w:cs="Arial"/>
          <w:sz w:val="20"/>
          <w:szCs w:val="20"/>
        </w:rPr>
        <w:t>1</w:t>
      </w:r>
      <w:r w:rsidR="00B550BB">
        <w:rPr>
          <w:rFonts w:ascii="Arial" w:hAnsi="Arial" w:cs="Arial"/>
          <w:sz w:val="20"/>
          <w:szCs w:val="20"/>
        </w:rPr>
        <w:t>am</w:t>
      </w:r>
      <w:r w:rsidR="004A42A9">
        <w:rPr>
          <w:rFonts w:ascii="Arial" w:hAnsi="Arial" w:cs="Arial"/>
          <w:sz w:val="20"/>
          <w:szCs w:val="20"/>
        </w:rPr>
        <w:t>-</w:t>
      </w:r>
      <w:r w:rsidR="00F8474D">
        <w:rPr>
          <w:rFonts w:ascii="Arial" w:hAnsi="Arial" w:cs="Arial"/>
          <w:sz w:val="20"/>
          <w:szCs w:val="20"/>
        </w:rPr>
        <w:t>3</w:t>
      </w:r>
      <w:r w:rsidR="00291889">
        <w:rPr>
          <w:rFonts w:ascii="Arial" w:hAnsi="Arial" w:cs="Arial"/>
          <w:sz w:val="20"/>
          <w:szCs w:val="20"/>
        </w:rPr>
        <w:t>pm</w:t>
      </w:r>
      <w:proofErr w:type="gramStart"/>
      <w:r w:rsidR="00F8474D">
        <w:rPr>
          <w:rFonts w:ascii="Arial" w:hAnsi="Arial" w:cs="Arial"/>
          <w:sz w:val="20"/>
          <w:szCs w:val="20"/>
        </w:rPr>
        <w:t>,  Thurs</w:t>
      </w:r>
      <w:proofErr w:type="gramEnd"/>
      <w:r w:rsidR="00F8474D">
        <w:rPr>
          <w:rFonts w:ascii="Arial" w:hAnsi="Arial" w:cs="Arial"/>
          <w:sz w:val="20"/>
          <w:szCs w:val="20"/>
        </w:rPr>
        <w:t>. 10 AM – 1 PM</w:t>
      </w:r>
    </w:p>
    <w:p w:rsidR="00F406E4" w:rsidRDefault="00E70F73">
      <w:pPr>
        <w:ind w:left="2160" w:hanging="2160"/>
        <w:rPr>
          <w:rFonts w:ascii="Arial" w:hAnsi="Arial" w:cs="Arial"/>
          <w:sz w:val="20"/>
          <w:szCs w:val="20"/>
        </w:rPr>
      </w:pPr>
      <w:r w:rsidRPr="00D0016B">
        <w:rPr>
          <w:rFonts w:ascii="Arial" w:hAnsi="Arial" w:cs="Arial"/>
          <w:b/>
          <w:bCs/>
          <w:szCs w:val="20"/>
        </w:rPr>
        <w:t>Office Hours (virtual):</w:t>
      </w:r>
      <w:r w:rsidR="0017264E">
        <w:rPr>
          <w:rFonts w:ascii="Arial" w:eastAsia="Arial" w:hAnsi="Arial" w:cs="Arial"/>
          <w:sz w:val="20"/>
          <w:szCs w:val="20"/>
        </w:rPr>
        <w:tab/>
      </w:r>
      <w:r w:rsidR="0017264E">
        <w:rPr>
          <w:rFonts w:ascii="Arial" w:eastAsia="Arial" w:hAnsi="Arial" w:cs="Arial"/>
          <w:sz w:val="20"/>
          <w:szCs w:val="20"/>
        </w:rPr>
        <w:tab/>
        <w:t>Mon.</w:t>
      </w:r>
      <w:r w:rsidR="0017264E">
        <w:rPr>
          <w:rFonts w:ascii="Arial" w:hAnsi="Arial" w:cs="Arial"/>
          <w:sz w:val="20"/>
          <w:szCs w:val="20"/>
        </w:rPr>
        <w:t xml:space="preserve"> 10</w:t>
      </w:r>
      <w:r w:rsidR="00B550BB">
        <w:rPr>
          <w:rFonts w:ascii="Arial" w:hAnsi="Arial" w:cs="Arial"/>
          <w:sz w:val="20"/>
          <w:szCs w:val="20"/>
        </w:rPr>
        <w:t>am</w:t>
      </w:r>
      <w:r w:rsidR="0017264E">
        <w:rPr>
          <w:rFonts w:ascii="Arial" w:hAnsi="Arial" w:cs="Arial"/>
          <w:sz w:val="20"/>
          <w:szCs w:val="20"/>
        </w:rPr>
        <w:t>-1</w:t>
      </w:r>
      <w:r w:rsidR="00B550BB">
        <w:rPr>
          <w:rFonts w:ascii="Arial" w:hAnsi="Arial" w:cs="Arial"/>
          <w:sz w:val="20"/>
          <w:szCs w:val="20"/>
        </w:rPr>
        <w:t>pm</w:t>
      </w:r>
    </w:p>
    <w:p w:rsidR="00392D0F" w:rsidRPr="00291889" w:rsidRDefault="00392D0F">
      <w:pPr>
        <w:ind w:left="2160" w:hanging="21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F406E4" w:rsidRPr="003811CC" w:rsidRDefault="00F406E4">
      <w:pPr>
        <w:ind w:left="2160" w:hanging="2160"/>
        <w:rPr>
          <w:rFonts w:ascii="Arial" w:eastAsia="Arial" w:hAnsi="Arial" w:cs="Arial"/>
          <w:sz w:val="16"/>
          <w:szCs w:val="16"/>
        </w:rPr>
      </w:pPr>
    </w:p>
    <w:p w:rsidR="00F406E4" w:rsidRPr="003811CC" w:rsidRDefault="00D0016B" w:rsidP="00F8474D">
      <w:pPr>
        <w:ind w:left="2160" w:hanging="2160"/>
        <w:rPr>
          <w:rFonts w:ascii="Arial" w:eastAsia="Arial" w:hAnsi="Arial" w:cs="Arial"/>
          <w:sz w:val="16"/>
          <w:szCs w:val="16"/>
        </w:rPr>
      </w:pPr>
      <w:r>
        <w:rPr>
          <w:rFonts w:ascii="Arial" w:eastAsia="Arial" w:hAnsi="Arial" w:cs="Arial"/>
          <w:sz w:val="20"/>
          <w:szCs w:val="20"/>
        </w:rPr>
        <w:tab/>
      </w:r>
    </w:p>
    <w:p w:rsidR="00F406E4" w:rsidRDefault="00E70F73" w:rsidP="00D0016B">
      <w:pPr>
        <w:pStyle w:val="Default"/>
        <w:rPr>
          <w:rFonts w:ascii="Arial" w:hAnsi="Arial" w:cs="Arial"/>
          <w:caps/>
          <w:sz w:val="24"/>
          <w:szCs w:val="24"/>
        </w:rPr>
      </w:pPr>
      <w:r w:rsidRPr="00291889">
        <w:rPr>
          <w:rFonts w:ascii="Arial" w:hAnsi="Arial" w:cs="Arial"/>
          <w:b/>
          <w:bCs/>
          <w:caps/>
          <w:sz w:val="24"/>
          <w:szCs w:val="24"/>
        </w:rPr>
        <w:t>Required texts</w:t>
      </w:r>
    </w:p>
    <w:p w:rsidR="00F406E4" w:rsidRDefault="00F406E4" w:rsidP="003811CC">
      <w:pPr>
        <w:pStyle w:val="Default"/>
        <w:rPr>
          <w:rFonts w:ascii="Arial" w:eastAsia="Arial" w:hAnsi="Arial" w:cs="Arial"/>
          <w:caps/>
          <w:sz w:val="24"/>
          <w:szCs w:val="24"/>
        </w:rPr>
      </w:pPr>
    </w:p>
    <w:p w:rsidR="003811CC" w:rsidRPr="003811CC" w:rsidRDefault="003811CC" w:rsidP="003811CC">
      <w:pPr>
        <w:pStyle w:val="Default"/>
        <w:ind w:left="720" w:hanging="720"/>
        <w:rPr>
          <w:rFonts w:ascii="Arial" w:eastAsia="Arial" w:hAnsi="Arial" w:cs="Arial"/>
          <w:i/>
          <w:sz w:val="16"/>
          <w:szCs w:val="16"/>
        </w:rPr>
      </w:pPr>
      <w:r>
        <w:rPr>
          <w:rFonts w:ascii="Arial" w:eastAsia="Arial" w:hAnsi="Arial" w:cs="Arial"/>
        </w:rPr>
        <w:t xml:space="preserve">Hays, D. (2017). </w:t>
      </w:r>
      <w:r w:rsidRPr="003811CC">
        <w:rPr>
          <w:rFonts w:ascii="Arial" w:eastAsia="Arial" w:hAnsi="Arial" w:cs="Arial"/>
          <w:i/>
        </w:rPr>
        <w:t>Assessment in Counseling: A guide to the use of psychological assessment procedures</w:t>
      </w:r>
      <w:r>
        <w:rPr>
          <w:rFonts w:ascii="Arial" w:eastAsia="Arial" w:hAnsi="Arial" w:cs="Arial"/>
        </w:rPr>
        <w:t xml:space="preserve"> (6</w:t>
      </w:r>
      <w:r w:rsidRPr="003811CC">
        <w:rPr>
          <w:rFonts w:ascii="Arial" w:eastAsia="Arial" w:hAnsi="Arial" w:cs="Arial"/>
          <w:vertAlign w:val="superscript"/>
        </w:rPr>
        <w:t>th</w:t>
      </w:r>
      <w:r>
        <w:rPr>
          <w:rFonts w:ascii="Arial" w:eastAsia="Arial" w:hAnsi="Arial" w:cs="Arial"/>
        </w:rPr>
        <w:t xml:space="preserve"> edition). Alexandria, VA: American Counseling Association.</w:t>
      </w:r>
    </w:p>
    <w:p w:rsidR="003811CC" w:rsidRDefault="003811CC" w:rsidP="003811CC">
      <w:pPr>
        <w:pStyle w:val="Default"/>
        <w:ind w:left="720" w:hanging="720"/>
        <w:rPr>
          <w:rFonts w:ascii="Arial" w:eastAsia="Arial" w:hAnsi="Arial" w:cs="Arial"/>
        </w:rPr>
      </w:pPr>
      <w:r>
        <w:rPr>
          <w:rFonts w:ascii="Arial" w:eastAsia="Arial" w:hAnsi="Arial" w:cs="Arial"/>
        </w:rPr>
        <w:t xml:space="preserve">American Psychiatric Association. (2013). </w:t>
      </w:r>
      <w:r w:rsidRPr="003811CC">
        <w:rPr>
          <w:rFonts w:ascii="Arial" w:eastAsia="Arial" w:hAnsi="Arial" w:cs="Arial"/>
          <w:i/>
        </w:rPr>
        <w:t>Diagnostic and statistical manual of mental disorders</w:t>
      </w:r>
      <w:r>
        <w:rPr>
          <w:rFonts w:ascii="Arial" w:eastAsia="Arial" w:hAnsi="Arial" w:cs="Arial"/>
        </w:rPr>
        <w:t xml:space="preserve"> (5</w:t>
      </w:r>
      <w:r w:rsidRPr="003811CC">
        <w:rPr>
          <w:rFonts w:ascii="Arial" w:eastAsia="Arial" w:hAnsi="Arial" w:cs="Arial"/>
          <w:vertAlign w:val="superscript"/>
        </w:rPr>
        <w:t>th</w:t>
      </w:r>
      <w:r>
        <w:rPr>
          <w:rFonts w:ascii="Arial" w:eastAsia="Arial" w:hAnsi="Arial" w:cs="Arial"/>
        </w:rPr>
        <w:t xml:space="preserve"> edition). Washington, DC: Author.</w:t>
      </w:r>
    </w:p>
    <w:p w:rsidR="003811CC" w:rsidRPr="005A1197" w:rsidRDefault="003811CC" w:rsidP="00BB4202">
      <w:pPr>
        <w:pStyle w:val="Default"/>
        <w:ind w:left="720" w:hanging="720"/>
        <w:rPr>
          <w:rFonts w:ascii="Arial" w:eastAsia="Arial" w:hAnsi="Arial" w:cs="Arial"/>
          <w:b/>
          <w:i/>
          <w:sz w:val="22"/>
        </w:rPr>
      </w:pPr>
      <w:bookmarkStart w:id="1" w:name="_Hlk503207871"/>
      <w:r w:rsidRPr="00B1736E">
        <w:rPr>
          <w:rFonts w:ascii="Arial" w:eastAsia="Arial" w:hAnsi="Arial" w:cs="Arial"/>
          <w:sz w:val="18"/>
          <w:szCs w:val="18"/>
        </w:rPr>
        <w:t>Corcoran, K., &amp; Fischer, J</w:t>
      </w:r>
      <w:r w:rsidRPr="00B11E5C">
        <w:rPr>
          <w:rFonts w:ascii="Arial" w:eastAsia="Arial" w:hAnsi="Arial" w:cs="Arial"/>
          <w:sz w:val="18"/>
          <w:szCs w:val="18"/>
        </w:rPr>
        <w:t xml:space="preserve">. (2013). </w:t>
      </w:r>
      <w:r w:rsidRPr="00B11E5C">
        <w:rPr>
          <w:rFonts w:ascii="Arial" w:eastAsia="Arial" w:hAnsi="Arial" w:cs="Arial"/>
          <w:i/>
          <w:sz w:val="18"/>
          <w:szCs w:val="18"/>
        </w:rPr>
        <w:t xml:space="preserve">Measures for </w:t>
      </w:r>
      <w:r w:rsidR="00B11E5C" w:rsidRPr="00B11E5C">
        <w:rPr>
          <w:rFonts w:ascii="Arial" w:eastAsia="Arial" w:hAnsi="Arial" w:cs="Arial"/>
          <w:i/>
          <w:sz w:val="18"/>
          <w:szCs w:val="18"/>
        </w:rPr>
        <w:t xml:space="preserve">clinical practice and research – a sourcebook: Volume 1 – Couples, </w:t>
      </w:r>
      <w:proofErr w:type="spellStart"/>
      <w:r w:rsidR="00B11E5C" w:rsidRPr="00B11E5C">
        <w:rPr>
          <w:rFonts w:ascii="Arial" w:eastAsia="Arial" w:hAnsi="Arial" w:cs="Arial"/>
          <w:i/>
          <w:sz w:val="18"/>
          <w:szCs w:val="18"/>
        </w:rPr>
        <w:t>Famillies</w:t>
      </w:r>
      <w:proofErr w:type="spellEnd"/>
      <w:r w:rsidR="00B11E5C" w:rsidRPr="00B11E5C">
        <w:rPr>
          <w:rFonts w:ascii="Arial" w:eastAsia="Arial" w:hAnsi="Arial" w:cs="Arial"/>
          <w:i/>
          <w:sz w:val="18"/>
          <w:szCs w:val="18"/>
        </w:rPr>
        <w:t>, and Children</w:t>
      </w:r>
      <w:r w:rsidR="00B11E5C" w:rsidRPr="00B11E5C">
        <w:rPr>
          <w:rFonts w:ascii="Arial" w:eastAsia="Arial" w:hAnsi="Arial" w:cs="Arial"/>
          <w:sz w:val="18"/>
          <w:szCs w:val="18"/>
        </w:rPr>
        <w:t xml:space="preserve"> (5</w:t>
      </w:r>
      <w:r w:rsidR="00B11E5C" w:rsidRPr="00B11E5C">
        <w:rPr>
          <w:rFonts w:ascii="Arial" w:eastAsia="Arial" w:hAnsi="Arial" w:cs="Arial"/>
          <w:sz w:val="18"/>
          <w:szCs w:val="18"/>
          <w:vertAlign w:val="superscript"/>
        </w:rPr>
        <w:t>th</w:t>
      </w:r>
      <w:r w:rsidR="00B11E5C" w:rsidRPr="00B11E5C">
        <w:rPr>
          <w:rFonts w:ascii="Arial" w:eastAsia="Arial" w:hAnsi="Arial" w:cs="Arial"/>
          <w:sz w:val="18"/>
          <w:szCs w:val="18"/>
        </w:rPr>
        <w:t xml:space="preserve"> edition). New York: Oxford University Press.</w:t>
      </w:r>
    </w:p>
    <w:p w:rsidR="00B11E5C" w:rsidRPr="00B11E5C" w:rsidRDefault="00B11E5C" w:rsidP="00B11E5C">
      <w:pPr>
        <w:pStyle w:val="Default"/>
        <w:ind w:left="720" w:hanging="720"/>
        <w:rPr>
          <w:rFonts w:ascii="Arial" w:eastAsia="Arial" w:hAnsi="Arial" w:cs="Arial"/>
          <w:sz w:val="18"/>
          <w:szCs w:val="18"/>
        </w:rPr>
      </w:pPr>
      <w:r w:rsidRPr="00B11E5C">
        <w:rPr>
          <w:rFonts w:ascii="Arial" w:eastAsia="Arial" w:hAnsi="Arial" w:cs="Arial"/>
          <w:sz w:val="18"/>
          <w:szCs w:val="18"/>
        </w:rPr>
        <w:t xml:space="preserve">Corcoran, K., &amp; Fischer, J. (2013). </w:t>
      </w:r>
      <w:r w:rsidRPr="00B11E5C">
        <w:rPr>
          <w:rFonts w:ascii="Arial" w:eastAsia="Arial" w:hAnsi="Arial" w:cs="Arial"/>
          <w:i/>
          <w:sz w:val="18"/>
          <w:szCs w:val="18"/>
        </w:rPr>
        <w:t>Measures for clinical practice and research – a sourcebook: Volume 2 – Adults</w:t>
      </w:r>
      <w:r w:rsidRPr="00B11E5C">
        <w:rPr>
          <w:rFonts w:ascii="Arial" w:eastAsia="Arial" w:hAnsi="Arial" w:cs="Arial"/>
          <w:sz w:val="18"/>
          <w:szCs w:val="18"/>
        </w:rPr>
        <w:t xml:space="preserve"> (5</w:t>
      </w:r>
      <w:r w:rsidRPr="00B11E5C">
        <w:rPr>
          <w:rFonts w:ascii="Arial" w:eastAsia="Arial" w:hAnsi="Arial" w:cs="Arial"/>
          <w:sz w:val="18"/>
          <w:szCs w:val="18"/>
          <w:vertAlign w:val="superscript"/>
        </w:rPr>
        <w:t>th</w:t>
      </w:r>
      <w:r w:rsidRPr="00B11E5C">
        <w:rPr>
          <w:rFonts w:ascii="Arial" w:eastAsia="Arial" w:hAnsi="Arial" w:cs="Arial"/>
          <w:sz w:val="18"/>
          <w:szCs w:val="18"/>
        </w:rPr>
        <w:t xml:space="preserve"> edition). New York: Oxford University Press.</w:t>
      </w:r>
      <w:bookmarkEnd w:id="1"/>
    </w:p>
    <w:p w:rsidR="00F406E4" w:rsidRDefault="00B11E5C" w:rsidP="00B11E5C">
      <w:pPr>
        <w:pStyle w:val="Default"/>
        <w:ind w:left="1350"/>
        <w:rPr>
          <w:rFonts w:ascii="Arial" w:eastAsia="Arial" w:hAnsi="Arial" w:cs="Arial"/>
          <w:i/>
          <w:sz w:val="16"/>
          <w:szCs w:val="16"/>
        </w:rPr>
      </w:pPr>
      <w:r w:rsidRPr="00B11E5C">
        <w:rPr>
          <w:rFonts w:ascii="Arial" w:eastAsia="Arial" w:hAnsi="Arial" w:cs="Arial"/>
          <w:i/>
          <w:sz w:val="16"/>
          <w:szCs w:val="16"/>
        </w:rPr>
        <w:t>You may find older editions of the</w:t>
      </w:r>
      <w:r w:rsidR="007C7FBC">
        <w:rPr>
          <w:rFonts w:ascii="Arial" w:eastAsia="Arial" w:hAnsi="Arial" w:cs="Arial"/>
          <w:i/>
          <w:sz w:val="16"/>
          <w:szCs w:val="16"/>
        </w:rPr>
        <w:t xml:space="preserve"> Corcoran and Fischer</w:t>
      </w:r>
      <w:r w:rsidR="00ED726B">
        <w:rPr>
          <w:rFonts w:ascii="Arial" w:eastAsia="Arial" w:hAnsi="Arial" w:cs="Arial"/>
          <w:i/>
          <w:sz w:val="16"/>
          <w:szCs w:val="16"/>
        </w:rPr>
        <w:t xml:space="preserve"> texts</w:t>
      </w:r>
      <w:r w:rsidRPr="00B11E5C">
        <w:rPr>
          <w:rFonts w:ascii="Arial" w:eastAsia="Arial" w:hAnsi="Arial" w:cs="Arial"/>
          <w:i/>
          <w:sz w:val="16"/>
          <w:szCs w:val="16"/>
        </w:rPr>
        <w:t xml:space="preserve"> online at a very reasonable price.</w:t>
      </w:r>
    </w:p>
    <w:p w:rsidR="00BB4202" w:rsidRPr="00B11E5C" w:rsidRDefault="00BB4202" w:rsidP="00B11E5C">
      <w:pPr>
        <w:pStyle w:val="Default"/>
        <w:ind w:left="1350"/>
        <w:rPr>
          <w:rFonts w:ascii="Arial" w:eastAsia="Arial" w:hAnsi="Arial" w:cs="Arial"/>
          <w:i/>
          <w:sz w:val="16"/>
          <w:szCs w:val="16"/>
        </w:rPr>
      </w:pPr>
    </w:p>
    <w:p w:rsidR="00F406E4" w:rsidRPr="00B11E5C" w:rsidRDefault="00E70F73">
      <w:pPr>
        <w:pStyle w:val="Default"/>
        <w:rPr>
          <w:rFonts w:ascii="Arial" w:hAnsi="Arial" w:cs="Arial"/>
          <w:b/>
          <w:bCs/>
          <w:sz w:val="24"/>
          <w:szCs w:val="24"/>
        </w:rPr>
      </w:pPr>
      <w:r w:rsidRPr="00291889">
        <w:rPr>
          <w:rFonts w:ascii="Arial" w:hAnsi="Arial" w:cs="Arial"/>
          <w:b/>
          <w:bCs/>
          <w:sz w:val="24"/>
          <w:szCs w:val="24"/>
        </w:rPr>
        <w:t>COURSE DESCRIPTION:</w:t>
      </w:r>
    </w:p>
    <w:p w:rsidR="006B36C9" w:rsidRDefault="006B36C9">
      <w:pPr>
        <w:pStyle w:val="Default"/>
        <w:widowControl w:val="0"/>
        <w:rPr>
          <w:rFonts w:ascii="Arial" w:hAnsi="Arial" w:cs="Arial"/>
        </w:rPr>
      </w:pPr>
    </w:p>
    <w:p w:rsidR="00D0016B" w:rsidRPr="00116BC9" w:rsidRDefault="00116BC9" w:rsidP="00116BC9">
      <w:pPr>
        <w:pStyle w:val="Default"/>
        <w:widowControl w:val="0"/>
        <w:rPr>
          <w:rFonts w:ascii="Arial" w:hAnsi="Arial" w:cs="Arial"/>
        </w:rPr>
      </w:pPr>
      <w:r w:rsidRPr="00116BC9">
        <w:rPr>
          <w:rFonts w:ascii="Arial" w:hAnsi="Arial" w:cs="Arial"/>
        </w:rPr>
        <w:t>This class provides an examination of the clinical skills used in client assessment and</w:t>
      </w:r>
      <w:r>
        <w:rPr>
          <w:rFonts w:ascii="Arial" w:hAnsi="Arial" w:cs="Arial"/>
        </w:rPr>
        <w:t xml:space="preserve"> </w:t>
      </w:r>
      <w:r w:rsidRPr="00116BC9">
        <w:rPr>
          <w:rFonts w:ascii="Arial" w:hAnsi="Arial" w:cs="Arial"/>
        </w:rPr>
        <w:t>diagnosis with an overview of the Diagnostic and Statistical Manual of Mental Disorders</w:t>
      </w:r>
      <w:r>
        <w:rPr>
          <w:rFonts w:ascii="Arial" w:hAnsi="Arial" w:cs="Arial"/>
        </w:rPr>
        <w:t xml:space="preserve">. </w:t>
      </w:r>
      <w:r w:rsidRPr="00116BC9">
        <w:rPr>
          <w:rFonts w:ascii="Arial" w:hAnsi="Arial" w:cs="Arial"/>
        </w:rPr>
        <w:t>Experience in selecting, administering, scoring and interpreting tests and other</w:t>
      </w:r>
      <w:r>
        <w:rPr>
          <w:rFonts w:ascii="Arial" w:hAnsi="Arial" w:cs="Arial"/>
        </w:rPr>
        <w:t xml:space="preserve"> </w:t>
      </w:r>
      <w:r w:rsidRPr="00116BC9">
        <w:rPr>
          <w:rFonts w:ascii="Arial" w:hAnsi="Arial" w:cs="Arial"/>
        </w:rPr>
        <w:t>assessment tools commonly used by counselors will be provided.</w:t>
      </w:r>
    </w:p>
    <w:p w:rsidR="006B36C9" w:rsidRDefault="006B36C9" w:rsidP="006B36C9">
      <w:pPr>
        <w:pStyle w:val="Default"/>
        <w:rPr>
          <w:rFonts w:ascii="Arial" w:hAnsi="Arial" w:cs="Arial"/>
          <w:b/>
          <w:bCs/>
          <w:caps/>
          <w:sz w:val="24"/>
          <w:szCs w:val="24"/>
        </w:rPr>
      </w:pPr>
    </w:p>
    <w:p w:rsidR="00F374CF" w:rsidRDefault="00F374CF" w:rsidP="00F374CF">
      <w:pPr>
        <w:pStyle w:val="Default"/>
        <w:rPr>
          <w:rFonts w:ascii="Arial" w:hAnsi="Arial" w:cs="Arial"/>
          <w:b/>
          <w:bCs/>
          <w:caps/>
          <w:sz w:val="24"/>
          <w:szCs w:val="24"/>
        </w:rPr>
      </w:pPr>
      <w:r w:rsidRPr="00F374CF">
        <w:rPr>
          <w:rFonts w:ascii="Arial" w:hAnsi="Arial" w:cs="Arial"/>
          <w:b/>
          <w:bCs/>
          <w:caps/>
          <w:sz w:val="24"/>
          <w:szCs w:val="24"/>
        </w:rPr>
        <w:t xml:space="preserve">Course Prerequisites: </w:t>
      </w:r>
    </w:p>
    <w:p w:rsidR="00F374CF" w:rsidRPr="00F374CF" w:rsidRDefault="00F374CF" w:rsidP="00F374CF">
      <w:pPr>
        <w:pStyle w:val="Default"/>
        <w:rPr>
          <w:rFonts w:ascii="Arial" w:hAnsi="Arial" w:cs="Arial"/>
          <w:bCs/>
          <w:caps/>
        </w:rPr>
      </w:pPr>
    </w:p>
    <w:p w:rsidR="00F374CF" w:rsidRPr="00F374CF" w:rsidRDefault="00F374CF" w:rsidP="00F374CF">
      <w:pPr>
        <w:pStyle w:val="Default"/>
        <w:rPr>
          <w:rFonts w:ascii="Arial" w:hAnsi="Arial" w:cs="Arial"/>
          <w:bCs/>
          <w:caps/>
        </w:rPr>
      </w:pPr>
      <w:r>
        <w:rPr>
          <w:rFonts w:ascii="Arial" w:hAnsi="Arial" w:cs="Arial"/>
          <w:bCs/>
        </w:rPr>
        <w:t>A</w:t>
      </w:r>
      <w:r w:rsidRPr="00F374CF">
        <w:rPr>
          <w:rFonts w:ascii="Arial" w:hAnsi="Arial" w:cs="Arial"/>
          <w:bCs/>
        </w:rPr>
        <w:t xml:space="preserve"> minimum of 15 hours of courses in counseling (all phase 1</w:t>
      </w:r>
      <w:r>
        <w:rPr>
          <w:rFonts w:ascii="Arial" w:hAnsi="Arial" w:cs="Arial"/>
          <w:bCs/>
          <w:caps/>
        </w:rPr>
        <w:t xml:space="preserve"> </w:t>
      </w:r>
      <w:r w:rsidRPr="00F374CF">
        <w:rPr>
          <w:rFonts w:ascii="Arial" w:hAnsi="Arial" w:cs="Arial"/>
          <w:bCs/>
        </w:rPr>
        <w:t>counseling courses).</w:t>
      </w:r>
    </w:p>
    <w:p w:rsidR="00F374CF" w:rsidRDefault="00F374CF" w:rsidP="00F374CF">
      <w:pPr>
        <w:pStyle w:val="Default"/>
        <w:rPr>
          <w:rFonts w:ascii="Arial" w:hAnsi="Arial" w:cs="Arial"/>
          <w:b/>
          <w:bCs/>
          <w:caps/>
          <w:sz w:val="24"/>
          <w:szCs w:val="24"/>
        </w:rPr>
      </w:pPr>
    </w:p>
    <w:p w:rsidR="00F374CF" w:rsidRDefault="00F374CF" w:rsidP="00F374CF">
      <w:pPr>
        <w:pStyle w:val="Default"/>
        <w:rPr>
          <w:rFonts w:ascii="Arial" w:hAnsi="Arial" w:cs="Arial"/>
          <w:bCs/>
        </w:rPr>
      </w:pPr>
      <w:r>
        <w:rPr>
          <w:rFonts w:ascii="Arial" w:hAnsi="Arial" w:cs="Arial"/>
          <w:b/>
          <w:bCs/>
          <w:caps/>
          <w:sz w:val="24"/>
          <w:szCs w:val="24"/>
        </w:rPr>
        <w:t xml:space="preserve">COURSE WEBSITE: </w:t>
      </w:r>
      <w:hyperlink r:id="rId11" w:history="1">
        <w:r w:rsidRPr="008D3F7D">
          <w:rPr>
            <w:rStyle w:val="Hyperlink"/>
            <w:rFonts w:ascii="Arial" w:hAnsi="Arial" w:cs="Arial"/>
            <w:bCs/>
          </w:rPr>
          <w:t>https://nccu.blackboard.com/</w:t>
        </w:r>
      </w:hyperlink>
    </w:p>
    <w:p w:rsidR="00F374CF" w:rsidRPr="00F374CF" w:rsidRDefault="00F374CF" w:rsidP="00F374CF">
      <w:pPr>
        <w:pStyle w:val="Default"/>
        <w:rPr>
          <w:rFonts w:ascii="Arial" w:hAnsi="Arial" w:cs="Arial"/>
          <w:b/>
          <w:bCs/>
          <w:caps/>
          <w:sz w:val="24"/>
          <w:szCs w:val="24"/>
        </w:rPr>
      </w:pPr>
    </w:p>
    <w:p w:rsidR="00F374CF" w:rsidRPr="00F374CF" w:rsidRDefault="00F374CF" w:rsidP="00F374CF">
      <w:pPr>
        <w:pStyle w:val="Default"/>
        <w:rPr>
          <w:rFonts w:ascii="Arial" w:hAnsi="Arial" w:cs="Arial"/>
          <w:bCs/>
          <w:caps/>
        </w:rPr>
      </w:pPr>
      <w:r w:rsidRPr="00F374CF">
        <w:rPr>
          <w:rFonts w:ascii="Arial" w:hAnsi="Arial" w:cs="Arial"/>
          <w:bCs/>
        </w:rPr>
        <w:t>You will be required to log on to the blackboard system in order to complete</w:t>
      </w:r>
      <w:r>
        <w:rPr>
          <w:rFonts w:ascii="Arial" w:hAnsi="Arial" w:cs="Arial"/>
          <w:bCs/>
          <w:caps/>
        </w:rPr>
        <w:t xml:space="preserve"> </w:t>
      </w:r>
      <w:r>
        <w:rPr>
          <w:rFonts w:ascii="Arial" w:hAnsi="Arial" w:cs="Arial"/>
          <w:bCs/>
        </w:rPr>
        <w:t>a</w:t>
      </w:r>
      <w:r w:rsidRPr="00F374CF">
        <w:rPr>
          <w:rFonts w:ascii="Arial" w:hAnsi="Arial" w:cs="Arial"/>
          <w:bCs/>
        </w:rPr>
        <w:t>ssignments during the semester (e.g., submit assignments, obtain handouts).</w:t>
      </w:r>
    </w:p>
    <w:p w:rsidR="00F374CF" w:rsidRDefault="00F374CF" w:rsidP="006B36C9">
      <w:pPr>
        <w:pStyle w:val="Default"/>
        <w:rPr>
          <w:rFonts w:ascii="Arial" w:hAnsi="Arial" w:cs="Arial"/>
          <w:b/>
          <w:bCs/>
          <w:caps/>
          <w:sz w:val="24"/>
          <w:szCs w:val="24"/>
        </w:rPr>
      </w:pPr>
    </w:p>
    <w:p w:rsidR="006B36C9" w:rsidRPr="006B36C9" w:rsidRDefault="006B36C9" w:rsidP="006B36C9">
      <w:pPr>
        <w:pStyle w:val="Default"/>
        <w:rPr>
          <w:rFonts w:ascii="Arial" w:eastAsia="Arial" w:hAnsi="Arial" w:cs="Arial"/>
          <w:b/>
          <w:bCs/>
          <w:caps/>
          <w:sz w:val="24"/>
          <w:szCs w:val="24"/>
        </w:rPr>
      </w:pPr>
      <w:r w:rsidRPr="006B36C9">
        <w:rPr>
          <w:rFonts w:ascii="Arial" w:hAnsi="Arial" w:cs="Arial"/>
          <w:b/>
          <w:bCs/>
          <w:caps/>
          <w:sz w:val="24"/>
          <w:szCs w:val="24"/>
        </w:rPr>
        <w:t>Foliotek Statement:</w:t>
      </w:r>
    </w:p>
    <w:p w:rsidR="006B36C9" w:rsidRPr="00291889" w:rsidRDefault="006B36C9" w:rsidP="006B36C9">
      <w:pPr>
        <w:pStyle w:val="Default"/>
        <w:rPr>
          <w:rFonts w:ascii="Arial" w:eastAsia="Arial" w:hAnsi="Arial" w:cs="Arial"/>
          <w:b/>
          <w:bCs/>
          <w:sz w:val="16"/>
          <w:szCs w:val="16"/>
        </w:rPr>
      </w:pPr>
    </w:p>
    <w:p w:rsidR="006B36C9" w:rsidRPr="006B02BF" w:rsidRDefault="006B36C9" w:rsidP="005D6F49">
      <w:pPr>
        <w:pStyle w:val="PlainText"/>
        <w:rPr>
          <w:rFonts w:ascii="Arial" w:eastAsia="Arial" w:hAnsi="Arial" w:cs="Arial"/>
          <w:sz w:val="18"/>
          <w:szCs w:val="16"/>
        </w:rPr>
      </w:pPr>
      <w:r w:rsidRPr="006B02BF">
        <w:rPr>
          <w:rFonts w:ascii="Arial" w:hAnsi="Arial" w:cs="Arial"/>
          <w:sz w:val="18"/>
          <w:szCs w:val="16"/>
        </w:rPr>
        <w:t xml:space="preserve">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There will be multiple </w:t>
      </w:r>
      <w:proofErr w:type="spellStart"/>
      <w:r w:rsidRPr="006B02BF">
        <w:rPr>
          <w:rFonts w:ascii="Arial" w:hAnsi="Arial" w:cs="Arial"/>
          <w:sz w:val="18"/>
          <w:szCs w:val="16"/>
        </w:rPr>
        <w:t>assigments</w:t>
      </w:r>
      <w:proofErr w:type="spellEnd"/>
      <w:r w:rsidRPr="006B02BF">
        <w:rPr>
          <w:rFonts w:ascii="Arial" w:hAnsi="Arial" w:cs="Arial"/>
          <w:sz w:val="18"/>
          <w:szCs w:val="16"/>
        </w:rPr>
        <w:t xml:space="preserve"> from this class that you will need to upload to Foliotek once the course ends.</w:t>
      </w:r>
      <w:r w:rsidR="00116BC9" w:rsidRPr="006B02BF">
        <w:rPr>
          <w:rFonts w:ascii="Arial" w:hAnsi="Arial" w:cs="Arial"/>
          <w:sz w:val="18"/>
          <w:szCs w:val="16"/>
        </w:rPr>
        <w:t xml:space="preserve">  Some of the assignment names may be different than what appears in Foliotek. </w:t>
      </w:r>
    </w:p>
    <w:p w:rsidR="006B36C9" w:rsidRPr="00291889" w:rsidRDefault="006B36C9" w:rsidP="006B36C9">
      <w:pPr>
        <w:pStyle w:val="Default"/>
        <w:rPr>
          <w:rFonts w:ascii="Arial" w:eastAsia="Arial" w:hAnsi="Arial" w:cs="Arial"/>
          <w:sz w:val="16"/>
          <w:szCs w:val="16"/>
        </w:rPr>
      </w:pPr>
    </w:p>
    <w:p w:rsidR="006B36C9" w:rsidRDefault="006B36C9" w:rsidP="00D0016B">
      <w:pPr>
        <w:pStyle w:val="Default"/>
        <w:widowControl w:val="0"/>
        <w:rPr>
          <w:rFonts w:ascii="Arial" w:hAnsi="Arial" w:cs="Arial"/>
          <w:b/>
          <w:bCs/>
          <w:sz w:val="24"/>
        </w:rPr>
      </w:pPr>
    </w:p>
    <w:p w:rsidR="00F406E4" w:rsidRPr="00D0016B" w:rsidRDefault="00E70F73" w:rsidP="00D0016B">
      <w:pPr>
        <w:pStyle w:val="Default"/>
        <w:widowControl w:val="0"/>
        <w:rPr>
          <w:rFonts w:ascii="Arial" w:hAnsi="Arial" w:cs="Arial"/>
          <w:sz w:val="24"/>
        </w:rPr>
      </w:pPr>
      <w:r w:rsidRPr="00D0016B">
        <w:rPr>
          <w:rFonts w:ascii="Arial" w:hAnsi="Arial" w:cs="Arial"/>
          <w:b/>
          <w:bCs/>
          <w:sz w:val="24"/>
        </w:rPr>
        <w:t>COUNSELOR EDUCATION PROGRAM OBJECTIVES</w:t>
      </w:r>
    </w:p>
    <w:p w:rsidR="00F406E4" w:rsidRPr="00291889" w:rsidRDefault="00F406E4">
      <w:pPr>
        <w:rPr>
          <w:rFonts w:ascii="Arial" w:eastAsia="Arial" w:hAnsi="Arial" w:cs="Arial"/>
          <w:b/>
          <w:bCs/>
          <w:sz w:val="20"/>
          <w:szCs w:val="20"/>
        </w:rPr>
      </w:pPr>
    </w:p>
    <w:p w:rsidR="00F406E4" w:rsidRPr="003F5CDF" w:rsidRDefault="00E70F73">
      <w:pPr>
        <w:ind w:left="360"/>
        <w:rPr>
          <w:rFonts w:ascii="Arial" w:eastAsia="Arial" w:hAnsi="Arial" w:cs="Arial"/>
          <w:sz w:val="18"/>
          <w:szCs w:val="18"/>
          <w:u w:val="single"/>
        </w:rPr>
      </w:pPr>
      <w:r w:rsidRPr="003F5CDF">
        <w:rPr>
          <w:rFonts w:ascii="Arial" w:hAnsi="Arial" w:cs="Arial"/>
          <w:sz w:val="18"/>
          <w:szCs w:val="18"/>
          <w:u w:val="single"/>
        </w:rPr>
        <w:t>The program develops counselors who:</w:t>
      </w:r>
    </w:p>
    <w:p w:rsidR="00F406E4" w:rsidRPr="003F5CDF" w:rsidRDefault="00E70F73" w:rsidP="00E70F73">
      <w:pPr>
        <w:numPr>
          <w:ilvl w:val="0"/>
          <w:numId w:val="1"/>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a theoretically solid philosophy of practice;</w:t>
      </w:r>
    </w:p>
    <w:p w:rsidR="00F406E4" w:rsidRPr="003F5CDF" w:rsidRDefault="00E70F73" w:rsidP="00E70F73">
      <w:pPr>
        <w:numPr>
          <w:ilvl w:val="0"/>
          <w:numId w:val="2"/>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 xml:space="preserve">Apply knowledge, skills, and dispositions consistent with the ACA Code of Ethics; </w:t>
      </w:r>
    </w:p>
    <w:p w:rsidR="00F406E4" w:rsidRPr="003F5CDF" w:rsidRDefault="00E70F73" w:rsidP="00E70F73">
      <w:pPr>
        <w:numPr>
          <w:ilvl w:val="0"/>
          <w:numId w:val="3"/>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Formulate a professional identity that responds to the needs of their client populations;</w:t>
      </w:r>
    </w:p>
    <w:p w:rsidR="00F406E4" w:rsidRPr="003F5CDF" w:rsidRDefault="00E70F73" w:rsidP="00E70F73">
      <w:pPr>
        <w:numPr>
          <w:ilvl w:val="0"/>
          <w:numId w:val="4"/>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cultural competence in practice;</w:t>
      </w:r>
    </w:p>
    <w:p w:rsidR="00F406E4" w:rsidRPr="003F5CDF" w:rsidRDefault="00E70F73" w:rsidP="00E70F73">
      <w:pPr>
        <w:numPr>
          <w:ilvl w:val="0"/>
          <w:numId w:val="5"/>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Act with expertise in individual, group, and family counseling with diverse clients on personal, social, emotional, career, and educational issues that impact development across their lifespan;</w:t>
      </w:r>
    </w:p>
    <w:p w:rsidR="00F406E4" w:rsidRPr="003F5CDF" w:rsidRDefault="00E70F73" w:rsidP="00E70F73">
      <w:pPr>
        <w:numPr>
          <w:ilvl w:val="0"/>
          <w:numId w:val="6"/>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leadership ability and advocate to meet client needs and to remove individual and systemic barriers to development;</w:t>
      </w:r>
    </w:p>
    <w:p w:rsidR="00F406E4" w:rsidRPr="003F5CDF" w:rsidRDefault="00E70F73" w:rsidP="00E70F73">
      <w:pPr>
        <w:numPr>
          <w:ilvl w:val="0"/>
          <w:numId w:val="7"/>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Build and sustain collaborative partnerships with stakeholders for promoting social justice, equity, and access;</w:t>
      </w:r>
    </w:p>
    <w:p w:rsidR="00F406E4" w:rsidRPr="003F5CDF" w:rsidRDefault="00E70F73" w:rsidP="00E70F73">
      <w:pPr>
        <w:numPr>
          <w:ilvl w:val="0"/>
          <w:numId w:val="8"/>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appropriate assessment tools and procedures;</w:t>
      </w:r>
    </w:p>
    <w:p w:rsidR="00F406E4" w:rsidRPr="003F5CDF" w:rsidRDefault="00E70F73" w:rsidP="00E70F73">
      <w:pPr>
        <w:numPr>
          <w:ilvl w:val="0"/>
          <w:numId w:val="9"/>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Consult with others concerning the developmental needs of culturally diverse clients;</w:t>
      </w:r>
    </w:p>
    <w:p w:rsidR="00F406E4" w:rsidRPr="003F5CDF" w:rsidRDefault="00E70F73" w:rsidP="00E70F73">
      <w:pPr>
        <w:numPr>
          <w:ilvl w:val="0"/>
          <w:numId w:val="10"/>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Integrate research data into evidence-based practice.</w:t>
      </w:r>
    </w:p>
    <w:p w:rsidR="006B36C9" w:rsidRPr="003F5CDF" w:rsidRDefault="006B36C9" w:rsidP="006B36C9">
      <w:pPr>
        <w:pStyle w:val="Default"/>
        <w:spacing w:line="240" w:lineRule="atLeast"/>
        <w:rPr>
          <w:rFonts w:ascii="Arial" w:eastAsia="Arial" w:hAnsi="Arial" w:cs="Arial"/>
          <w:sz w:val="18"/>
        </w:rPr>
      </w:pPr>
    </w:p>
    <w:p w:rsidR="006B36C9" w:rsidRPr="00F374CF" w:rsidRDefault="00F374CF" w:rsidP="006B36C9">
      <w:pPr>
        <w:pStyle w:val="Default"/>
        <w:spacing w:line="240" w:lineRule="atLeast"/>
        <w:rPr>
          <w:rFonts w:ascii="Arial" w:eastAsia="Arial" w:hAnsi="Arial" w:cs="Arial"/>
          <w:b/>
          <w:sz w:val="24"/>
        </w:rPr>
      </w:pPr>
      <w:r w:rsidRPr="00F374CF">
        <w:rPr>
          <w:rFonts w:ascii="Arial" w:eastAsia="Arial" w:hAnsi="Arial" w:cs="Arial"/>
          <w:b/>
          <w:sz w:val="24"/>
        </w:rPr>
        <w:t>CACREP STANDARDS ADDRESSED IN THIS COURSE</w:t>
      </w:r>
    </w:p>
    <w:p w:rsidR="00F374CF" w:rsidRPr="003F5CDF" w:rsidRDefault="00F374CF" w:rsidP="006B36C9">
      <w:pPr>
        <w:pStyle w:val="Default"/>
        <w:spacing w:line="240" w:lineRule="atLeast"/>
        <w:rPr>
          <w:rFonts w:ascii="Arial" w:eastAsia="Arial" w:hAnsi="Arial" w:cs="Arial"/>
          <w:sz w:val="16"/>
        </w:rPr>
      </w:pPr>
    </w:p>
    <w:p w:rsidR="00F374CF" w:rsidRDefault="00F374CF"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3F5CDF">
        <w:rPr>
          <w:rFonts w:ascii="ArialMT" w:hAnsi="ArialMT" w:cs="ArialMT"/>
          <w:color w:val="auto"/>
          <w:sz w:val="15"/>
          <w:szCs w:val="15"/>
        </w:rPr>
        <w:t>Historical perspectives concerning the nature and meaning of assessment (</w:t>
      </w:r>
      <w:r w:rsidR="00ED726B">
        <w:rPr>
          <w:rFonts w:ascii="ArialMT" w:hAnsi="ArialMT" w:cs="ArialMT"/>
          <w:color w:val="auto"/>
          <w:sz w:val="15"/>
          <w:szCs w:val="15"/>
        </w:rPr>
        <w:t>Section 2</w:t>
      </w:r>
      <w:r w:rsidRPr="003F5CDF">
        <w:rPr>
          <w:rFonts w:ascii="ArialMT" w:hAnsi="ArialMT" w:cs="ArialMT"/>
          <w:color w:val="auto"/>
          <w:sz w:val="15"/>
          <w:szCs w:val="15"/>
        </w:rPr>
        <w:t>.</w:t>
      </w:r>
      <w:r w:rsidR="00ED726B">
        <w:rPr>
          <w:rFonts w:ascii="ArialMT" w:hAnsi="ArialMT" w:cs="ArialMT"/>
          <w:color w:val="auto"/>
          <w:sz w:val="15"/>
          <w:szCs w:val="15"/>
        </w:rPr>
        <w:t>F</w:t>
      </w:r>
      <w:r w:rsidRPr="003F5CDF">
        <w:rPr>
          <w:rFonts w:ascii="ArialMT" w:hAnsi="ArialMT" w:cs="ArialMT"/>
          <w:color w:val="auto"/>
          <w:sz w:val="15"/>
          <w:szCs w:val="15"/>
        </w:rPr>
        <w:t>.7.a).</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methods of effectively preparing for and conducting initial assessment meetings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b</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assessing risk of aggression or danger to others, self-inflicted harm, or suicide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c</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identifying trauma and abuse and for reporting abuse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d</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for diagnostic and intervention planning purposes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.e</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basic concepts of standardized and non-standardized testing, norm-referenced and criterion-referenced assessments, and group and individual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f</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statistical concepts, including scales of measurement, measures of central tendency, indices of variability, shapes and types of distributions, and correlations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g</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reliability and validity in the use of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h</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relevant to academic/educational, career, personal, and social development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.i</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use of environmental assessments and systematic behavioral observations</w:t>
      </w:r>
      <w:r>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j</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symptom checklists, and personality and psychological testing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k</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 results to diagnose developmental, behavioral, and mental disorders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.l</w:t>
      </w:r>
      <w:r w:rsidRPr="003F5CDF">
        <w:rPr>
          <w:rFonts w:ascii="ArialMT" w:hAnsi="ArialMT" w:cs="ArialMT"/>
          <w:color w:val="auto"/>
          <w:sz w:val="15"/>
          <w:szCs w:val="15"/>
        </w:rPr>
        <w:t>).</w:t>
      </w:r>
    </w:p>
    <w:p w:rsidR="00ED726B" w:rsidRPr="003F5CDF"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ethical and culturally relevant strategies for selecting, administering, and interpreting assessment and test results</w:t>
      </w:r>
      <w:r w:rsidR="006B02BF">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m</w:t>
      </w:r>
      <w:r w:rsidRPr="003F5CDF">
        <w:rPr>
          <w:rFonts w:ascii="ArialMT" w:hAnsi="ArialMT" w:cs="ArialMT"/>
          <w:color w:val="auto"/>
          <w:sz w:val="15"/>
          <w:szCs w:val="15"/>
        </w:rPr>
        <w:t>).</w:t>
      </w: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6B36C9" w:rsidRPr="00F77B97" w:rsidRDefault="006B36C9"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r w:rsidRPr="00F77B97">
        <w:rPr>
          <w:rFonts w:ascii="Arial" w:eastAsia="Arial" w:hAnsi="Arial" w:cs="Arial"/>
          <w:b/>
        </w:rPr>
        <w:t xml:space="preserve">CON </w:t>
      </w:r>
      <w:r w:rsidR="00116BC9" w:rsidRPr="00F77B97">
        <w:rPr>
          <w:rFonts w:ascii="Arial" w:hAnsi="Arial" w:cs="Arial"/>
          <w:b/>
          <w:bCs/>
        </w:rPr>
        <w:t>5361</w:t>
      </w:r>
      <w:r w:rsidRPr="00F77B97">
        <w:rPr>
          <w:rFonts w:ascii="Arial" w:hAnsi="Arial" w:cs="Arial"/>
          <w:b/>
          <w:bCs/>
        </w:rPr>
        <w:t xml:space="preserve"> - STUDENT LEARNING OUTCOMES</w:t>
      </w:r>
    </w:p>
    <w:p w:rsidR="006B36C9" w:rsidRPr="00F77B97" w:rsidRDefault="006B36C9">
      <w:pPr>
        <w:pStyle w:val="Default"/>
        <w:widowControl w:val="0"/>
        <w:rPr>
          <w:rFonts w:ascii="Arial" w:eastAsia="Arial" w:hAnsi="Arial" w:cs="Arial"/>
          <w:sz w:val="12"/>
        </w:rPr>
      </w:pPr>
    </w:p>
    <w:p w:rsidR="00F77B97" w:rsidRPr="00F77B97" w:rsidRDefault="00F77B97" w:rsidP="00F77B97">
      <w:pPr>
        <w:pStyle w:val="Default"/>
        <w:widowControl w:val="0"/>
        <w:ind w:left="360"/>
        <w:rPr>
          <w:rFonts w:ascii="Arial" w:eastAsia="Arial" w:hAnsi="Arial" w:cs="Arial"/>
          <w:b/>
          <w:bCs/>
        </w:rPr>
      </w:pPr>
      <w:r w:rsidRPr="00F77B97">
        <w:rPr>
          <w:rFonts w:ascii="Arial" w:eastAsia="Arial" w:hAnsi="Arial" w:cs="Arial"/>
          <w:b/>
          <w:bCs/>
        </w:rPr>
        <w:t>Students will be able to . . .</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intelligence, aptitude, achievement, interest, and personality assessment</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selection criteria for various types of assessment methods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lastRenderedPageBreak/>
        <w:t>Apply validity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reliability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Select assessment methods appropriate in practical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and interpret psychometric statistics in practical situations</w:t>
      </w:r>
    </w:p>
    <w:p w:rsidR="00F406E4"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Assist school staff with interpretation of test results to examine instructional</w:t>
      </w:r>
      <w:r>
        <w:rPr>
          <w:rFonts w:ascii="Arial" w:eastAsia="Arial" w:hAnsi="Arial" w:cs="Arial"/>
        </w:rPr>
        <w:t xml:space="preserve"> </w:t>
      </w:r>
      <w:r w:rsidRPr="00F77B97">
        <w:rPr>
          <w:rFonts w:ascii="Arial" w:eastAsia="Arial" w:hAnsi="Arial" w:cs="Arial"/>
        </w:rPr>
        <w:t>objectives and to do curriculum planning</w:t>
      </w:r>
    </w:p>
    <w:p w:rsidR="00803BBD" w:rsidRDefault="00803BBD" w:rsidP="00803BBD">
      <w:pPr>
        <w:pStyle w:val="Default"/>
        <w:widowControl w:val="0"/>
        <w:rPr>
          <w:rFonts w:ascii="Arial" w:eastAsia="Arial" w:hAnsi="Arial" w:cs="Arial"/>
        </w:rPr>
      </w:pPr>
    </w:p>
    <w:p w:rsidR="00803BBD" w:rsidRPr="00803BBD" w:rsidRDefault="00803BBD" w:rsidP="00803BBD">
      <w:pPr>
        <w:pStyle w:val="Default"/>
        <w:widowControl w:val="0"/>
        <w:rPr>
          <w:rFonts w:ascii="Arial" w:eastAsia="Arial" w:hAnsi="Arial" w:cs="Arial"/>
          <w:b/>
          <w:sz w:val="24"/>
          <w:szCs w:val="24"/>
        </w:rPr>
      </w:pPr>
      <w:r w:rsidRPr="00803BBD">
        <w:rPr>
          <w:rFonts w:ascii="Arial" w:eastAsia="Arial" w:hAnsi="Arial" w:cs="Arial"/>
          <w:b/>
          <w:sz w:val="24"/>
          <w:szCs w:val="24"/>
        </w:rPr>
        <w:t>COURSE FORMAT</w:t>
      </w:r>
    </w:p>
    <w:p w:rsidR="00803BBD" w:rsidRDefault="00803BBD" w:rsidP="00803BBD">
      <w:pPr>
        <w:pStyle w:val="Default"/>
        <w:widowControl w:val="0"/>
        <w:rPr>
          <w:rFonts w:ascii="Arial" w:eastAsia="Arial" w:hAnsi="Arial" w:cs="Arial"/>
        </w:rPr>
      </w:pPr>
    </w:p>
    <w:p w:rsidR="00803BBD" w:rsidRPr="00F77B97" w:rsidRDefault="00803BBD" w:rsidP="00803BBD">
      <w:pPr>
        <w:pStyle w:val="Default"/>
        <w:widowControl w:val="0"/>
        <w:rPr>
          <w:rFonts w:ascii="Arial" w:eastAsia="Arial" w:hAnsi="Arial" w:cs="Arial"/>
        </w:rPr>
      </w:pPr>
      <w:r>
        <w:rPr>
          <w:rFonts w:ascii="Arial" w:eastAsia="Arial" w:hAnsi="Arial" w:cs="Arial"/>
        </w:rPr>
        <w:t>This course will be presented as a</w:t>
      </w:r>
      <w:r w:rsidR="00F11DD3">
        <w:rPr>
          <w:rFonts w:ascii="Arial" w:eastAsia="Arial" w:hAnsi="Arial" w:cs="Arial"/>
        </w:rPr>
        <w:t xml:space="preserve"> Face to Face course </w:t>
      </w:r>
      <w:proofErr w:type="gramStart"/>
      <w:r w:rsidR="00F11DD3">
        <w:rPr>
          <w:rFonts w:ascii="Arial" w:eastAsia="Arial" w:hAnsi="Arial" w:cs="Arial"/>
        </w:rPr>
        <w:t xml:space="preserve">with </w:t>
      </w:r>
      <w:r w:rsidR="006E177A">
        <w:rPr>
          <w:rFonts w:ascii="Arial" w:eastAsia="Arial" w:hAnsi="Arial" w:cs="Arial"/>
        </w:rPr>
        <w:t xml:space="preserve"> online</w:t>
      </w:r>
      <w:proofErr w:type="gramEnd"/>
      <w:r w:rsidR="00F11DD3">
        <w:rPr>
          <w:rFonts w:ascii="Arial" w:eastAsia="Arial" w:hAnsi="Arial" w:cs="Arial"/>
        </w:rPr>
        <w:t xml:space="preserve"> enhancements</w:t>
      </w:r>
      <w:r w:rsidR="00B31822">
        <w:rPr>
          <w:rFonts w:ascii="Arial" w:eastAsia="Arial" w:hAnsi="Arial" w:cs="Arial"/>
        </w:rPr>
        <w:t>.</w:t>
      </w:r>
      <w:r>
        <w:rPr>
          <w:rFonts w:ascii="Arial" w:eastAsia="Arial" w:hAnsi="Arial" w:cs="Arial"/>
        </w:rPr>
        <w:t xml:space="preserve"> </w:t>
      </w:r>
      <w:r w:rsidR="00F11DD3">
        <w:rPr>
          <w:rFonts w:ascii="Arial" w:eastAsia="Arial" w:hAnsi="Arial" w:cs="Arial"/>
        </w:rPr>
        <w:t xml:space="preserve">We will have face to face meetings each week and you will be expected to check the BlackBoard Shell for online </w:t>
      </w:r>
      <w:proofErr w:type="spellStart"/>
      <w:r w:rsidR="00F11DD3">
        <w:rPr>
          <w:rFonts w:ascii="Arial" w:eastAsia="Arial" w:hAnsi="Arial" w:cs="Arial"/>
        </w:rPr>
        <w:t>componenets</w:t>
      </w:r>
      <w:proofErr w:type="spellEnd"/>
      <w:r w:rsidR="00F11DD3">
        <w:rPr>
          <w:rFonts w:ascii="Arial" w:eastAsia="Arial" w:hAnsi="Arial" w:cs="Arial"/>
        </w:rPr>
        <w:t xml:space="preserve">. </w:t>
      </w:r>
      <w:r>
        <w:rPr>
          <w:rFonts w:ascii="Arial" w:eastAsia="Arial" w:hAnsi="Arial" w:cs="Arial"/>
        </w:rPr>
        <w:t xml:space="preserve"> </w:t>
      </w:r>
    </w:p>
    <w:p w:rsidR="00F406E4" w:rsidRPr="00291889" w:rsidRDefault="00E70F73">
      <w:pPr>
        <w:pStyle w:val="Heading4A"/>
        <w:pageBreakBefore/>
        <w:rPr>
          <w:rFonts w:hAnsi="Arial" w:cs="Arial"/>
        </w:rPr>
      </w:pPr>
      <w:r w:rsidRPr="00291889">
        <w:rPr>
          <w:rFonts w:hAnsi="Arial" w:cs="Arial"/>
        </w:rPr>
        <w:lastRenderedPageBreak/>
        <w:t>COURSE POLICIES AND EXPECTATIONS</w:t>
      </w:r>
    </w:p>
    <w:p w:rsidR="00F406E4" w:rsidRPr="00291889" w:rsidRDefault="00F406E4">
      <w:pPr>
        <w:pStyle w:val="Default"/>
        <w:spacing w:line="240" w:lineRule="atLeast"/>
        <w:ind w:left="823" w:hanging="360"/>
        <w:rPr>
          <w:rFonts w:ascii="Arial" w:eastAsia="Arial" w:hAnsi="Arial" w:cs="Arial"/>
          <w:sz w:val="12"/>
          <w:szCs w:val="12"/>
        </w:rPr>
      </w:pPr>
    </w:p>
    <w:p w:rsidR="00F406E4" w:rsidRPr="00291889" w:rsidRDefault="00F406E4">
      <w:pPr>
        <w:pStyle w:val="Default"/>
        <w:tabs>
          <w:tab w:val="left" w:pos="360"/>
        </w:tabs>
        <w:spacing w:line="240" w:lineRule="atLeast"/>
        <w:ind w:left="103" w:hanging="103"/>
        <w:rPr>
          <w:rFonts w:ascii="Arial" w:eastAsia="Arial" w:hAnsi="Arial" w:cs="Arial"/>
        </w:rPr>
      </w:pPr>
    </w:p>
    <w:p w:rsidR="00F406E4" w:rsidRPr="008D5190" w:rsidRDefault="00E70F73" w:rsidP="008D5190">
      <w:pPr>
        <w:pStyle w:val="Default"/>
        <w:numPr>
          <w:ilvl w:val="0"/>
          <w:numId w:val="12"/>
        </w:numPr>
        <w:tabs>
          <w:tab w:val="left" w:pos="360"/>
        </w:tabs>
        <w:spacing w:after="120" w:line="240" w:lineRule="atLeast"/>
        <w:ind w:left="823" w:hanging="360"/>
        <w:rPr>
          <w:rFonts w:ascii="Arial" w:eastAsia="Arial" w:hAnsi="Arial" w:cs="Arial"/>
        </w:rPr>
      </w:pPr>
      <w:r w:rsidRPr="008D5190">
        <w:rPr>
          <w:rFonts w:ascii="Arial" w:hAnsi="Arial" w:cs="Arial"/>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Read the entire syllabus.  Follow all directions and due dates provided in the syllabus and on the website (no exceptions).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Read </w:t>
      </w:r>
      <w:r w:rsidRPr="00291889">
        <w:rPr>
          <w:rFonts w:ascii="Arial" w:hAnsi="Arial" w:cs="Arial"/>
          <w:u w:val="single"/>
        </w:rPr>
        <w:t>and</w:t>
      </w:r>
      <w:r w:rsidRPr="00291889">
        <w:rPr>
          <w:rFonts w:ascii="Arial" w:hAnsi="Arial" w:cs="Arial"/>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You are given a "window" of time to complete assignments, and you do not have to wait until the last minute to complete your work.  Please avoid doing things at the last minute. It is very unlikely that you will be given any extra time to complete an assignment if you waited until the last minute to complete a task - and then experienced a</w:t>
      </w:r>
      <w:r w:rsidR="003F5CDF">
        <w:rPr>
          <w:rFonts w:ascii="Arial" w:hAnsi="Arial" w:cs="Arial"/>
        </w:rPr>
        <w:t>n</w:t>
      </w:r>
      <w:r w:rsidRPr="00291889">
        <w:rPr>
          <w:rFonts w:ascii="Arial" w:hAnsi="Arial" w:cs="Arial"/>
        </w:rPr>
        <w:t xml:space="preserve"> issue.  Work on things early so that you can overcome the problems, should they arise.</w:t>
      </w:r>
    </w:p>
    <w:p w:rsidR="00F406E4" w:rsidRPr="007C5652"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Adverse Weather:  The University makes all decisions regarding the cancellation of classes. Because this is </w:t>
      </w:r>
      <w:r w:rsidR="003F5CDF">
        <w:rPr>
          <w:rFonts w:ascii="Arial" w:hAnsi="Arial" w:cs="Arial"/>
        </w:rPr>
        <w:t xml:space="preserve">class has an online component (Blackboard website), there will always be work to be completed, even if the University cancels classes on campus. Please check the Bb site, should on-campus classes be cancelled – AND – please sign up for Eagle Alerts on the Emergency Webpage for NCCU. </w:t>
      </w:r>
    </w:p>
    <w:p w:rsidR="007C5652" w:rsidRPr="00291889" w:rsidRDefault="007C5652" w:rsidP="007E568E">
      <w:pPr>
        <w:pStyle w:val="Default"/>
        <w:numPr>
          <w:ilvl w:val="0"/>
          <w:numId w:val="12"/>
        </w:numPr>
        <w:tabs>
          <w:tab w:val="left" w:pos="360"/>
        </w:tabs>
        <w:spacing w:after="120" w:line="240" w:lineRule="atLeast"/>
        <w:ind w:left="823" w:hanging="360"/>
        <w:rPr>
          <w:rFonts w:ascii="Arial" w:eastAsia="Arial" w:hAnsi="Arial" w:cs="Arial"/>
        </w:rPr>
      </w:pPr>
      <w:bookmarkStart w:id="2" w:name="_Hlk490303856"/>
      <w:r>
        <w:rPr>
          <w:rFonts w:ascii="Arial" w:eastAsia="Arial" w:hAnsi="Arial" w:cs="Arial"/>
        </w:rPr>
        <w:t>Extra credit opportunities are not provided in the course.  What you see below are your opportunities to earn points in the course – the grade received is the grade earned.</w:t>
      </w:r>
    </w:p>
    <w:bookmarkEnd w:id="2"/>
    <w:p w:rsidR="00F406E4" w:rsidRPr="00291889" w:rsidRDefault="00F406E4" w:rsidP="005D6F49">
      <w:pPr>
        <w:pStyle w:val="Default"/>
        <w:spacing w:after="120" w:line="240" w:lineRule="atLeast"/>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F406E4">
      <w:pPr>
        <w:pStyle w:val="Default"/>
        <w:spacing w:line="240" w:lineRule="atLeast"/>
        <w:rPr>
          <w:rFonts w:ascii="Arial" w:eastAsia="Arial" w:hAnsi="Arial" w:cs="Arial"/>
        </w:rPr>
      </w:pPr>
    </w:p>
    <w:p w:rsidR="00F406E4" w:rsidRPr="00291889" w:rsidRDefault="00E70F73">
      <w:pPr>
        <w:pStyle w:val="Default"/>
        <w:spacing w:line="240" w:lineRule="atLeast"/>
        <w:rPr>
          <w:rFonts w:ascii="Arial" w:hAnsi="Arial" w:cs="Arial"/>
        </w:rPr>
      </w:pPr>
      <w:r w:rsidRPr="00291889">
        <w:rPr>
          <w:rFonts w:ascii="Arial" w:eastAsia="Arial" w:hAnsi="Arial" w:cs="Arial"/>
        </w:rPr>
        <w:br w:type="page"/>
      </w:r>
    </w:p>
    <w:p w:rsidR="00F406E4" w:rsidRPr="00291889" w:rsidRDefault="005D6F49">
      <w:pPr>
        <w:pStyle w:val="Default"/>
        <w:spacing w:line="240" w:lineRule="atLeast"/>
        <w:rPr>
          <w:rFonts w:ascii="Arial" w:eastAsia="Arial" w:hAnsi="Arial" w:cs="Arial"/>
          <w:b/>
          <w:bCs/>
          <w:caps/>
          <w:sz w:val="24"/>
          <w:szCs w:val="24"/>
        </w:rPr>
      </w:pPr>
      <w:r>
        <w:rPr>
          <w:rFonts w:ascii="Arial" w:hAnsi="Arial" w:cs="Arial"/>
          <w:b/>
          <w:bCs/>
          <w:caps/>
          <w:sz w:val="24"/>
          <w:szCs w:val="24"/>
        </w:rPr>
        <w:lastRenderedPageBreak/>
        <w:t xml:space="preserve">GRADED </w:t>
      </w:r>
      <w:r w:rsidR="00E70F73" w:rsidRPr="00291889">
        <w:rPr>
          <w:rFonts w:ascii="Arial" w:hAnsi="Arial" w:cs="Arial"/>
          <w:b/>
          <w:bCs/>
          <w:caps/>
          <w:sz w:val="24"/>
          <w:szCs w:val="24"/>
        </w:rPr>
        <w:t>Course assignments</w:t>
      </w:r>
    </w:p>
    <w:p w:rsidR="00F406E4" w:rsidRPr="00291889" w:rsidRDefault="00F406E4">
      <w:pPr>
        <w:pStyle w:val="Default"/>
        <w:spacing w:line="240" w:lineRule="atLeast"/>
        <w:rPr>
          <w:rFonts w:ascii="Arial" w:eastAsia="Arial" w:hAnsi="Arial" w:cs="Arial"/>
          <w:b/>
          <w:bCs/>
          <w:caps/>
          <w:sz w:val="24"/>
          <w:szCs w:val="24"/>
        </w:rPr>
      </w:pPr>
    </w:p>
    <w:p w:rsidR="00F406E4" w:rsidRPr="00291889" w:rsidRDefault="00E70F73">
      <w:pPr>
        <w:pStyle w:val="Heading5A"/>
        <w:keepNext w:val="0"/>
        <w:widowControl/>
        <w:tabs>
          <w:tab w:val="clear" w:pos="1008"/>
        </w:tabs>
        <w:suppressAutoHyphens w:val="0"/>
        <w:ind w:left="0" w:firstLine="0"/>
        <w:jc w:val="left"/>
        <w:outlineLvl w:val="9"/>
        <w:rPr>
          <w:rFonts w:eastAsia="Arial" w:hAnsi="Arial" w:cs="Arial"/>
          <w:caps/>
          <w:kern w:val="0"/>
          <w:sz w:val="24"/>
          <w:szCs w:val="24"/>
        </w:rPr>
      </w:pPr>
      <w:r w:rsidRPr="00291889">
        <w:rPr>
          <w:rFonts w:hAnsi="Arial" w:cs="Arial"/>
          <w:b w:val="0"/>
          <w:bCs w:val="0"/>
          <w:kern w:val="0"/>
        </w:rPr>
        <w:t xml:space="preserve">Each week, you will find a </w:t>
      </w:r>
      <w:r w:rsidR="005D6F49">
        <w:rPr>
          <w:rFonts w:hAnsi="Arial" w:cs="Arial"/>
          <w:b w:val="0"/>
          <w:bCs w:val="0"/>
          <w:kern w:val="0"/>
        </w:rPr>
        <w:t xml:space="preserve">numbered and dated “Unit” </w:t>
      </w:r>
      <w:r w:rsidRPr="00291889">
        <w:rPr>
          <w:rFonts w:hAnsi="Arial" w:cs="Arial"/>
          <w:b w:val="0"/>
          <w:bCs w:val="0"/>
          <w:kern w:val="0"/>
        </w:rPr>
        <w:t>folder under the "</w:t>
      </w:r>
      <w:r w:rsidR="005D6F49">
        <w:rPr>
          <w:rFonts w:hAnsi="Arial" w:cs="Arial"/>
          <w:b w:val="0"/>
          <w:bCs w:val="0"/>
          <w:kern w:val="0"/>
        </w:rPr>
        <w:t>Course Content</w:t>
      </w:r>
      <w:r w:rsidRPr="00291889">
        <w:rPr>
          <w:rFonts w:hAnsi="Arial" w:cs="Arial"/>
          <w:b w:val="0"/>
          <w:bCs w:val="0"/>
          <w:kern w:val="0"/>
        </w:rPr>
        <w:t xml:space="preserve">" link within the course Blackboard site.  You will be expected to complete all tasks within the </w:t>
      </w:r>
      <w:r w:rsidR="005D6F49">
        <w:rPr>
          <w:rFonts w:hAnsi="Arial" w:cs="Arial"/>
          <w:b w:val="0"/>
          <w:bCs w:val="0"/>
          <w:kern w:val="0"/>
        </w:rPr>
        <w:t xml:space="preserve">unit </w:t>
      </w:r>
      <w:r w:rsidRPr="00291889">
        <w:rPr>
          <w:rFonts w:hAnsi="Arial" w:cs="Arial"/>
          <w:b w:val="0"/>
          <w:bCs w:val="0"/>
          <w:kern w:val="0"/>
        </w:rPr>
        <w:t xml:space="preserve">folder.  These tasks may include the following: quizzes, video lectures, videos, discussion boards, and readings, just to name a few.  </w:t>
      </w:r>
      <w:r w:rsidR="005D6F49">
        <w:rPr>
          <w:rFonts w:hAnsi="Arial" w:cs="Arial"/>
          <w:b w:val="0"/>
          <w:bCs w:val="0"/>
          <w:kern w:val="0"/>
        </w:rPr>
        <w:t>All</w:t>
      </w:r>
      <w:r w:rsidRPr="00291889">
        <w:rPr>
          <w:rFonts w:hAnsi="Arial" w:cs="Arial"/>
          <w:b w:val="0"/>
          <w:bCs w:val="0"/>
          <w:kern w:val="0"/>
        </w:rPr>
        <w:t xml:space="preserve"> tasks need to be completed by </w:t>
      </w:r>
      <w:proofErr w:type="spellStart"/>
      <w:r w:rsidR="00F11DD3">
        <w:rPr>
          <w:rFonts w:hAnsi="Arial" w:cs="Arial"/>
          <w:b w:val="0"/>
          <w:bCs w:val="0"/>
          <w:kern w:val="0"/>
        </w:rPr>
        <w:t>classtime</w:t>
      </w:r>
      <w:proofErr w:type="spellEnd"/>
      <w:r w:rsidRPr="00291889">
        <w:rPr>
          <w:rFonts w:hAnsi="Arial" w:cs="Arial"/>
          <w:b w:val="0"/>
          <w:bCs w:val="0"/>
          <w:kern w:val="0"/>
        </w:rPr>
        <w:t xml:space="preserve">.  </w:t>
      </w:r>
      <w:r w:rsidRPr="00291889">
        <w:rPr>
          <w:rFonts w:eastAsia="Arial" w:hAnsi="Arial" w:cs="Arial"/>
          <w:b w:val="0"/>
          <w:bCs w:val="0"/>
          <w:kern w:val="0"/>
        </w:rPr>
        <w:br/>
      </w:r>
    </w:p>
    <w:p w:rsidR="00F406E4" w:rsidRPr="00291889" w:rsidRDefault="00F406E4">
      <w:pPr>
        <w:pStyle w:val="Default"/>
        <w:spacing w:line="240" w:lineRule="atLeast"/>
        <w:rPr>
          <w:rFonts w:ascii="Arial" w:eastAsia="Arial" w:hAnsi="Arial" w:cs="Arial"/>
          <w:b/>
          <w:bCs/>
        </w:rPr>
      </w:pPr>
    </w:p>
    <w:p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1.  </w:t>
      </w:r>
      <w:r w:rsidRPr="00291889">
        <w:rPr>
          <w:rFonts w:ascii="Arial" w:hAnsi="Arial" w:cs="Arial"/>
          <w:b/>
          <w:bCs/>
          <w:sz w:val="20"/>
          <w:szCs w:val="20"/>
          <w:u w:val="single"/>
        </w:rPr>
        <w:t>TESTS/QUIZZES</w:t>
      </w:r>
      <w:r w:rsidRPr="00291889">
        <w:rPr>
          <w:rFonts w:ascii="Arial" w:hAnsi="Arial" w:cs="Arial"/>
          <w:sz w:val="20"/>
          <w:szCs w:val="20"/>
        </w:rPr>
        <w:t xml:space="preserve">: </w:t>
      </w:r>
      <w:r w:rsidRPr="00291889">
        <w:rPr>
          <w:rFonts w:ascii="Arial" w:hAnsi="Arial" w:cs="Arial"/>
          <w:sz w:val="16"/>
          <w:szCs w:val="16"/>
        </w:rPr>
        <w:t>(200 points total for all tests/quizzes)</w:t>
      </w:r>
    </w:p>
    <w:p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There will be two tests (</w:t>
      </w:r>
      <w:r w:rsidR="006B02BF">
        <w:rPr>
          <w:rFonts w:ascii="Arial" w:hAnsi="Arial" w:cs="Arial"/>
        </w:rPr>
        <w:t xml:space="preserve">taken online; </w:t>
      </w:r>
      <w:r>
        <w:rPr>
          <w:rFonts w:ascii="Arial" w:hAnsi="Arial" w:cs="Arial"/>
        </w:rPr>
        <w:t>a midterm and a final).  Each test is worth 50 points (total of 100).</w:t>
      </w:r>
      <w:r w:rsidR="002C6F89">
        <w:rPr>
          <w:rFonts w:ascii="Arial" w:hAnsi="Arial" w:cs="Arial"/>
        </w:rPr>
        <w:t xml:space="preserve"> The final test is comprehensive.</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 xml:space="preserve">There will be </w:t>
      </w:r>
      <w:r w:rsidR="00A053ED">
        <w:rPr>
          <w:rFonts w:ascii="Arial" w:hAnsi="Arial" w:cs="Arial"/>
        </w:rPr>
        <w:t xml:space="preserve">10 </w:t>
      </w:r>
      <w:r>
        <w:rPr>
          <w:rFonts w:ascii="Arial" w:hAnsi="Arial" w:cs="Arial"/>
        </w:rPr>
        <w:t xml:space="preserve">quizzes (taken online). Each quiz is worth </w:t>
      </w:r>
      <w:r w:rsidR="00A053ED">
        <w:rPr>
          <w:rFonts w:ascii="Arial" w:hAnsi="Arial" w:cs="Arial"/>
        </w:rPr>
        <w:t>10</w:t>
      </w:r>
      <w:r>
        <w:rPr>
          <w:rFonts w:ascii="Arial" w:hAnsi="Arial" w:cs="Arial"/>
        </w:rPr>
        <w:t xml:space="preserve"> points (total of 100).</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It will be your responsibility to remember to take your</w:t>
      </w:r>
      <w:r w:rsidR="00354FA8">
        <w:rPr>
          <w:rFonts w:ascii="Arial" w:hAnsi="Arial" w:cs="Arial"/>
          <w:i/>
          <w:sz w:val="18"/>
        </w:rPr>
        <w:t xml:space="preserve"> tests and</w:t>
      </w:r>
      <w:r w:rsidRPr="00803BBD">
        <w:rPr>
          <w:rFonts w:ascii="Arial" w:hAnsi="Arial" w:cs="Arial"/>
          <w:i/>
          <w:sz w:val="18"/>
        </w:rPr>
        <w:t xml:space="preserve"> quizzes.  Once the due date ends for a </w:t>
      </w:r>
      <w:r w:rsidR="00354FA8">
        <w:rPr>
          <w:rFonts w:ascii="Arial" w:hAnsi="Arial" w:cs="Arial"/>
          <w:i/>
          <w:sz w:val="18"/>
        </w:rPr>
        <w:t>test or quiz</w:t>
      </w:r>
      <w:r w:rsidRPr="00803BBD">
        <w:rPr>
          <w:rFonts w:ascii="Arial" w:hAnsi="Arial" w:cs="Arial"/>
          <w:i/>
          <w:sz w:val="18"/>
        </w:rPr>
        <w:t xml:space="preserve">, and the link disappears, it will not be made available again.  Unfortunately, if you forget to take a </w:t>
      </w:r>
      <w:r w:rsidR="00A86938">
        <w:rPr>
          <w:rFonts w:ascii="Arial" w:hAnsi="Arial" w:cs="Arial"/>
          <w:i/>
          <w:sz w:val="18"/>
        </w:rPr>
        <w:t xml:space="preserve">test or </w:t>
      </w:r>
      <w:r w:rsidRPr="00803BBD">
        <w:rPr>
          <w:rFonts w:ascii="Arial" w:hAnsi="Arial" w:cs="Arial"/>
          <w:i/>
          <w:sz w:val="18"/>
        </w:rPr>
        <w:t xml:space="preserve">quiz, you will be given a zero. </w:t>
      </w:r>
    </w:p>
    <w:p w:rsidR="00F406E4" w:rsidRPr="00803BBD" w:rsidRDefault="00F406E4"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 xml:space="preserve">Each </w:t>
      </w:r>
      <w:r w:rsidR="00A86938">
        <w:rPr>
          <w:rFonts w:ascii="Arial" w:hAnsi="Arial" w:cs="Arial"/>
          <w:i/>
          <w:sz w:val="18"/>
        </w:rPr>
        <w:t xml:space="preserve">test or </w:t>
      </w:r>
      <w:r w:rsidRPr="00803BBD">
        <w:rPr>
          <w:rFonts w:ascii="Arial" w:hAnsi="Arial" w:cs="Arial"/>
          <w:i/>
          <w:sz w:val="18"/>
        </w:rPr>
        <w:t xml:space="preserve">quiz will be automatically scored.  However, I will not provide you with the correct </w:t>
      </w:r>
      <w:r w:rsidRPr="00803BBD">
        <w:rPr>
          <w:rFonts w:ascii="Arial" w:hAnsi="Arial" w:cs="Arial"/>
          <w:bCs/>
          <w:i/>
          <w:sz w:val="18"/>
        </w:rPr>
        <w:t>answers until after the deadline.</w:t>
      </w:r>
      <w:r w:rsidRPr="00803BBD">
        <w:rPr>
          <w:rFonts w:hAnsi="Arial" w:cs="Arial"/>
          <w:b/>
          <w:bCs/>
          <w:i/>
          <w:sz w:val="18"/>
        </w:rPr>
        <w:t xml:space="preserve">  </w:t>
      </w:r>
    </w:p>
    <w:p w:rsidR="00F406E4" w:rsidRDefault="00F406E4" w:rsidP="00032601">
      <w:pPr>
        <w:pStyle w:val="NormalWeb"/>
        <w:spacing w:before="0" w:after="0"/>
        <w:ind w:left="810"/>
        <w:rPr>
          <w:rFonts w:ascii="Arial" w:eastAsia="Arial" w:hAnsi="Arial" w:cs="Arial"/>
          <w:sz w:val="20"/>
          <w:szCs w:val="20"/>
        </w:rPr>
      </w:pPr>
    </w:p>
    <w:p w:rsidR="00032601" w:rsidRPr="00032601" w:rsidRDefault="00032601" w:rsidP="00803BBD">
      <w:pPr>
        <w:pStyle w:val="NormalWeb"/>
        <w:spacing w:before="0" w:after="0"/>
        <w:ind w:left="450"/>
        <w:rPr>
          <w:rFonts w:ascii="Arial" w:eastAsia="Arial" w:hAnsi="Arial" w:cs="Arial"/>
          <w:sz w:val="20"/>
          <w:szCs w:val="20"/>
        </w:rPr>
      </w:pPr>
      <w:r>
        <w:rPr>
          <w:rFonts w:ascii="Arial" w:eastAsia="Arial" w:hAnsi="Arial" w:cs="Arial"/>
          <w:sz w:val="20"/>
          <w:szCs w:val="20"/>
        </w:rPr>
        <w:t>All tests and quizzes will consist of multiple choice and True/False items.</w:t>
      </w:r>
    </w:p>
    <w:p w:rsidR="00F406E4" w:rsidRPr="00291889" w:rsidRDefault="00F406E4">
      <w:pPr>
        <w:pStyle w:val="Default"/>
        <w:spacing w:line="240" w:lineRule="atLeast"/>
        <w:rPr>
          <w:rFonts w:ascii="Arial" w:eastAsia="Arial" w:hAnsi="Arial" w:cs="Arial"/>
        </w:rPr>
      </w:pPr>
    </w:p>
    <w:p w:rsidR="009F662E" w:rsidRPr="009F662E" w:rsidRDefault="00E70F73">
      <w:pPr>
        <w:pStyle w:val="Default"/>
        <w:spacing w:line="240" w:lineRule="atLeast"/>
        <w:rPr>
          <w:rFonts w:ascii="Arial" w:hAnsi="Arial" w:cs="Arial"/>
          <w:b/>
          <w:bCs/>
          <w:u w:val="single"/>
        </w:rPr>
      </w:pPr>
      <w:r w:rsidRPr="00291889">
        <w:rPr>
          <w:rFonts w:ascii="Arial" w:hAnsi="Arial" w:cs="Arial"/>
          <w:b/>
          <w:bCs/>
        </w:rPr>
        <w:t xml:space="preserve">2.  </w:t>
      </w:r>
      <w:r w:rsidR="00961235">
        <w:rPr>
          <w:rFonts w:ascii="Arial" w:hAnsi="Arial" w:cs="Arial"/>
          <w:b/>
          <w:bCs/>
          <w:u w:val="single"/>
        </w:rPr>
        <w:t>INTAKE</w:t>
      </w:r>
      <w:r w:rsidR="009F662E">
        <w:rPr>
          <w:rFonts w:ascii="Arial" w:hAnsi="Arial" w:cs="Arial"/>
          <w:b/>
          <w:bCs/>
          <w:u w:val="single"/>
        </w:rPr>
        <w:t xml:space="preserve"> INTERVIEW AND MENTAL STATUS EXAM</w:t>
      </w:r>
    </w:p>
    <w:p w:rsidR="00F406E4" w:rsidRDefault="00F406E4">
      <w:pPr>
        <w:pStyle w:val="Default"/>
        <w:spacing w:line="240" w:lineRule="atLeast"/>
        <w:rPr>
          <w:rFonts w:ascii="Arial" w:eastAsia="Arial" w:hAnsi="Arial" w:cs="Arial"/>
          <w:u w:val="single"/>
        </w:rPr>
      </w:pPr>
    </w:p>
    <w:p w:rsidR="007E6044" w:rsidRDefault="0062487D" w:rsidP="008838A7">
      <w:pPr>
        <w:pStyle w:val="Default"/>
        <w:spacing w:line="240" w:lineRule="atLeast"/>
        <w:ind w:left="720"/>
        <w:rPr>
          <w:rFonts w:ascii="Arial" w:eastAsia="Arial" w:hAnsi="Arial" w:cs="Arial"/>
        </w:rPr>
      </w:pPr>
      <w:r>
        <w:rPr>
          <w:rFonts w:ascii="Arial" w:eastAsia="Arial" w:hAnsi="Arial" w:cs="Arial"/>
        </w:rPr>
        <w:t xml:space="preserve">This assignment requires a voluntary subject.  Choose an individual who appears to be well adjusted and free from any psychological problems.  You may not use students who are in the Counselor Education Program.  Your subject must sign the necessary consent form (found at the end of the syllabus) before </w:t>
      </w:r>
      <w:r w:rsidR="009F7B93">
        <w:rPr>
          <w:rFonts w:ascii="Arial" w:eastAsia="Arial" w:hAnsi="Arial" w:cs="Arial"/>
        </w:rPr>
        <w:t>beginning</w:t>
      </w:r>
      <w:r>
        <w:rPr>
          <w:rFonts w:ascii="Arial" w:eastAsia="Arial" w:hAnsi="Arial" w:cs="Arial"/>
        </w:rPr>
        <w:t xml:space="preserve"> this assignment. Ideally, you would like to select someone that you do not know very well (perhaps a friend of a friend).  </w:t>
      </w:r>
    </w:p>
    <w:p w:rsidR="0062487D" w:rsidRDefault="0062487D" w:rsidP="008838A7">
      <w:pPr>
        <w:pStyle w:val="Default"/>
        <w:spacing w:line="240" w:lineRule="atLeast"/>
        <w:ind w:left="720"/>
        <w:rPr>
          <w:rFonts w:ascii="Arial" w:eastAsia="Arial" w:hAnsi="Arial" w:cs="Arial"/>
        </w:rPr>
      </w:pPr>
    </w:p>
    <w:p w:rsidR="00C8484E" w:rsidRDefault="0062487D" w:rsidP="008838A7">
      <w:pPr>
        <w:pStyle w:val="Default"/>
        <w:spacing w:line="240" w:lineRule="atLeast"/>
        <w:ind w:left="720"/>
        <w:rPr>
          <w:rFonts w:ascii="Arial" w:eastAsia="Arial" w:hAnsi="Arial" w:cs="Arial"/>
        </w:rPr>
      </w:pPr>
      <w:r>
        <w:rPr>
          <w:rFonts w:ascii="Arial" w:eastAsia="Arial" w:hAnsi="Arial" w:cs="Arial"/>
        </w:rPr>
        <w:t>Complete an intake interview and mental status exam on this individual.  We will cover this material within chapter 7 of the Hays text</w:t>
      </w:r>
      <w:r w:rsidR="009F7B93">
        <w:rPr>
          <w:rFonts w:ascii="Arial" w:eastAsia="Arial" w:hAnsi="Arial" w:cs="Arial"/>
        </w:rPr>
        <w:t xml:space="preserve">, and review specific elements and skills within </w:t>
      </w:r>
      <w:r w:rsidR="00441BA7">
        <w:rPr>
          <w:rFonts w:ascii="Arial" w:eastAsia="Arial" w:hAnsi="Arial" w:cs="Arial"/>
        </w:rPr>
        <w:t>a video-lecture</w:t>
      </w:r>
      <w:r w:rsidR="009F7B93">
        <w:rPr>
          <w:rFonts w:ascii="Arial" w:eastAsia="Arial" w:hAnsi="Arial" w:cs="Arial"/>
        </w:rPr>
        <w:t>.</w:t>
      </w:r>
      <w:r>
        <w:rPr>
          <w:rFonts w:ascii="Arial" w:eastAsia="Arial" w:hAnsi="Arial" w:cs="Arial"/>
        </w:rPr>
        <w:t xml:space="preserve"> </w:t>
      </w:r>
      <w:r w:rsidR="00C8484E">
        <w:rPr>
          <w:rFonts w:ascii="Arial" w:eastAsia="Arial" w:hAnsi="Arial" w:cs="Arial"/>
        </w:rPr>
        <w:t xml:space="preserve">There are </w:t>
      </w:r>
      <w:r w:rsidR="00E50D0F">
        <w:rPr>
          <w:rFonts w:ascii="Arial" w:eastAsia="Arial" w:hAnsi="Arial" w:cs="Arial"/>
        </w:rPr>
        <w:t>multiple</w:t>
      </w:r>
      <w:r w:rsidR="00C8484E">
        <w:rPr>
          <w:rFonts w:ascii="Arial" w:eastAsia="Arial" w:hAnsi="Arial" w:cs="Arial"/>
        </w:rPr>
        <w:t xml:space="preserve"> parts to be submitted for this assignment: </w:t>
      </w:r>
    </w:p>
    <w:p w:rsidR="00E50D0F" w:rsidRPr="0016259C" w:rsidRDefault="00C8484E" w:rsidP="0016259C">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required to audio record this interview/exam and upload the recording to its appropriate placeholder in Blackboard;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also required to upload your written report* of the interview/exam; and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to submit a critique of your performance (a link for this element, with specific questions to be answered, will be </w:t>
      </w:r>
      <w:proofErr w:type="spellStart"/>
      <w:r>
        <w:rPr>
          <w:rFonts w:ascii="Arial" w:eastAsia="Arial" w:hAnsi="Arial" w:cs="Arial"/>
        </w:rPr>
        <w:t>availalble</w:t>
      </w:r>
      <w:proofErr w:type="spellEnd"/>
      <w:r>
        <w:rPr>
          <w:rFonts w:ascii="Arial" w:eastAsia="Arial" w:hAnsi="Arial" w:cs="Arial"/>
        </w:rPr>
        <w:t xml:space="preserve"> on Blackboard).   </w:t>
      </w:r>
    </w:p>
    <w:p w:rsidR="00C8484E" w:rsidRDefault="00C8484E" w:rsidP="008838A7">
      <w:pPr>
        <w:pStyle w:val="Default"/>
        <w:spacing w:line="240" w:lineRule="atLeast"/>
        <w:ind w:left="720"/>
        <w:rPr>
          <w:rFonts w:ascii="Arial" w:eastAsia="Arial" w:hAnsi="Arial" w:cs="Arial"/>
        </w:rPr>
      </w:pPr>
    </w:p>
    <w:p w:rsidR="0062487D" w:rsidRPr="00C8484E" w:rsidRDefault="00441BA7" w:rsidP="008838A7">
      <w:pPr>
        <w:pStyle w:val="Default"/>
        <w:spacing w:line="240" w:lineRule="atLeast"/>
        <w:ind w:left="2160"/>
        <w:rPr>
          <w:rFonts w:ascii="Arial" w:eastAsia="Arial" w:hAnsi="Arial" w:cs="Arial"/>
          <w:sz w:val="16"/>
        </w:rPr>
      </w:pPr>
      <w:r>
        <w:rPr>
          <w:rFonts w:ascii="Arial" w:eastAsia="Arial" w:hAnsi="Arial" w:cs="Arial"/>
          <w:sz w:val="16"/>
        </w:rPr>
        <w:t xml:space="preserve">*You will be </w:t>
      </w:r>
      <w:r w:rsidR="00881F6F">
        <w:rPr>
          <w:rFonts w:ascii="Arial" w:eastAsia="Arial" w:hAnsi="Arial" w:cs="Arial"/>
          <w:sz w:val="16"/>
        </w:rPr>
        <w:t>provided with a specific report format for the intake interview assessment</w:t>
      </w:r>
      <w:r w:rsidR="00C8484E" w:rsidRPr="00C8484E">
        <w:rPr>
          <w:rFonts w:ascii="Arial" w:eastAsia="Arial" w:hAnsi="Arial" w:cs="Arial"/>
          <w:sz w:val="16"/>
        </w:rPr>
        <w:t xml:space="preserve">. </w:t>
      </w:r>
    </w:p>
    <w:p w:rsidR="00F406E4" w:rsidRDefault="00F406E4">
      <w:pPr>
        <w:pStyle w:val="Default"/>
        <w:spacing w:line="240" w:lineRule="atLeast"/>
        <w:ind w:left="540"/>
        <w:rPr>
          <w:rFonts w:ascii="Arial" w:eastAsia="Arial" w:hAnsi="Arial" w:cs="Arial"/>
        </w:rPr>
      </w:pPr>
    </w:p>
    <w:p w:rsidR="00BD2510" w:rsidRPr="00291889" w:rsidRDefault="00BD2510">
      <w:pPr>
        <w:pStyle w:val="Default"/>
        <w:spacing w:line="240" w:lineRule="atLeast"/>
        <w:ind w:left="540"/>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3.  </w:t>
      </w:r>
      <w:r w:rsidR="009F662E" w:rsidRPr="009F662E">
        <w:rPr>
          <w:rFonts w:ascii="Arial" w:hAnsi="Arial" w:cs="Arial"/>
          <w:b/>
          <w:bCs/>
          <w:u w:val="single"/>
        </w:rPr>
        <w:t>COUPLE ASSESSMENT AND FEEDBACK</w:t>
      </w:r>
    </w:p>
    <w:p w:rsidR="00F406E4" w:rsidRPr="00291889" w:rsidRDefault="00F406E4">
      <w:pPr>
        <w:pStyle w:val="Default"/>
        <w:spacing w:line="240" w:lineRule="atLeast"/>
        <w:rPr>
          <w:rFonts w:ascii="Arial" w:eastAsia="Arial" w:hAnsi="Arial" w:cs="Arial"/>
          <w:b/>
          <w:bCs/>
          <w:u w:val="single"/>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This assignment requires two voluntary subjects (different from your first subject).  Choose a couple in a relationship who appear to be well adjusted and free from any psychological problems.  You may not use students who are in the Counselor Education Program.  Your subjects must sign the necessary consent form (found at the end of the syllabus) before beginning this assignment. Ideally, you would like to select a couple that are not family members or close friends of yours. </w:t>
      </w:r>
    </w:p>
    <w:p w:rsidR="00B1736E" w:rsidRDefault="00B1736E" w:rsidP="00B1736E">
      <w:pPr>
        <w:pStyle w:val="Default"/>
        <w:spacing w:line="240" w:lineRule="atLeast"/>
        <w:ind w:left="720"/>
        <w:rPr>
          <w:rFonts w:ascii="Arial" w:eastAsia="Arial" w:hAnsi="Arial" w:cs="Arial"/>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Select an assessment from Volume 1 of the Corcoran and Fischer text. The assessment should focus on either (a) family functioning, (b) </w:t>
      </w:r>
      <w:r w:rsidR="003E50D9">
        <w:rPr>
          <w:rFonts w:ascii="Arial" w:eastAsia="Arial" w:hAnsi="Arial" w:cs="Arial"/>
        </w:rPr>
        <w:t xml:space="preserve">marital/couple relationship, or (c) sexuality.  Select an assessment that you will feel comfortable administering to each partner – and discussing their </w:t>
      </w:r>
      <w:r w:rsidR="003E50D9">
        <w:rPr>
          <w:rFonts w:ascii="Arial" w:eastAsia="Arial" w:hAnsi="Arial" w:cs="Arial"/>
        </w:rPr>
        <w:lastRenderedPageBreak/>
        <w:t>results with them.  You will need to pay attention to the availability of the instrument – and secure appropriate permission to use/copy the instrument (emailing/telephoning for permission).</w:t>
      </w:r>
    </w:p>
    <w:p w:rsidR="003E50D9" w:rsidRDefault="003E50D9" w:rsidP="00B1736E">
      <w:pPr>
        <w:pStyle w:val="Default"/>
        <w:spacing w:line="240" w:lineRule="atLeast"/>
        <w:ind w:left="720"/>
        <w:rPr>
          <w:rFonts w:ascii="Arial" w:eastAsia="Arial" w:hAnsi="Arial" w:cs="Arial"/>
        </w:rPr>
      </w:pPr>
    </w:p>
    <w:p w:rsidR="003E50D9" w:rsidRDefault="003E50D9" w:rsidP="00B1736E">
      <w:pPr>
        <w:pStyle w:val="Default"/>
        <w:spacing w:line="240" w:lineRule="atLeast"/>
        <w:ind w:left="720"/>
        <w:rPr>
          <w:rFonts w:ascii="Arial" w:eastAsia="Arial" w:hAnsi="Arial" w:cs="Arial"/>
        </w:rPr>
      </w:pPr>
      <w:r>
        <w:rPr>
          <w:rFonts w:ascii="Arial" w:eastAsia="Arial" w:hAnsi="Arial" w:cs="Arial"/>
        </w:rPr>
        <w:t>Below are the steps and items needed to complete for this assignment:</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After gaining the couples’ consent (and consent to use an assessment), administer a paper/pencil copy of the assessment to the couple.  Have them complete the assessment independent of one another (i.e., they are not to complete the assessment together) and return their answer sheets to you.  Have them agree and promise not to discuss the assessment until you schedule an appointment to meet with them together.</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Review/score the instrument and draft a brief written assessment report regarding the results.</w:t>
      </w:r>
      <w:r w:rsidR="00E50D0F">
        <w:rPr>
          <w:rFonts w:ascii="Arial" w:eastAsia="Arial" w:hAnsi="Arial" w:cs="Arial"/>
        </w:rPr>
        <w:t xml:space="preserve"> Part of the report may indicate some suggestions for how to enhance their relationship. Upload a copy of the answer sheets</w:t>
      </w:r>
      <w:r w:rsidR="0016259C">
        <w:rPr>
          <w:rFonts w:ascii="Arial" w:eastAsia="Arial" w:hAnsi="Arial" w:cs="Arial"/>
        </w:rPr>
        <w:t xml:space="preserve"> </w:t>
      </w:r>
      <w:r w:rsidR="00E50D0F">
        <w:rPr>
          <w:rFonts w:ascii="Arial" w:eastAsia="Arial" w:hAnsi="Arial" w:cs="Arial"/>
        </w:rPr>
        <w:t xml:space="preserve">and the report to </w:t>
      </w:r>
      <w:proofErr w:type="spellStart"/>
      <w:r w:rsidR="00E50D0F">
        <w:rPr>
          <w:rFonts w:ascii="Arial" w:eastAsia="Arial" w:hAnsi="Arial" w:cs="Arial"/>
        </w:rPr>
        <w:t>Blakboard</w:t>
      </w:r>
      <w:proofErr w:type="spellEnd"/>
      <w:r w:rsidR="00E50D0F">
        <w:rPr>
          <w:rFonts w:ascii="Arial" w:eastAsia="Arial" w:hAnsi="Arial" w:cs="Arial"/>
        </w:rPr>
        <w:t xml:space="preserve"> by the deadline indicated on the course schedule.</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Meet with the couple to present and interpret your report – and process the results. Audio record your meeting with the couple and upload your audio file to the appropriate spot on Blackboard.</w:t>
      </w:r>
      <w:r w:rsidR="006B02BF">
        <w:rPr>
          <w:rFonts w:ascii="Arial" w:eastAsia="Arial" w:hAnsi="Arial" w:cs="Arial"/>
        </w:rPr>
        <w:t xml:space="preserve">  Larger files (such as audio) may take a while to upload.  Please be patient.  This is the desired method for submitting this assignment.  If necessary, you may upload your recording to a secure cloud storage site (like Dropbox or Google Drive).  Then, copy and paste the necessary link in the appropriate place on Bb.  Make sure that you have given me permission to access the recording, but do not set the permission for just anyone to gain access to the recording.  Please do </w:t>
      </w:r>
      <w:r w:rsidR="006B02BF" w:rsidRPr="006B02BF">
        <w:rPr>
          <w:rFonts w:ascii="Arial" w:eastAsia="Arial" w:hAnsi="Arial" w:cs="Arial"/>
          <w:u w:val="single"/>
        </w:rPr>
        <w:t>not</w:t>
      </w:r>
      <w:r w:rsidR="006B02BF">
        <w:rPr>
          <w:rFonts w:ascii="Arial" w:eastAsia="Arial" w:hAnsi="Arial" w:cs="Arial"/>
        </w:rPr>
        <w:t xml:space="preserve"> use a site like YouTube or other public file sharing site to submit this assignment.</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 xml:space="preserve">Submit a written critique of your performance (a link for this element, with specific questions to be answered, will be </w:t>
      </w:r>
      <w:proofErr w:type="spellStart"/>
      <w:r>
        <w:rPr>
          <w:rFonts w:ascii="Arial" w:eastAsia="Arial" w:hAnsi="Arial" w:cs="Arial"/>
        </w:rPr>
        <w:t>availalble</w:t>
      </w:r>
      <w:proofErr w:type="spellEnd"/>
      <w:r>
        <w:rPr>
          <w:rFonts w:ascii="Arial" w:eastAsia="Arial" w:hAnsi="Arial" w:cs="Arial"/>
        </w:rPr>
        <w:t xml:space="preserve"> on Blackboard).   </w:t>
      </w:r>
    </w:p>
    <w:p w:rsidR="00BD2510" w:rsidRPr="00291889" w:rsidRDefault="00BD2510" w:rsidP="00A053ED">
      <w:pPr>
        <w:pStyle w:val="Default"/>
        <w:tabs>
          <w:tab w:val="left" w:pos="1080"/>
        </w:tabs>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4.  </w:t>
      </w:r>
      <w:r w:rsidR="009F662E">
        <w:rPr>
          <w:rFonts w:ascii="Arial" w:hAnsi="Arial" w:cs="Arial"/>
          <w:b/>
          <w:bCs/>
          <w:u w:val="single"/>
        </w:rPr>
        <w:t>CASE STUDY</w:t>
      </w:r>
    </w:p>
    <w:p w:rsidR="00F406E4" w:rsidRDefault="00F406E4">
      <w:pPr>
        <w:pStyle w:val="Default"/>
        <w:spacing w:line="240" w:lineRule="atLeast"/>
        <w:rPr>
          <w:rFonts w:ascii="Arial" w:eastAsia="Arial" w:hAnsi="Arial" w:cs="Arial"/>
          <w:b/>
          <w:bCs/>
          <w:u w:val="single"/>
        </w:rPr>
      </w:pPr>
    </w:p>
    <w:p w:rsidR="0002027B" w:rsidRPr="0002027B" w:rsidRDefault="0002027B" w:rsidP="0002027B">
      <w:pPr>
        <w:pStyle w:val="Default"/>
        <w:spacing w:line="240" w:lineRule="atLeast"/>
        <w:ind w:left="720"/>
        <w:rPr>
          <w:rFonts w:ascii="Arial" w:eastAsia="Arial" w:hAnsi="Arial" w:cs="Arial"/>
          <w:bCs/>
        </w:rPr>
      </w:pPr>
      <w:r w:rsidRPr="0002027B">
        <w:rPr>
          <w:rFonts w:ascii="Arial" w:eastAsia="Arial" w:hAnsi="Arial" w:cs="Arial"/>
          <w:bCs/>
        </w:rPr>
        <w:t xml:space="preserve">Students will complete </w:t>
      </w:r>
      <w:r>
        <w:rPr>
          <w:rFonts w:ascii="Arial" w:eastAsia="Arial" w:hAnsi="Arial" w:cs="Arial"/>
          <w:bCs/>
        </w:rPr>
        <w:t>one</w:t>
      </w:r>
      <w:r w:rsidRPr="0002027B">
        <w:rPr>
          <w:rFonts w:ascii="Arial" w:eastAsia="Arial" w:hAnsi="Arial" w:cs="Arial"/>
          <w:bCs/>
        </w:rPr>
        <w:t xml:space="preserve"> case study. </w:t>
      </w:r>
      <w:r w:rsidR="007A57FF">
        <w:rPr>
          <w:rFonts w:ascii="Arial" w:eastAsia="Arial" w:hAnsi="Arial" w:cs="Arial"/>
          <w:bCs/>
        </w:rPr>
        <w:t xml:space="preserve">You </w:t>
      </w:r>
      <w:r w:rsidRPr="0002027B">
        <w:rPr>
          <w:rFonts w:ascii="Arial" w:eastAsia="Arial" w:hAnsi="Arial" w:cs="Arial"/>
          <w:bCs/>
        </w:rPr>
        <w:t xml:space="preserve">will have to apply learning from the semester to the case study, providing responses to a set of open-ended questions. </w:t>
      </w:r>
      <w:r w:rsidR="007A57FF">
        <w:rPr>
          <w:rFonts w:ascii="Arial" w:eastAsia="Arial" w:hAnsi="Arial" w:cs="Arial"/>
          <w:bCs/>
        </w:rPr>
        <w:t>You</w:t>
      </w:r>
      <w:r w:rsidRPr="0002027B">
        <w:rPr>
          <w:rFonts w:ascii="Arial" w:eastAsia="Arial" w:hAnsi="Arial" w:cs="Arial"/>
          <w:bCs/>
        </w:rPr>
        <w:t xml:space="preserve"> must work independently on this project.</w:t>
      </w:r>
      <w:r>
        <w:rPr>
          <w:rFonts w:ascii="Arial" w:eastAsia="Arial" w:hAnsi="Arial" w:cs="Arial"/>
          <w:bCs/>
        </w:rPr>
        <w:t xml:space="preserve">  Possible cases (with the questions that need to be answered) will be posted on the course Blackboard site very early in the semester.</w:t>
      </w: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  </w:t>
      </w:r>
    </w:p>
    <w:p w:rsidR="009F662E" w:rsidRPr="00291889" w:rsidRDefault="009F662E" w:rsidP="009F662E">
      <w:pPr>
        <w:pStyle w:val="NormalWeb"/>
        <w:spacing w:before="0" w:after="0"/>
        <w:rPr>
          <w:rFonts w:ascii="Arial" w:eastAsia="Arial" w:hAnsi="Arial" w:cs="Arial"/>
          <w:sz w:val="16"/>
          <w:szCs w:val="16"/>
        </w:rPr>
      </w:pPr>
      <w:r w:rsidRPr="009F662E">
        <w:rPr>
          <w:rFonts w:ascii="Arial" w:hAnsi="Arial" w:cs="Arial"/>
          <w:b/>
          <w:bCs/>
          <w:sz w:val="20"/>
          <w:szCs w:val="20"/>
        </w:rPr>
        <w:t xml:space="preserve">5.  </w:t>
      </w:r>
      <w:r>
        <w:rPr>
          <w:rFonts w:ascii="Arial" w:hAnsi="Arial" w:cs="Arial"/>
          <w:b/>
          <w:bCs/>
          <w:sz w:val="20"/>
          <w:szCs w:val="20"/>
          <w:u w:val="single"/>
        </w:rPr>
        <w:t>ASSESSMENT FAIR</w:t>
      </w:r>
      <w:r w:rsidRPr="00291889">
        <w:rPr>
          <w:rFonts w:ascii="Arial" w:hAnsi="Arial" w:cs="Arial"/>
          <w:b/>
          <w:bCs/>
          <w:sz w:val="20"/>
          <w:szCs w:val="20"/>
        </w:rPr>
        <w:t xml:space="preserve"> </w:t>
      </w:r>
    </w:p>
    <w:p w:rsidR="009F662E" w:rsidRPr="00291889" w:rsidRDefault="009F662E" w:rsidP="009F662E">
      <w:pPr>
        <w:pStyle w:val="NormalWeb"/>
        <w:spacing w:before="0" w:after="0"/>
        <w:rPr>
          <w:rFonts w:ascii="Arial" w:eastAsia="Arial" w:hAnsi="Arial" w:cs="Arial"/>
          <w:sz w:val="16"/>
          <w:szCs w:val="16"/>
        </w:rPr>
      </w:pPr>
    </w:p>
    <w:p w:rsidR="0002027B" w:rsidRDefault="0002027B" w:rsidP="0002027B">
      <w:pPr>
        <w:pStyle w:val="Default"/>
        <w:spacing w:line="240" w:lineRule="atLeast"/>
        <w:ind w:left="720"/>
        <w:rPr>
          <w:rFonts w:ascii="Arial" w:hAnsi="Arial" w:cs="Arial"/>
        </w:rPr>
      </w:pPr>
      <w:r w:rsidRPr="0002027B">
        <w:rPr>
          <w:rFonts w:ascii="Arial" w:hAnsi="Arial" w:cs="Arial"/>
        </w:rPr>
        <w:t xml:space="preserve">Select a topic for assessment and find </w:t>
      </w:r>
      <w:r w:rsidR="00D324AD">
        <w:rPr>
          <w:rFonts w:ascii="Arial" w:hAnsi="Arial" w:cs="Arial"/>
        </w:rPr>
        <w:t xml:space="preserve">one </w:t>
      </w:r>
      <w:r w:rsidRPr="0002027B">
        <w:rPr>
          <w:rFonts w:ascii="Arial" w:hAnsi="Arial" w:cs="Arial"/>
        </w:rPr>
        <w:t>meth</w:t>
      </w:r>
      <w:r w:rsidRPr="0002027B">
        <w:rPr>
          <w:rFonts w:ascii="Arial" w:hAnsi="Arial" w:cs="Arial"/>
        </w:rPr>
        <w:softHyphen/>
        <w:t xml:space="preserve">od for assessing that topic. The purpose of this assignment is to demonstrate your ability to select and critique </w:t>
      </w:r>
      <w:r w:rsidR="00D324AD">
        <w:rPr>
          <w:rFonts w:ascii="Arial" w:hAnsi="Arial" w:cs="Arial"/>
        </w:rPr>
        <w:t xml:space="preserve">an </w:t>
      </w:r>
      <w:r w:rsidRPr="0002027B">
        <w:rPr>
          <w:rFonts w:ascii="Arial" w:hAnsi="Arial" w:cs="Arial"/>
        </w:rPr>
        <w:t>appropriate assessment tool for a specified topic for assessment; comprehend the pertinent professional literature; and provide a cogent, well-presented summary of the literature investigated.</w:t>
      </w:r>
      <w:r w:rsidR="00D324AD">
        <w:rPr>
          <w:rFonts w:ascii="Arial" w:hAnsi="Arial" w:cs="Arial"/>
        </w:rPr>
        <w:t xml:space="preserve"> </w:t>
      </w:r>
    </w:p>
    <w:p w:rsidR="0002027B" w:rsidRDefault="0002027B" w:rsidP="0002027B">
      <w:pPr>
        <w:pStyle w:val="Default"/>
        <w:spacing w:line="240" w:lineRule="atLeast"/>
        <w:ind w:left="720"/>
        <w:rPr>
          <w:rFonts w:ascii="Arial" w:hAnsi="Arial" w:cs="Arial"/>
        </w:rPr>
      </w:pPr>
    </w:p>
    <w:p w:rsidR="0002027B" w:rsidRDefault="0081077D" w:rsidP="0002027B">
      <w:pPr>
        <w:pStyle w:val="Default"/>
        <w:spacing w:line="240" w:lineRule="atLeast"/>
        <w:ind w:left="720"/>
        <w:rPr>
          <w:rFonts w:ascii="Arial" w:hAnsi="Arial" w:cs="Arial"/>
        </w:rPr>
      </w:pPr>
      <w:r>
        <w:rPr>
          <w:rFonts w:ascii="Arial" w:hAnsi="Arial" w:cs="Arial"/>
        </w:rPr>
        <w:t xml:space="preserve">Create a </w:t>
      </w:r>
      <w:r w:rsidR="00D84A35">
        <w:rPr>
          <w:rFonts w:ascii="Arial" w:hAnsi="Arial" w:cs="Arial"/>
        </w:rPr>
        <w:t>5-minute video in which you</w:t>
      </w:r>
      <w:r w:rsidR="00514CD0">
        <w:rPr>
          <w:rFonts w:ascii="Arial" w:hAnsi="Arial" w:cs="Arial"/>
        </w:rPr>
        <w:t xml:space="preserve"> </w:t>
      </w:r>
      <w:r w:rsidR="0002027B" w:rsidRPr="0002027B">
        <w:rPr>
          <w:rFonts w:ascii="Arial" w:hAnsi="Arial" w:cs="Arial"/>
        </w:rPr>
        <w:t xml:space="preserve">discuss </w:t>
      </w:r>
      <w:r w:rsidR="00514CD0">
        <w:rPr>
          <w:rFonts w:ascii="Arial" w:hAnsi="Arial" w:cs="Arial"/>
        </w:rPr>
        <w:t>your</w:t>
      </w:r>
      <w:r w:rsidR="0002027B" w:rsidRPr="0002027B">
        <w:rPr>
          <w:rFonts w:ascii="Arial" w:hAnsi="Arial" w:cs="Arial"/>
        </w:rPr>
        <w:t xml:space="preserve"> topic and </w:t>
      </w:r>
      <w:r w:rsidR="00D324AD">
        <w:rPr>
          <w:rFonts w:ascii="Arial" w:hAnsi="Arial" w:cs="Arial"/>
        </w:rPr>
        <w:t>assessment</w:t>
      </w:r>
      <w:r w:rsidR="0002027B" w:rsidRPr="0002027B">
        <w:rPr>
          <w:rFonts w:ascii="Arial" w:hAnsi="Arial" w:cs="Arial"/>
        </w:rPr>
        <w:t xml:space="preserve">. Students will give a brief introduction of the topic and selected tool. </w:t>
      </w:r>
    </w:p>
    <w:p w:rsidR="0002027B" w:rsidRDefault="0002027B" w:rsidP="0002027B">
      <w:pPr>
        <w:pStyle w:val="Default"/>
        <w:spacing w:line="240" w:lineRule="atLeast"/>
        <w:ind w:left="720"/>
        <w:rPr>
          <w:rFonts w:ascii="Arial" w:hAnsi="Arial" w:cs="Arial"/>
        </w:rPr>
      </w:pPr>
    </w:p>
    <w:p w:rsidR="0002027B" w:rsidRPr="0002027B" w:rsidRDefault="0002027B" w:rsidP="0002027B">
      <w:pPr>
        <w:pStyle w:val="Default"/>
        <w:spacing w:line="240" w:lineRule="atLeast"/>
        <w:ind w:left="720"/>
        <w:rPr>
          <w:rFonts w:ascii="Arial" w:hAnsi="Arial" w:cs="Arial"/>
        </w:rPr>
      </w:pPr>
      <w:r w:rsidRPr="0002027B">
        <w:rPr>
          <w:rFonts w:ascii="Arial" w:hAnsi="Arial" w:cs="Arial"/>
        </w:rPr>
        <w:t xml:space="preserve">The presentation </w:t>
      </w:r>
      <w:r w:rsidR="009C38D7">
        <w:rPr>
          <w:rFonts w:ascii="Arial" w:hAnsi="Arial" w:cs="Arial"/>
        </w:rPr>
        <w:t xml:space="preserve">video </w:t>
      </w:r>
      <w:r w:rsidRPr="0002027B">
        <w:rPr>
          <w:rFonts w:ascii="Arial" w:hAnsi="Arial" w:cs="Arial"/>
        </w:rPr>
        <w:t xml:space="preserve">should include the following information: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definition and description of the topic for assessment;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description of </w:t>
      </w:r>
      <w:r w:rsidR="00D324AD">
        <w:rPr>
          <w:rFonts w:ascii="Arial" w:hAnsi="Arial" w:cs="Arial"/>
        </w:rPr>
        <w:t xml:space="preserve">one </w:t>
      </w:r>
      <w:r w:rsidRPr="0002027B">
        <w:rPr>
          <w:rFonts w:ascii="Arial" w:hAnsi="Arial" w:cs="Arial"/>
        </w:rPr>
        <w:t>instrument that assess the topic, including identify</w:t>
      </w:r>
      <w:r w:rsidRPr="0002027B">
        <w:rPr>
          <w:rFonts w:ascii="Arial" w:hAnsi="Arial" w:cs="Arial"/>
        </w:rPr>
        <w:softHyphen/>
        <w:t>ing data (e.g., name, author, publisher, date of publication), general information (i.e., nature and purpose of the test, grade/age-group levels, scores available, methods for scoring, administration time and special features, cost), and techni</w:t>
      </w:r>
      <w:r w:rsidRPr="0002027B">
        <w:rPr>
          <w:rFonts w:ascii="Arial" w:hAnsi="Arial" w:cs="Arial"/>
        </w:rPr>
        <w:softHyphen/>
        <w:t>cal features (i.e., validity, reliability, norms, adequacy of test manual and acces</w:t>
      </w:r>
      <w:r w:rsidRPr="0002027B">
        <w:rPr>
          <w:rFonts w:ascii="Arial" w:hAnsi="Arial" w:cs="Arial"/>
        </w:rPr>
        <w:softHyphen/>
        <w:t xml:space="preserve">sory materials);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information regarding </w:t>
      </w:r>
      <w:r w:rsidR="00D324AD">
        <w:rPr>
          <w:rFonts w:ascii="Arial" w:hAnsi="Arial" w:cs="Arial"/>
        </w:rPr>
        <w:t xml:space="preserve">any </w:t>
      </w:r>
      <w:r w:rsidRPr="0002027B">
        <w:rPr>
          <w:rFonts w:ascii="Arial" w:hAnsi="Arial" w:cs="Arial"/>
        </w:rPr>
        <w:t>alternative ways to assess beyond traditional assessment tools</w:t>
      </w:r>
      <w:r w:rsidR="00D324AD">
        <w:rPr>
          <w:rFonts w:ascii="Arial" w:hAnsi="Arial" w:cs="Arial"/>
        </w:rPr>
        <w:t xml:space="preserve"> (if any)</w:t>
      </w:r>
      <w:r w:rsidRPr="0002027B">
        <w:rPr>
          <w:rFonts w:ascii="Arial" w:hAnsi="Arial" w:cs="Arial"/>
        </w:rPr>
        <w:t xml:space="preserve">; and </w:t>
      </w:r>
    </w:p>
    <w:p w:rsidR="009F662E" w:rsidRDefault="0002027B" w:rsidP="0002027B">
      <w:pPr>
        <w:pStyle w:val="Default"/>
        <w:numPr>
          <w:ilvl w:val="0"/>
          <w:numId w:val="42"/>
        </w:numPr>
        <w:spacing w:line="240" w:lineRule="atLeast"/>
        <w:rPr>
          <w:rFonts w:ascii="Arial" w:hAnsi="Arial" w:cs="Arial"/>
        </w:rPr>
      </w:pPr>
      <w:r w:rsidRPr="0002027B">
        <w:rPr>
          <w:rFonts w:ascii="Arial" w:hAnsi="Arial" w:cs="Arial"/>
        </w:rPr>
        <w:t>a personal critique of the instrument and alternative methods</w:t>
      </w:r>
      <w:r>
        <w:rPr>
          <w:rFonts w:ascii="Arial" w:hAnsi="Arial" w:cs="Arial"/>
        </w:rPr>
        <w:t>.</w:t>
      </w:r>
    </w:p>
    <w:p w:rsidR="009C38D7" w:rsidRDefault="009C38D7" w:rsidP="009C38D7">
      <w:pPr>
        <w:pStyle w:val="Default"/>
        <w:spacing w:line="240" w:lineRule="atLeast"/>
        <w:rPr>
          <w:rFonts w:ascii="Arial" w:hAnsi="Arial" w:cs="Arial"/>
        </w:rPr>
      </w:pPr>
    </w:p>
    <w:p w:rsidR="009C38D7" w:rsidRPr="00291889" w:rsidRDefault="00484AD7" w:rsidP="00456750">
      <w:pPr>
        <w:pStyle w:val="Default"/>
        <w:spacing w:line="240" w:lineRule="atLeast"/>
        <w:ind w:left="720"/>
        <w:rPr>
          <w:rFonts w:ascii="Arial" w:hAnsi="Arial" w:cs="Arial"/>
        </w:rPr>
      </w:pPr>
      <w:r>
        <w:rPr>
          <w:rFonts w:ascii="Arial" w:hAnsi="Arial" w:cs="Arial"/>
        </w:rPr>
        <w:t xml:space="preserve">The video should not exceed five minutes in duration.  Please save your video and upload it to a video sharing site (e.g., YouTube, Vimeo). You will submit your video by copying and pasting the link to your video in the appropriate assignment </w:t>
      </w:r>
      <w:r w:rsidR="00456750">
        <w:rPr>
          <w:rFonts w:ascii="Arial" w:hAnsi="Arial" w:cs="Arial"/>
        </w:rPr>
        <w:t>area</w:t>
      </w:r>
      <w:r>
        <w:rPr>
          <w:rFonts w:ascii="Arial" w:hAnsi="Arial" w:cs="Arial"/>
        </w:rPr>
        <w:t>.</w:t>
      </w:r>
      <w:r w:rsidR="00EE0F09">
        <w:rPr>
          <w:rFonts w:ascii="Arial" w:hAnsi="Arial" w:cs="Arial"/>
        </w:rPr>
        <w:t xml:space="preserve"> It is recommended that you use a </w:t>
      </w:r>
      <w:r w:rsidR="00EE0F09">
        <w:rPr>
          <w:rFonts w:ascii="Arial" w:hAnsi="Arial" w:cs="Arial"/>
        </w:rPr>
        <w:lastRenderedPageBreak/>
        <w:t xml:space="preserve">video/slideshow creation application to create your video (e.g., </w:t>
      </w:r>
      <w:proofErr w:type="spellStart"/>
      <w:r w:rsidR="00EE0F09">
        <w:rPr>
          <w:rFonts w:ascii="Arial" w:hAnsi="Arial" w:cs="Arial"/>
        </w:rPr>
        <w:t>Powtoon</w:t>
      </w:r>
      <w:proofErr w:type="spellEnd"/>
      <w:r w:rsidR="00EE0F09">
        <w:rPr>
          <w:rFonts w:ascii="Arial" w:hAnsi="Arial" w:cs="Arial"/>
        </w:rPr>
        <w:t xml:space="preserve">, Adobe Spark, </w:t>
      </w:r>
      <w:proofErr w:type="spellStart"/>
      <w:r w:rsidR="00EE0F09">
        <w:rPr>
          <w:rFonts w:ascii="Arial" w:hAnsi="Arial" w:cs="Arial"/>
        </w:rPr>
        <w:t>Animoto</w:t>
      </w:r>
      <w:proofErr w:type="spellEnd"/>
      <w:r w:rsidR="00EE0F09">
        <w:rPr>
          <w:rFonts w:ascii="Arial" w:hAnsi="Arial" w:cs="Arial"/>
        </w:rPr>
        <w:t>, etc.)</w:t>
      </w:r>
    </w:p>
    <w:p w:rsidR="00F406E4" w:rsidRDefault="00F406E4">
      <w:pPr>
        <w:pStyle w:val="Default"/>
        <w:spacing w:line="240" w:lineRule="atLeast"/>
        <w:rPr>
          <w:rFonts w:ascii="Arial" w:eastAsia="Arial" w:hAnsi="Arial" w:cs="Arial"/>
        </w:rPr>
      </w:pPr>
    </w:p>
    <w:p w:rsidR="00BD2510" w:rsidRPr="00291889" w:rsidRDefault="00BD2510">
      <w:pPr>
        <w:pStyle w:val="Default"/>
        <w:spacing w:line="240" w:lineRule="atLeast"/>
        <w:rPr>
          <w:rFonts w:ascii="Arial" w:eastAsia="Arial" w:hAnsi="Arial" w:cs="Arial"/>
        </w:rPr>
      </w:pPr>
    </w:p>
    <w:p w:rsidR="00A053ED" w:rsidRDefault="00A053ED" w:rsidP="00A053ED">
      <w:pPr>
        <w:pStyle w:val="Default"/>
        <w:spacing w:line="240" w:lineRule="atLeast"/>
        <w:rPr>
          <w:rFonts w:ascii="Arial" w:hAnsi="Arial" w:cs="Arial"/>
          <w:b/>
          <w:bCs/>
          <w:caps/>
          <w:sz w:val="24"/>
          <w:szCs w:val="24"/>
        </w:rPr>
      </w:pPr>
    </w:p>
    <w:p w:rsidR="00E412D4" w:rsidRDefault="00E412D4" w:rsidP="00A053ED">
      <w:pPr>
        <w:pStyle w:val="Default"/>
        <w:spacing w:line="240" w:lineRule="atLeast"/>
        <w:rPr>
          <w:rFonts w:ascii="Arial" w:hAnsi="Arial" w:cs="Arial"/>
          <w:b/>
          <w:bCs/>
          <w:caps/>
          <w:sz w:val="24"/>
          <w:szCs w:val="24"/>
        </w:rPr>
      </w:pPr>
    </w:p>
    <w:p w:rsidR="00F406E4" w:rsidRPr="00E412D4" w:rsidRDefault="00E70F73" w:rsidP="00E412D4">
      <w:pPr>
        <w:rPr>
          <w:rFonts w:ascii="Arial" w:hAnsi="Arial" w:cs="Arial"/>
          <w:b/>
          <w:bCs/>
          <w:caps/>
        </w:rPr>
      </w:pPr>
      <w:r w:rsidRPr="00291889">
        <w:rPr>
          <w:rFonts w:ascii="Arial" w:hAnsi="Arial" w:cs="Arial"/>
          <w:b/>
          <w:bCs/>
          <w:caps/>
        </w:rPr>
        <w:t xml:space="preserve">Course </w:t>
      </w:r>
      <w:r w:rsidR="00BD2510">
        <w:rPr>
          <w:rFonts w:ascii="Arial" w:hAnsi="Arial" w:cs="Arial"/>
          <w:b/>
          <w:bCs/>
          <w:caps/>
        </w:rPr>
        <w:t>Schedule</w:t>
      </w:r>
      <w:r w:rsidRPr="00291889">
        <w:rPr>
          <w:rFonts w:ascii="Arial" w:hAnsi="Arial" w:cs="Arial"/>
          <w:b/>
          <w:bCs/>
          <w:caps/>
        </w:rPr>
        <w:t xml:space="preserve"> </w:t>
      </w:r>
      <w:r w:rsidRPr="00291889">
        <w:rPr>
          <w:rFonts w:ascii="Arial" w:hAnsi="Arial" w:cs="Arial"/>
          <w:i/>
          <w:iCs/>
        </w:rPr>
        <w:t>(Instructor reserves the right to adjust the schedule and assignments)</w:t>
      </w:r>
    </w:p>
    <w:p w:rsidR="00F406E4" w:rsidRPr="00291889" w:rsidRDefault="00E70F73">
      <w:pPr>
        <w:pStyle w:val="Default"/>
        <w:ind w:left="446"/>
        <w:rPr>
          <w:rFonts w:ascii="Arial" w:eastAsia="Arial" w:hAnsi="Arial" w:cs="Arial"/>
          <w:sz w:val="18"/>
          <w:szCs w:val="18"/>
        </w:rPr>
      </w:pPr>
      <w:r w:rsidRPr="00291889">
        <w:rPr>
          <w:rFonts w:ascii="Arial" w:hAnsi="Arial" w:cs="Arial"/>
          <w:i/>
          <w:iCs/>
        </w:rPr>
        <w:t xml:space="preserve">               </w:t>
      </w:r>
      <w:r w:rsidRPr="00291889">
        <w:rPr>
          <w:rFonts w:ascii="Arial" w:hAnsi="Arial" w:cs="Arial"/>
          <w:sz w:val="18"/>
          <w:szCs w:val="18"/>
        </w:rPr>
        <w:t xml:space="preserve"> </w:t>
      </w:r>
    </w:p>
    <w:p w:rsidR="00F406E4" w:rsidRPr="00291889" w:rsidRDefault="00F406E4">
      <w:pPr>
        <w:pStyle w:val="FreeForm"/>
        <w:rPr>
          <w:rFonts w:ascii="Arial" w:eastAsia="Arial" w:hAnsi="Arial" w:cs="Arial"/>
          <w:b/>
          <w:bCs/>
          <w:caps/>
          <w:sz w:val="16"/>
          <w:szCs w:val="16"/>
        </w:rPr>
      </w:pPr>
    </w:p>
    <w:p w:rsidR="00F406E4" w:rsidRPr="00291889" w:rsidRDefault="00E70F73">
      <w:pPr>
        <w:pStyle w:val="Default"/>
        <w:ind w:left="446"/>
        <w:rPr>
          <w:rFonts w:ascii="Arial" w:eastAsia="Arial" w:hAnsi="Arial" w:cs="Arial"/>
          <w:b/>
          <w:bCs/>
          <w:caps/>
          <w:sz w:val="24"/>
          <w:szCs w:val="24"/>
        </w:rPr>
      </w:pPr>
      <w:r w:rsidRPr="00291889">
        <w:rPr>
          <w:rFonts w:ascii="Arial" w:hAnsi="Arial" w:cs="Arial"/>
          <w:i/>
          <w:iCs/>
          <w:u w:val="single"/>
        </w:rPr>
        <w:t>Notes:</w:t>
      </w:r>
      <w:r w:rsidRPr="00291889">
        <w:rPr>
          <w:rFonts w:ascii="Arial" w:hAnsi="Arial" w:cs="Arial"/>
        </w:rPr>
        <w:t xml:space="preserve"> </w:t>
      </w:r>
      <w:r w:rsidRPr="00291889">
        <w:rPr>
          <w:rFonts w:ascii="Arial" w:hAnsi="Arial" w:cs="Arial"/>
        </w:rPr>
        <w:tab/>
      </w:r>
      <w:r w:rsidR="00D8294E">
        <w:rPr>
          <w:rFonts w:ascii="Arial" w:hAnsi="Arial" w:cs="Arial"/>
          <w:i/>
          <w:iCs/>
        </w:rPr>
        <w:t>H = Hays text               DS</w:t>
      </w:r>
      <w:r w:rsidR="00EE0F09">
        <w:rPr>
          <w:rFonts w:ascii="Arial" w:hAnsi="Arial" w:cs="Arial"/>
          <w:i/>
          <w:iCs/>
        </w:rPr>
        <w:t>M</w:t>
      </w:r>
      <w:r w:rsidR="00D8294E">
        <w:rPr>
          <w:rFonts w:ascii="Arial" w:hAnsi="Arial" w:cs="Arial"/>
          <w:i/>
          <w:iCs/>
        </w:rPr>
        <w:t xml:space="preserve"> = DSM-V                        </w:t>
      </w:r>
      <w:r w:rsidR="000B0D33">
        <w:rPr>
          <w:rFonts w:ascii="Arial" w:hAnsi="Arial" w:cs="Arial"/>
          <w:i/>
          <w:iCs/>
        </w:rPr>
        <w:t>D/O = disorder(s)</w:t>
      </w:r>
    </w:p>
    <w:p w:rsidR="00F406E4" w:rsidRPr="00291889" w:rsidRDefault="00F406E4">
      <w:pPr>
        <w:pStyle w:val="Default"/>
        <w:spacing w:line="240" w:lineRule="atLeast"/>
        <w:ind w:firstLine="720"/>
        <w:jc w:val="center"/>
        <w:rPr>
          <w:rFonts w:ascii="Arial" w:eastAsia="Arial" w:hAnsi="Arial" w:cs="Arial"/>
        </w:rPr>
      </w:pPr>
    </w:p>
    <w:tbl>
      <w:tblPr>
        <w:tblW w:w="91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79"/>
        <w:gridCol w:w="4353"/>
        <w:gridCol w:w="2070"/>
        <w:gridCol w:w="1710"/>
      </w:tblGrid>
      <w:tr w:rsidR="00F406E4" w:rsidRPr="00D17381" w:rsidTr="000E341D">
        <w:trPr>
          <w:trHeight w:val="783"/>
        </w:trPr>
        <w:tc>
          <w:tcPr>
            <w:tcW w:w="979" w:type="dxa"/>
            <w:tcBorders>
              <w:top w:val="single" w:sz="40" w:space="0" w:color="000000"/>
              <w:left w:val="single" w:sz="40"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EB657D">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DATE</w:t>
            </w:r>
          </w:p>
        </w:tc>
        <w:tc>
          <w:tcPr>
            <w:tcW w:w="4353"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TOPIC</w:t>
            </w:r>
          </w:p>
        </w:tc>
        <w:tc>
          <w:tcPr>
            <w:tcW w:w="2070"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D8294E">
            <w:pPr>
              <w:pStyle w:val="Default"/>
              <w:spacing w:line="240" w:lineRule="atLeast"/>
              <w:jc w:val="center"/>
              <w:rPr>
                <w:rFonts w:ascii="Arial" w:eastAsia="Arial" w:hAnsi="Arial" w:cs="Arial"/>
                <w:b/>
                <w:bCs/>
                <w:color w:val="FFFFFF"/>
              </w:rPr>
            </w:pPr>
            <w:r w:rsidRPr="00D17381">
              <w:rPr>
                <w:rFonts w:ascii="Arial" w:hAnsi="Arial" w:cs="Arial"/>
                <w:b/>
                <w:bCs/>
                <w:color w:val="FFFFFF"/>
              </w:rPr>
              <w:t>READINGS</w:t>
            </w:r>
          </w:p>
        </w:tc>
        <w:tc>
          <w:tcPr>
            <w:tcW w:w="1710" w:type="dxa"/>
            <w:tcBorders>
              <w:top w:val="single" w:sz="40" w:space="0" w:color="000000"/>
              <w:left w:val="single" w:sz="4" w:space="0" w:color="000000"/>
              <w:bottom w:val="single" w:sz="32" w:space="0" w:color="000000"/>
              <w:right w:val="single" w:sz="40" w:space="0" w:color="000000"/>
            </w:tcBorders>
            <w:shd w:val="clear" w:color="auto" w:fill="000000"/>
            <w:tcMar>
              <w:top w:w="40" w:type="dxa"/>
              <w:left w:w="40" w:type="dxa"/>
              <w:bottom w:w="40" w:type="dxa"/>
              <w:right w:w="40" w:type="dxa"/>
            </w:tcMar>
            <w:vAlign w:val="center"/>
          </w:tcPr>
          <w:p w:rsidR="00931C4A" w:rsidRPr="00D17381" w:rsidRDefault="00E70F73">
            <w:pPr>
              <w:suppressAutoHyphens/>
              <w:spacing w:line="240" w:lineRule="atLeast"/>
              <w:jc w:val="center"/>
              <w:rPr>
                <w:rFonts w:ascii="Arial" w:hAnsi="Arial" w:cs="Arial"/>
                <w:b/>
                <w:bCs/>
                <w:color w:val="FFFFFF"/>
                <w:sz w:val="20"/>
                <w:szCs w:val="20"/>
              </w:rPr>
            </w:pPr>
            <w:r w:rsidRPr="00D17381">
              <w:rPr>
                <w:rFonts w:ascii="Arial" w:hAnsi="Arial" w:cs="Arial"/>
                <w:b/>
                <w:bCs/>
                <w:color w:val="FFFFFF"/>
                <w:sz w:val="20"/>
                <w:szCs w:val="20"/>
              </w:rPr>
              <w:t>ASSIGNMENT DUE</w:t>
            </w:r>
            <w:r w:rsidR="00D8294E" w:rsidRPr="00D17381">
              <w:rPr>
                <w:rFonts w:ascii="Arial" w:hAnsi="Arial" w:cs="Arial"/>
                <w:b/>
                <w:bCs/>
                <w:color w:val="FFFFFF"/>
                <w:sz w:val="20"/>
                <w:szCs w:val="20"/>
              </w:rPr>
              <w:t xml:space="preserve"> </w:t>
            </w:r>
          </w:p>
          <w:p w:rsidR="00F406E4" w:rsidRPr="00D17381" w:rsidRDefault="00D8294E">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 xml:space="preserve">(submitted by </w:t>
            </w:r>
            <w:r w:rsidR="00903D67">
              <w:rPr>
                <w:rFonts w:ascii="Arial" w:hAnsi="Arial" w:cs="Arial"/>
                <w:b/>
                <w:bCs/>
                <w:color w:val="FFFFFF"/>
                <w:sz w:val="20"/>
                <w:szCs w:val="20"/>
              </w:rPr>
              <w:t>11</w:t>
            </w:r>
            <w:r w:rsidRPr="00D17381">
              <w:rPr>
                <w:rFonts w:ascii="Arial" w:hAnsi="Arial" w:cs="Arial"/>
                <w:b/>
                <w:bCs/>
                <w:color w:val="FFFFFF"/>
                <w:sz w:val="20"/>
                <w:szCs w:val="20"/>
              </w:rPr>
              <w:t>:59pm)</w:t>
            </w:r>
          </w:p>
        </w:tc>
      </w:tr>
      <w:tr w:rsidR="00F406E4" w:rsidRPr="00D17381" w:rsidTr="000E341D">
        <w:trPr>
          <w:trHeight w:val="636"/>
        </w:trPr>
        <w:tc>
          <w:tcPr>
            <w:tcW w:w="979" w:type="dxa"/>
            <w:tcBorders>
              <w:top w:val="single" w:sz="32"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04677"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Jan 8</w:t>
            </w:r>
          </w:p>
        </w:tc>
        <w:tc>
          <w:tcPr>
            <w:tcW w:w="4353"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B25EBA" w:rsidP="00EB657D">
            <w:pPr>
              <w:pStyle w:val="Default"/>
              <w:spacing w:line="240" w:lineRule="atLeast"/>
              <w:ind w:left="167"/>
              <w:rPr>
                <w:rFonts w:ascii="Arial" w:hAnsi="Arial" w:cs="Arial"/>
              </w:rPr>
            </w:pPr>
            <w:r w:rsidRPr="00D17381">
              <w:rPr>
                <w:rFonts w:ascii="Arial" w:hAnsi="Arial" w:cs="Arial"/>
              </w:rPr>
              <w:t>Introductions</w:t>
            </w:r>
          </w:p>
          <w:p w:rsidR="00B25EBA" w:rsidRPr="00D17381" w:rsidRDefault="00B25EBA" w:rsidP="00EB657D">
            <w:pPr>
              <w:pStyle w:val="Default"/>
              <w:spacing w:line="240" w:lineRule="atLeast"/>
              <w:ind w:left="167"/>
              <w:rPr>
                <w:rFonts w:ascii="Arial" w:hAnsi="Arial" w:cs="Arial"/>
              </w:rPr>
            </w:pPr>
            <w:r w:rsidRPr="00D17381">
              <w:rPr>
                <w:rFonts w:ascii="Arial" w:hAnsi="Arial" w:cs="Arial"/>
              </w:rPr>
              <w:t>Syllabus Review</w:t>
            </w:r>
          </w:p>
          <w:p w:rsidR="000E2293" w:rsidRPr="00D17381" w:rsidRDefault="00EB657D" w:rsidP="000E2293">
            <w:pPr>
              <w:pStyle w:val="Default"/>
              <w:spacing w:line="240" w:lineRule="atLeast"/>
              <w:ind w:left="167"/>
              <w:rPr>
                <w:rFonts w:ascii="Arial" w:hAnsi="Arial" w:cs="Arial"/>
              </w:rPr>
            </w:pPr>
            <w:r w:rsidRPr="00D17381">
              <w:rPr>
                <w:rFonts w:ascii="Arial" w:hAnsi="Arial" w:cs="Arial"/>
              </w:rPr>
              <w:t>Introduction to the DSM-V</w:t>
            </w:r>
            <w:r w:rsidR="000E2293">
              <w:rPr>
                <w:rFonts w:ascii="Arial" w:hAnsi="Arial" w:cs="Arial"/>
              </w:rPr>
              <w:t xml:space="preserve"> &amp; Measures of Clinical Practice</w:t>
            </w:r>
          </w:p>
        </w:tc>
        <w:tc>
          <w:tcPr>
            <w:tcW w:w="2070"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F406E4">
            <w:pPr>
              <w:rPr>
                <w:rFonts w:ascii="Arial" w:hAnsi="Arial" w:cs="Arial"/>
                <w:sz w:val="20"/>
                <w:szCs w:val="20"/>
              </w:rPr>
            </w:pPr>
          </w:p>
        </w:tc>
        <w:tc>
          <w:tcPr>
            <w:tcW w:w="1710" w:type="dxa"/>
            <w:tcBorders>
              <w:top w:val="single" w:sz="32"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D17381" w:rsidRDefault="00F406E4">
            <w:pPr>
              <w:rPr>
                <w:rFonts w:ascii="Arial" w:hAnsi="Arial" w:cs="Arial"/>
                <w:sz w:val="20"/>
                <w:szCs w:val="20"/>
              </w:rPr>
            </w:pPr>
          </w:p>
        </w:tc>
      </w:tr>
      <w:tr w:rsidR="00BD2510"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Jan 15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D17381" w:rsidRDefault="009A080B" w:rsidP="00EB657D">
            <w:pPr>
              <w:pStyle w:val="Default"/>
              <w:spacing w:line="240" w:lineRule="atLeast"/>
              <w:ind w:left="167"/>
              <w:rPr>
                <w:rFonts w:ascii="Arial" w:hAnsi="Arial" w:cs="Arial"/>
              </w:rPr>
            </w:pPr>
            <w:r w:rsidRPr="00D17381">
              <w:rPr>
                <w:rFonts w:ascii="Arial" w:hAnsi="Arial" w:cs="Arial"/>
              </w:rPr>
              <w:t>Use of Assessment in Counseling</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The Assessment Process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20" w:hanging="270"/>
              <w:rPr>
                <w:rFonts w:ascii="Arial" w:hAnsi="Arial" w:cs="Arial"/>
                <w:color w:val="auto"/>
                <w:sz w:val="20"/>
                <w:szCs w:val="20"/>
              </w:rPr>
            </w:pPr>
            <w:r w:rsidRPr="00B070E8">
              <w:rPr>
                <w:rFonts w:ascii="Arial" w:hAnsi="Arial" w:cs="Arial"/>
                <w:color w:val="auto"/>
                <w:sz w:val="20"/>
                <w:szCs w:val="20"/>
              </w:rPr>
              <w:t>H: Ch. 1-2</w:t>
            </w:r>
          </w:p>
          <w:p w:rsidR="00B070E8" w:rsidRPr="00B070E8" w:rsidRDefault="000E341D"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Attention-Deficit/Hyperactivity </w:t>
            </w:r>
            <w:r w:rsidR="000B0D33" w:rsidRPr="00B070E8">
              <w:rPr>
                <w:rFonts w:ascii="Arial" w:hAnsi="Arial" w:cs="Arial"/>
              </w:rPr>
              <w:t>D/O</w:t>
            </w:r>
          </w:p>
          <w:p w:rsidR="00B070E8"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Intellectual Disabilities,</w:t>
            </w:r>
          </w:p>
          <w:p w:rsidR="000E341D"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Specific Learning </w:t>
            </w:r>
            <w:r w:rsidR="000B0D33" w:rsidRPr="00B070E8">
              <w:rPr>
                <w:rFonts w:ascii="Arial" w:hAnsi="Arial" w:cs="Arial"/>
              </w:rPr>
              <w:t>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 w:hanging="270"/>
              <w:rPr>
                <w:rFonts w:ascii="Arial" w:hAnsi="Arial" w:cs="Arial"/>
                <w:color w:val="auto"/>
                <w:sz w:val="20"/>
                <w:szCs w:val="20"/>
              </w:rPr>
            </w:pPr>
            <w:r w:rsidRPr="00E50D0F">
              <w:rPr>
                <w:rFonts w:ascii="Arial" w:hAnsi="Arial" w:cs="Arial"/>
                <w:color w:val="auto"/>
                <w:sz w:val="20"/>
                <w:szCs w:val="20"/>
              </w:rPr>
              <w:t>Quiz</w:t>
            </w:r>
          </w:p>
        </w:tc>
      </w:tr>
      <w:tr w:rsidR="00F406E4"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Jan 22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spacing w:line="240" w:lineRule="atLeast"/>
              <w:ind w:left="167"/>
              <w:rPr>
                <w:rFonts w:ascii="Arial" w:hAnsi="Arial" w:cs="Arial"/>
              </w:rPr>
            </w:pPr>
            <w:r w:rsidRPr="00D17381">
              <w:rPr>
                <w:rFonts w:ascii="Arial" w:hAnsi="Arial" w:cs="Arial"/>
              </w:rPr>
              <w:t>Ethical, Legal, and Professional Considerations in Assessment</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Multicultural Considerations in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3-4</w:t>
            </w:r>
          </w:p>
          <w:p w:rsidR="00B070E8" w:rsidRPr="00B070E8" w:rsidRDefault="000E341D"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Communication </w:t>
            </w:r>
            <w:r w:rsidR="000B0D33" w:rsidRPr="00B070E8">
              <w:rPr>
                <w:rFonts w:ascii="Arial" w:hAnsi="Arial" w:cs="Arial"/>
              </w:rPr>
              <w:t>D/O</w:t>
            </w:r>
            <w:r w:rsidRPr="00B070E8">
              <w:rPr>
                <w:rFonts w:ascii="Arial" w:hAnsi="Arial" w:cs="Arial"/>
              </w:rPr>
              <w:t xml:space="preserve">, </w:t>
            </w:r>
          </w:p>
          <w:p w:rsidR="00B070E8"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Autism Spectrum </w:t>
            </w:r>
            <w:r w:rsidR="000B0D33" w:rsidRPr="00B070E8">
              <w:rPr>
                <w:rFonts w:ascii="Arial" w:hAnsi="Arial" w:cs="Arial"/>
              </w:rPr>
              <w:t>D/O</w:t>
            </w:r>
            <w:r w:rsidR="000E341D" w:rsidRPr="00B070E8">
              <w:rPr>
                <w:rFonts w:ascii="Arial" w:hAnsi="Arial" w:cs="Arial"/>
              </w:rPr>
              <w:t xml:space="preserve">, </w:t>
            </w:r>
          </w:p>
          <w:p w:rsidR="00F406E4"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Motor </w:t>
            </w:r>
            <w:r w:rsidR="000B0D33" w:rsidRPr="00B070E8">
              <w:rPr>
                <w:rFonts w:ascii="Arial" w:hAnsi="Arial" w:cs="Arial"/>
              </w:rPr>
              <w:t>D/O</w:t>
            </w:r>
            <w:r w:rsidR="000E341D" w:rsidRPr="00B070E8">
              <w:rPr>
                <w:rFonts w:ascii="Arial" w:hAnsi="Arial" w:cs="Arial"/>
              </w:rPr>
              <w:t xml:space="preserve">, Other </w:t>
            </w:r>
            <w:proofErr w:type="spellStart"/>
            <w:r w:rsidR="000E341D" w:rsidRPr="00B070E8">
              <w:rPr>
                <w:rFonts w:ascii="Arial" w:hAnsi="Arial" w:cs="Arial"/>
              </w:rPr>
              <w:t>N</w:t>
            </w:r>
            <w:r w:rsidRPr="00B070E8">
              <w:rPr>
                <w:rFonts w:ascii="Arial" w:hAnsi="Arial" w:cs="Arial"/>
              </w:rPr>
              <w:t>eur</w:t>
            </w:r>
            <w:r w:rsidR="000E341D" w:rsidRPr="00B070E8">
              <w:rPr>
                <w:rFonts w:ascii="Arial" w:hAnsi="Arial" w:cs="Arial"/>
              </w:rPr>
              <w:t>D</w:t>
            </w:r>
            <w:r w:rsidRPr="00B070E8">
              <w:rPr>
                <w:rFonts w:ascii="Arial" w:hAnsi="Arial" w:cs="Arial"/>
              </w:rPr>
              <w:t>ev</w:t>
            </w:r>
            <w:proofErr w:type="spellEnd"/>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Jan 29</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Measurement Concepts</w:t>
            </w:r>
          </w:p>
          <w:p w:rsidR="009A080B"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 xml:space="preserve">Understanding and </w:t>
            </w:r>
            <w:proofErr w:type="spellStart"/>
            <w:r w:rsidRPr="00D17381">
              <w:rPr>
                <w:rFonts w:ascii="Arial" w:hAnsi="Arial" w:cs="Arial"/>
              </w:rPr>
              <w:t>Transforminig</w:t>
            </w:r>
            <w:proofErr w:type="spellEnd"/>
            <w:r w:rsidRPr="00D17381">
              <w:rPr>
                <w:rFonts w:ascii="Arial" w:hAnsi="Arial" w:cs="Arial"/>
              </w:rPr>
              <w:t xml:space="preserve"> Raw Scores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5-6</w:t>
            </w:r>
          </w:p>
          <w:p w:rsidR="000E341D" w:rsidRPr="00B070E8" w:rsidRDefault="000E341D"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 xml:space="preserve">DSM: Schizophrenia Spectrum and other Psychotic </w:t>
            </w:r>
            <w:r w:rsidR="000B0D33" w:rsidRPr="00B070E8">
              <w:rPr>
                <w:rFonts w:ascii="Arial" w:hAnsi="Arial" w:cs="Arial"/>
                <w:sz w:val="20"/>
                <w:szCs w:val="20"/>
              </w:rPr>
              <w:t>D/O</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924"/>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37079F"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Feb 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Initial Assessment in Counseling</w:t>
            </w:r>
          </w:p>
          <w:p w:rsidR="009A080B"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Substance Abuse and Mental Health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7-8</w:t>
            </w:r>
          </w:p>
          <w:p w:rsidR="00F406E4" w:rsidRPr="00A053ED" w:rsidRDefault="00B070E8" w:rsidP="00A053ED">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DSM: Other Conditions that May be a Focus of Clinical Attention</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37079F" w:rsidRPr="00D17381" w:rsidRDefault="0021012D" w:rsidP="00EB657D">
            <w:pPr>
              <w:jc w:val="center"/>
              <w:rPr>
                <w:rFonts w:ascii="Arial" w:hAnsi="Arial" w:cs="Arial"/>
                <w:sz w:val="20"/>
                <w:szCs w:val="20"/>
              </w:rPr>
            </w:pPr>
            <w:r>
              <w:rPr>
                <w:rFonts w:ascii="Arial" w:hAnsi="Arial" w:cs="Arial"/>
                <w:sz w:val="20"/>
                <w:szCs w:val="20"/>
              </w:rPr>
              <w:t>Feb 12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Communication of Assessment Results</w:t>
            </w:r>
          </w:p>
          <w:p w:rsidR="00A52381"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Sample Assessment Report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15</w:t>
            </w:r>
          </w:p>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Appendix B</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37079F"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lastRenderedPageBreak/>
              <w:t>Feb 19</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2000F0" w:rsidP="00EB657D">
            <w:pPr>
              <w:pStyle w:val="Default"/>
              <w:tabs>
                <w:tab w:val="left" w:pos="234"/>
              </w:tabs>
              <w:spacing w:line="240" w:lineRule="atLeast"/>
              <w:ind w:left="167"/>
              <w:rPr>
                <w:rFonts w:ascii="Arial" w:hAnsi="Arial" w:cs="Arial"/>
              </w:rPr>
            </w:pPr>
            <w:r w:rsidRPr="00D17381">
              <w:rPr>
                <w:rFonts w:ascii="Arial" w:hAnsi="Arial" w:cs="Arial"/>
              </w:rPr>
              <w:t>Suicide Assessment</w:t>
            </w:r>
            <w:r w:rsidR="00D17381" w:rsidRPr="00D17381">
              <w:rPr>
                <w:rFonts w:ascii="Arial" w:hAnsi="Arial" w:cs="Arial"/>
              </w:rPr>
              <w:t>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B070E8" w:rsidRDefault="000B0D33" w:rsidP="007E568E">
            <w:pPr>
              <w:pStyle w:val="Default"/>
              <w:numPr>
                <w:ilvl w:val="0"/>
                <w:numId w:val="34"/>
              </w:numPr>
              <w:spacing w:line="240" w:lineRule="atLeast"/>
              <w:ind w:left="320" w:hanging="270"/>
              <w:rPr>
                <w:rFonts w:ascii="Arial" w:hAnsi="Arial" w:cs="Arial"/>
              </w:rPr>
            </w:pPr>
            <w:r w:rsidRPr="00B070E8">
              <w:rPr>
                <w:rFonts w:ascii="Arial" w:hAnsi="Arial" w:cs="Arial"/>
              </w:rPr>
              <w:t>DSM: Depressive D/O</w:t>
            </w:r>
          </w:p>
          <w:p w:rsidR="00F406E4"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Bipolar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Pr="00E50D0F" w:rsidRDefault="00961235" w:rsidP="00E50D0F">
            <w:pPr>
              <w:pStyle w:val="ListParagraph"/>
              <w:numPr>
                <w:ilvl w:val="0"/>
                <w:numId w:val="41"/>
              </w:numPr>
              <w:shd w:val="clear" w:color="auto" w:fill="D9D9D9" w:themeFill="background1" w:themeFillShade="D9"/>
              <w:suppressAutoHyphens/>
              <w:spacing w:line="240" w:lineRule="atLeast"/>
              <w:ind w:left="258" w:hanging="270"/>
              <w:rPr>
                <w:rFonts w:ascii="Arial" w:hAnsi="Arial" w:cs="Arial"/>
                <w:sz w:val="20"/>
                <w:szCs w:val="20"/>
              </w:rPr>
            </w:pPr>
            <w:r w:rsidRPr="00E50D0F">
              <w:rPr>
                <w:rFonts w:ascii="Arial" w:hAnsi="Arial" w:cs="Arial"/>
                <w:sz w:val="20"/>
                <w:szCs w:val="20"/>
              </w:rPr>
              <w:t>In</w:t>
            </w:r>
            <w:r w:rsidRPr="00E50D0F">
              <w:rPr>
                <w:rFonts w:ascii="Arial" w:hAnsi="Arial" w:cs="Arial"/>
                <w:sz w:val="20"/>
                <w:szCs w:val="20"/>
                <w:shd w:val="clear" w:color="auto" w:fill="D9D9D9" w:themeFill="background1" w:themeFillShade="D9"/>
              </w:rPr>
              <w:t>take Interview and Mental Status Exam</w:t>
            </w:r>
            <w:r w:rsidR="00E50D0F">
              <w:rPr>
                <w:rFonts w:ascii="Arial" w:hAnsi="Arial" w:cs="Arial"/>
                <w:sz w:val="20"/>
                <w:szCs w:val="20"/>
                <w:shd w:val="clear" w:color="auto" w:fill="D9D9D9" w:themeFill="background1" w:themeFillShade="D9"/>
              </w:rPr>
              <w:t xml:space="preserve"> assignments</w:t>
            </w:r>
          </w:p>
        </w:tc>
      </w:tr>
      <w:tr w:rsidR="00B070E8" w:rsidRPr="00D17381" w:rsidTr="007E568E">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Feb 26</w:t>
            </w:r>
          </w:p>
        </w:tc>
        <w:tc>
          <w:tcPr>
            <w:tcW w:w="8133" w:type="dxa"/>
            <w:gridSpan w:val="3"/>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vAlign w:val="center"/>
          </w:tcPr>
          <w:p w:rsidR="00B070E8" w:rsidRPr="00A053ED" w:rsidRDefault="00B070E8" w:rsidP="00A053ED">
            <w:pPr>
              <w:suppressAutoHyphens/>
              <w:spacing w:line="240" w:lineRule="atLeast"/>
              <w:ind w:left="-12"/>
              <w:jc w:val="center"/>
              <w:rPr>
                <w:rFonts w:ascii="Arial" w:hAnsi="Arial" w:cs="Arial"/>
                <w:sz w:val="20"/>
                <w:szCs w:val="20"/>
              </w:rPr>
            </w:pPr>
            <w:r w:rsidRPr="00A053ED">
              <w:rPr>
                <w:rFonts w:ascii="Arial" w:hAnsi="Arial" w:cs="Arial"/>
              </w:rPr>
              <w:t>Mid-Term Test</w:t>
            </w:r>
          </w:p>
        </w:tc>
      </w:tr>
      <w:tr w:rsidR="00F406E4" w:rsidRPr="00D17381" w:rsidTr="00E50D0F">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1E3B89"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Mar 5</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F5AD2" w:rsidRPr="00D17381" w:rsidRDefault="004F5AD2" w:rsidP="00EB657D">
            <w:pPr>
              <w:pStyle w:val="Default"/>
              <w:spacing w:line="240" w:lineRule="atLeast"/>
              <w:ind w:left="167"/>
              <w:rPr>
                <w:rFonts w:ascii="Arial" w:hAnsi="Arial" w:cs="Arial"/>
              </w:rPr>
            </w:pPr>
            <w:r>
              <w:rPr>
                <w:rFonts w:ascii="Arial" w:hAnsi="Arial" w:cs="Arial"/>
              </w:rPr>
              <w:t>Assessment of Interpersonal Relationships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E341D" w:rsidRPr="00B070E8" w:rsidRDefault="004F5AD2" w:rsidP="007E568E">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H: Ch. 14</w:t>
            </w:r>
          </w:p>
          <w:p w:rsidR="00B070E8" w:rsidRPr="00B070E8" w:rsidRDefault="000B0D33" w:rsidP="007E568E">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DSM: Anxiety D/O</w:t>
            </w:r>
          </w:p>
          <w:p w:rsidR="00F406E4" w:rsidRPr="00B070E8" w:rsidRDefault="00B070E8" w:rsidP="007E568E">
            <w:pPr>
              <w:pStyle w:val="ListParagraph"/>
              <w:numPr>
                <w:ilvl w:val="0"/>
                <w:numId w:val="34"/>
              </w:numPr>
              <w:tabs>
                <w:tab w:val="right" w:pos="1990"/>
              </w:tabs>
              <w:ind w:left="320" w:hanging="270"/>
              <w:rPr>
                <w:sz w:val="20"/>
                <w:szCs w:val="20"/>
              </w:rPr>
            </w:pPr>
            <w:r w:rsidRPr="00B070E8">
              <w:rPr>
                <w:rFonts w:ascii="Arial" w:hAnsi="Arial" w:cs="Arial"/>
                <w:sz w:val="20"/>
                <w:szCs w:val="20"/>
              </w:rPr>
              <w:t xml:space="preserve">DSM: </w:t>
            </w:r>
            <w:r w:rsidR="000B0D33" w:rsidRPr="00B070E8">
              <w:rPr>
                <w:rFonts w:ascii="Arial" w:hAnsi="Arial" w:cs="Arial"/>
                <w:sz w:val="20"/>
                <w:szCs w:val="20"/>
              </w:rPr>
              <w:t>Obsessive-Compulsive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E50D0F" w:rsidRPr="00E50D0F"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r w:rsidR="00E50D0F" w:rsidRPr="00E50D0F">
              <w:rPr>
                <w:rFonts w:ascii="Arial" w:hAnsi="Arial" w:cs="Arial"/>
                <w:sz w:val="20"/>
                <w:szCs w:val="20"/>
              </w:rPr>
              <w:t xml:space="preserve"> </w:t>
            </w:r>
          </w:p>
          <w:p w:rsidR="00F406E4" w:rsidRPr="00E50D0F" w:rsidRDefault="00E50D0F"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Couple Assessment Report</w:t>
            </w:r>
          </w:p>
        </w:tc>
      </w:tr>
      <w:tr w:rsidR="00A053ED" w:rsidRPr="00A053ED" w:rsidTr="00A053ED">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262626" w:themeFill="text1" w:themeFillTint="D9"/>
            <w:tcMar>
              <w:top w:w="40" w:type="dxa"/>
              <w:left w:w="40" w:type="dxa"/>
              <w:bottom w:w="40" w:type="dxa"/>
              <w:right w:w="40" w:type="dxa"/>
            </w:tcMar>
          </w:tcPr>
          <w:p w:rsidR="00EB657D" w:rsidRPr="00A053ED" w:rsidRDefault="0021012D" w:rsidP="00EB657D">
            <w:pPr>
              <w:suppressAutoHyphens/>
              <w:spacing w:line="240" w:lineRule="atLeast"/>
              <w:jc w:val="center"/>
              <w:rPr>
                <w:rFonts w:ascii="Arial" w:eastAsia="Arial" w:hAnsi="Arial" w:cs="Arial"/>
                <w:color w:val="FFFFFF" w:themeColor="background1"/>
                <w:sz w:val="20"/>
                <w:szCs w:val="20"/>
              </w:rPr>
            </w:pPr>
            <w:r>
              <w:rPr>
                <w:rFonts w:ascii="Arial" w:eastAsia="Arial" w:hAnsi="Arial" w:cs="Arial"/>
                <w:color w:val="FFFFFF" w:themeColor="background1"/>
                <w:sz w:val="20"/>
                <w:szCs w:val="20"/>
              </w:rPr>
              <w:t>Mar 12</w:t>
            </w:r>
          </w:p>
        </w:tc>
        <w:tc>
          <w:tcPr>
            <w:tcW w:w="8133" w:type="dxa"/>
            <w:gridSpan w:val="3"/>
            <w:tcBorders>
              <w:top w:val="single" w:sz="4" w:space="0" w:color="000000"/>
              <w:left w:val="single" w:sz="4" w:space="0" w:color="000000"/>
              <w:bottom w:val="single" w:sz="4" w:space="0" w:color="000000"/>
              <w:right w:val="single" w:sz="40" w:space="0" w:color="000000"/>
            </w:tcBorders>
            <w:shd w:val="clear" w:color="auto" w:fill="262626" w:themeFill="text1" w:themeFillTint="D9"/>
            <w:tcMar>
              <w:top w:w="40" w:type="dxa"/>
              <w:left w:w="40" w:type="dxa"/>
              <w:bottom w:w="40" w:type="dxa"/>
              <w:right w:w="40" w:type="dxa"/>
            </w:tcMar>
            <w:vAlign w:val="center"/>
          </w:tcPr>
          <w:p w:rsidR="00EB657D" w:rsidRPr="00A053ED" w:rsidRDefault="0021012D" w:rsidP="00A053ED">
            <w:pPr>
              <w:suppressAutoHyphens/>
              <w:spacing w:line="240" w:lineRule="atLeast"/>
              <w:ind w:left="-12"/>
              <w:jc w:val="center"/>
              <w:rPr>
                <w:rFonts w:ascii="Arial" w:hAnsi="Arial" w:cs="Arial"/>
                <w:color w:val="FFFFFF" w:themeColor="background1"/>
                <w:sz w:val="20"/>
                <w:szCs w:val="20"/>
              </w:rPr>
            </w:pPr>
            <w:r>
              <w:rPr>
                <w:rFonts w:ascii="Arial" w:hAnsi="Arial" w:cs="Arial"/>
                <w:b/>
                <w:color w:val="FFFFFF" w:themeColor="background1"/>
                <w:sz w:val="20"/>
                <w:szCs w:val="20"/>
              </w:rPr>
              <w:t>SPRING</w:t>
            </w:r>
            <w:r w:rsidR="00EB657D" w:rsidRPr="00A053ED">
              <w:rPr>
                <w:rFonts w:ascii="Arial" w:hAnsi="Arial" w:cs="Arial"/>
                <w:b/>
                <w:color w:val="FFFFFF" w:themeColor="background1"/>
                <w:sz w:val="20"/>
                <w:szCs w:val="20"/>
              </w:rPr>
              <w:t xml:space="preserve"> BREAK</w:t>
            </w:r>
            <w:r>
              <w:rPr>
                <w:rFonts w:ascii="Arial" w:hAnsi="Arial" w:cs="Arial"/>
                <w:b/>
                <w:color w:val="FFFFFF" w:themeColor="background1"/>
                <w:sz w:val="20"/>
                <w:szCs w:val="20"/>
              </w:rPr>
              <w:t xml:space="preserve"> HOLIDAY</w:t>
            </w:r>
          </w:p>
        </w:tc>
      </w:tr>
      <w:tr w:rsidR="00F406E4" w:rsidRPr="00D17381" w:rsidTr="000E341D">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E10BF6"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Mar 18</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F5AD2" w:rsidRDefault="004F5AD2" w:rsidP="004F5AD2">
            <w:pPr>
              <w:pStyle w:val="Default"/>
              <w:spacing w:line="240" w:lineRule="atLeast"/>
              <w:ind w:left="167"/>
              <w:rPr>
                <w:rFonts w:ascii="Arial" w:hAnsi="Arial" w:cs="Arial"/>
              </w:rPr>
            </w:pPr>
            <w:r>
              <w:rPr>
                <w:rFonts w:ascii="Arial" w:hAnsi="Arial" w:cs="Arial"/>
              </w:rPr>
              <w:t>Assessment of Intelligence</w:t>
            </w:r>
          </w:p>
          <w:p w:rsidR="00D07F38" w:rsidRPr="00D17381" w:rsidRDefault="00D07F38" w:rsidP="00EB657D">
            <w:pPr>
              <w:pStyle w:val="Default"/>
              <w:spacing w:line="240" w:lineRule="atLeast"/>
              <w:ind w:left="167"/>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F5AD2" w:rsidRPr="00B070E8" w:rsidRDefault="004F5AD2" w:rsidP="007E568E">
            <w:pPr>
              <w:pStyle w:val="ListParagraph"/>
              <w:numPr>
                <w:ilvl w:val="0"/>
                <w:numId w:val="35"/>
              </w:numPr>
              <w:ind w:left="320" w:hanging="270"/>
              <w:rPr>
                <w:rFonts w:ascii="Arial" w:hAnsi="Arial" w:cs="Arial"/>
                <w:sz w:val="20"/>
                <w:szCs w:val="20"/>
              </w:rPr>
            </w:pPr>
            <w:r w:rsidRPr="00B070E8">
              <w:rPr>
                <w:rFonts w:ascii="Arial" w:hAnsi="Arial" w:cs="Arial"/>
                <w:sz w:val="20"/>
                <w:szCs w:val="20"/>
              </w:rPr>
              <w:t xml:space="preserve">H: Ch. 9 </w:t>
            </w:r>
          </w:p>
          <w:p w:rsidR="00B070E8" w:rsidRPr="00B070E8" w:rsidRDefault="000B0D33" w:rsidP="007E568E">
            <w:pPr>
              <w:pStyle w:val="Default"/>
              <w:numPr>
                <w:ilvl w:val="0"/>
                <w:numId w:val="35"/>
              </w:numPr>
              <w:spacing w:line="240" w:lineRule="atLeast"/>
              <w:ind w:left="320" w:hanging="270"/>
              <w:rPr>
                <w:rFonts w:ascii="Arial" w:hAnsi="Arial" w:cs="Arial"/>
              </w:rPr>
            </w:pPr>
            <w:r w:rsidRPr="00B070E8">
              <w:rPr>
                <w:rFonts w:ascii="Arial" w:hAnsi="Arial" w:cs="Arial"/>
              </w:rPr>
              <w:t>DSM: Trauma and Stressor-related D/O</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Dissociative D/O</w:t>
            </w:r>
          </w:p>
          <w:p w:rsidR="00F406E4"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Somatic Symptoms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p w:rsidR="00E50D0F" w:rsidRPr="00E50D0F" w:rsidRDefault="00E50D0F" w:rsidP="00E50D0F">
            <w:pPr>
              <w:pStyle w:val="ListParagraph"/>
              <w:numPr>
                <w:ilvl w:val="0"/>
                <w:numId w:val="41"/>
              </w:numPr>
              <w:suppressAutoHyphens/>
              <w:spacing w:line="240" w:lineRule="atLeast"/>
              <w:ind w:left="258" w:hanging="270"/>
              <w:rPr>
                <w:rFonts w:ascii="Arial" w:hAnsi="Arial" w:cs="Arial"/>
                <w:sz w:val="20"/>
                <w:szCs w:val="20"/>
              </w:rPr>
            </w:pPr>
            <w:r>
              <w:rPr>
                <w:rFonts w:ascii="Arial" w:hAnsi="Arial" w:cs="Arial"/>
                <w:sz w:val="20"/>
                <w:szCs w:val="20"/>
              </w:rPr>
              <w:t>Couple recording and critique</w:t>
            </w:r>
          </w:p>
          <w:p w:rsidR="004F5AD2" w:rsidRPr="00D17381" w:rsidRDefault="004F5AD2" w:rsidP="00E50D0F">
            <w:pPr>
              <w:suppressAutoHyphens/>
              <w:spacing w:line="240" w:lineRule="atLeast"/>
              <w:ind w:left="258" w:hanging="270"/>
              <w:rPr>
                <w:rFonts w:ascii="Arial" w:hAnsi="Arial" w:cs="Arial"/>
                <w:sz w:val="20"/>
                <w:szCs w:val="20"/>
              </w:rPr>
            </w:pPr>
          </w:p>
        </w:tc>
      </w:tr>
      <w:tr w:rsidR="00F406E4" w:rsidRPr="00D17381" w:rsidTr="000E341D">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21012D" w:rsidP="00EB657D">
            <w:pPr>
              <w:pStyle w:val="Default"/>
              <w:spacing w:line="240" w:lineRule="atLeast"/>
              <w:jc w:val="center"/>
              <w:rPr>
                <w:rFonts w:ascii="Arial" w:hAnsi="Arial" w:cs="Arial"/>
              </w:rPr>
            </w:pPr>
            <w:r>
              <w:rPr>
                <w:rFonts w:ascii="Arial" w:hAnsi="Arial" w:cs="Arial"/>
              </w:rPr>
              <w:t>Mar 26</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4F5AD2" w:rsidP="00EB657D">
            <w:pPr>
              <w:pStyle w:val="Default"/>
              <w:spacing w:line="240" w:lineRule="atLeast"/>
              <w:ind w:left="167"/>
              <w:rPr>
                <w:rFonts w:ascii="Arial" w:eastAsia="Arial" w:hAnsi="Arial" w:cs="Arial"/>
              </w:rPr>
            </w:pPr>
            <w:proofErr w:type="spellStart"/>
            <w:r>
              <w:rPr>
                <w:rFonts w:ascii="Arial" w:hAnsi="Arial" w:cs="Arial"/>
              </w:rPr>
              <w:t>Abilty</w:t>
            </w:r>
            <w:proofErr w:type="spellEnd"/>
            <w:r>
              <w:rPr>
                <w:rFonts w:ascii="Arial" w:hAnsi="Arial" w:cs="Arial"/>
              </w:rPr>
              <w:t xml:space="preserve"> Testing: Academic, Aptitude, and Achievement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B070E8" w:rsidRDefault="004F5AD2" w:rsidP="007E568E">
            <w:pPr>
              <w:pStyle w:val="Default"/>
              <w:numPr>
                <w:ilvl w:val="0"/>
                <w:numId w:val="35"/>
              </w:numPr>
              <w:spacing w:line="240" w:lineRule="atLeast"/>
              <w:ind w:left="320" w:hanging="270"/>
              <w:rPr>
                <w:rFonts w:ascii="Arial" w:hAnsi="Arial" w:cs="Arial"/>
              </w:rPr>
            </w:pPr>
            <w:r w:rsidRPr="00B070E8">
              <w:rPr>
                <w:rFonts w:ascii="Arial" w:hAnsi="Arial" w:cs="Arial"/>
              </w:rPr>
              <w:t>H: Ch. 10</w:t>
            </w:r>
          </w:p>
          <w:p w:rsidR="00B070E8" w:rsidRPr="00B070E8" w:rsidRDefault="000B0D33" w:rsidP="007E568E">
            <w:pPr>
              <w:pStyle w:val="Default"/>
              <w:numPr>
                <w:ilvl w:val="0"/>
                <w:numId w:val="35"/>
              </w:numPr>
              <w:spacing w:line="240" w:lineRule="atLeast"/>
              <w:ind w:left="320" w:hanging="270"/>
              <w:rPr>
                <w:rFonts w:ascii="Arial" w:hAnsi="Arial" w:cs="Arial"/>
              </w:rPr>
            </w:pPr>
            <w:r w:rsidRPr="00B070E8">
              <w:rPr>
                <w:rFonts w:ascii="Arial" w:hAnsi="Arial" w:cs="Arial"/>
              </w:rPr>
              <w:t>DSM: Feeding and Eating D/O</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Elimination D/O</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Sleep-Wake D/O</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Breathing-related Sleep D/O</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Parasomnias</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Sexual Disfunctions</w:t>
            </w:r>
          </w:p>
          <w:p w:rsidR="000E341D"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Gender Dysphoria</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E50D0F"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Apr 2</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800E0" w:rsidRDefault="004F5AD2" w:rsidP="00EB657D">
            <w:pPr>
              <w:pStyle w:val="Default"/>
              <w:spacing w:line="240" w:lineRule="atLeast"/>
              <w:ind w:left="167"/>
              <w:rPr>
                <w:rFonts w:ascii="Arial" w:hAnsi="Arial" w:cs="Arial"/>
              </w:rPr>
            </w:pPr>
            <w:r>
              <w:rPr>
                <w:rFonts w:ascii="Arial" w:eastAsia="Arial" w:hAnsi="Arial" w:cs="Arial"/>
              </w:rPr>
              <w:t>Assessment of Personality</w:t>
            </w:r>
          </w:p>
          <w:p w:rsidR="00D07F38" w:rsidRPr="00D800E0" w:rsidRDefault="00D07F38" w:rsidP="00D800E0">
            <w:pPr>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B070E8" w:rsidRDefault="004F5AD2" w:rsidP="007E568E">
            <w:pPr>
              <w:pStyle w:val="ListParagraph"/>
              <w:numPr>
                <w:ilvl w:val="0"/>
                <w:numId w:val="35"/>
              </w:numPr>
              <w:ind w:left="320" w:hanging="270"/>
              <w:rPr>
                <w:rFonts w:ascii="Arial" w:hAnsi="Arial" w:cs="Arial"/>
                <w:sz w:val="20"/>
                <w:szCs w:val="20"/>
              </w:rPr>
            </w:pPr>
            <w:r w:rsidRPr="00B070E8">
              <w:rPr>
                <w:rFonts w:ascii="Arial" w:hAnsi="Arial" w:cs="Arial"/>
                <w:sz w:val="20"/>
                <w:szCs w:val="20"/>
              </w:rPr>
              <w:t>H: Ch. 13</w:t>
            </w:r>
          </w:p>
          <w:p w:rsidR="00B070E8" w:rsidRPr="00B070E8" w:rsidRDefault="000B0D33" w:rsidP="007E568E">
            <w:pPr>
              <w:pStyle w:val="ListParagraph"/>
              <w:numPr>
                <w:ilvl w:val="0"/>
                <w:numId w:val="35"/>
              </w:numPr>
              <w:ind w:left="320" w:hanging="270"/>
              <w:rPr>
                <w:rFonts w:ascii="Arial" w:hAnsi="Arial" w:cs="Arial"/>
                <w:sz w:val="20"/>
                <w:szCs w:val="20"/>
              </w:rPr>
            </w:pPr>
            <w:r w:rsidRPr="00B070E8">
              <w:rPr>
                <w:rFonts w:ascii="Arial" w:hAnsi="Arial" w:cs="Arial"/>
                <w:sz w:val="20"/>
                <w:szCs w:val="20"/>
              </w:rPr>
              <w:t>DSM: Disruptive, Impulse-control, and Conduct D/O</w:t>
            </w:r>
          </w:p>
          <w:p w:rsidR="000E341D" w:rsidRPr="00B070E8" w:rsidRDefault="00B070E8" w:rsidP="007E568E">
            <w:pPr>
              <w:pStyle w:val="ListParagraph"/>
              <w:numPr>
                <w:ilvl w:val="0"/>
                <w:numId w:val="35"/>
              </w:numPr>
              <w:ind w:left="320" w:hanging="270"/>
              <w:rPr>
                <w:rFonts w:ascii="Arial" w:hAnsi="Arial" w:cs="Arial"/>
                <w:sz w:val="20"/>
                <w:szCs w:val="20"/>
              </w:rPr>
            </w:pPr>
            <w:r w:rsidRPr="00B070E8">
              <w:rPr>
                <w:rFonts w:ascii="Arial" w:hAnsi="Arial" w:cs="Arial"/>
                <w:sz w:val="20"/>
                <w:szCs w:val="20"/>
              </w:rPr>
              <w:t xml:space="preserve">DSM: </w:t>
            </w:r>
            <w:proofErr w:type="spellStart"/>
            <w:r w:rsidR="000B0D33" w:rsidRPr="00B070E8">
              <w:rPr>
                <w:rFonts w:ascii="Arial" w:hAnsi="Arial" w:cs="Arial"/>
                <w:sz w:val="20"/>
                <w:szCs w:val="20"/>
              </w:rPr>
              <w:t>Paraphyilic</w:t>
            </w:r>
            <w:proofErr w:type="spellEnd"/>
            <w:r w:rsidR="000B0D33" w:rsidRPr="00B070E8">
              <w:rPr>
                <w:rFonts w:ascii="Arial" w:hAnsi="Arial" w:cs="Arial"/>
                <w:sz w:val="20"/>
                <w:szCs w:val="20"/>
              </w:rPr>
              <w:t xml:space="preserve"> 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E50D0F" w:rsidRDefault="000E2293" w:rsidP="00E50D0F">
            <w:pPr>
              <w:pStyle w:val="ListParagraph"/>
              <w:numPr>
                <w:ilvl w:val="0"/>
                <w:numId w:val="41"/>
              </w:numPr>
              <w:shd w:val="clear" w:color="auto" w:fill="FFFFFF" w:themeFill="background1"/>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A62DFD" w:rsidRPr="00D17381" w:rsidTr="000E341D">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Apr 9</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A62DFD" w:rsidRPr="00D17381" w:rsidRDefault="00A053ED" w:rsidP="00EB657D">
            <w:pPr>
              <w:pStyle w:val="Default"/>
              <w:spacing w:line="240" w:lineRule="atLeast"/>
              <w:ind w:left="167"/>
              <w:rPr>
                <w:rFonts w:ascii="Arial" w:hAnsi="Arial" w:cs="Arial"/>
              </w:rPr>
            </w:pPr>
            <w:r>
              <w:rPr>
                <w:rFonts w:ascii="Arial" w:hAnsi="Arial" w:cs="Arial"/>
              </w:rPr>
              <w:t>Substance</w:t>
            </w:r>
            <w:r w:rsidR="00766FDA">
              <w:rPr>
                <w:rFonts w:ascii="Arial" w:hAnsi="Arial" w:cs="Arial"/>
              </w:rPr>
              <w:t>-related and Addictive Disorders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000B0D33" w:rsidRPr="00B070E8">
              <w:rPr>
                <w:rFonts w:ascii="Arial" w:hAnsi="Arial" w:cs="Arial"/>
              </w:rPr>
              <w:t>Subtance</w:t>
            </w:r>
            <w:proofErr w:type="spellEnd"/>
            <w:r w:rsidR="000B0D33" w:rsidRPr="00B070E8">
              <w:rPr>
                <w:rFonts w:ascii="Arial" w:hAnsi="Arial" w:cs="Arial"/>
              </w:rPr>
              <w:t>-related and Addictive D</w:t>
            </w:r>
            <w:r w:rsidRPr="00B070E8">
              <w:rPr>
                <w:rFonts w:ascii="Arial" w:hAnsi="Arial" w:cs="Arial"/>
              </w:rPr>
              <w:t xml:space="preserve">/O – including Non-substance-related </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4F5AD2" w:rsidRPr="00E50D0F" w:rsidRDefault="004F5AD2"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Case Study</w:t>
            </w:r>
          </w:p>
        </w:tc>
      </w:tr>
      <w:tr w:rsidR="00F406E4" w:rsidRPr="00D17381" w:rsidTr="000E341D">
        <w:trPr>
          <w:trHeight w:val="5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lastRenderedPageBreak/>
              <w:t>April 16</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07F38" w:rsidRPr="00D17381" w:rsidRDefault="004F5AD2" w:rsidP="00EB657D">
            <w:pPr>
              <w:pStyle w:val="Default"/>
              <w:spacing w:line="240" w:lineRule="atLeast"/>
              <w:ind w:left="167"/>
              <w:rPr>
                <w:rFonts w:ascii="Arial" w:hAnsi="Arial" w:cs="Arial"/>
              </w:rPr>
            </w:pPr>
            <w:r>
              <w:rPr>
                <w:rFonts w:ascii="Arial" w:hAnsi="Arial" w:cs="Arial"/>
              </w:rPr>
              <w:t>Future Trends in Counseling Assessment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B070E8" w:rsidRDefault="004F5AD2" w:rsidP="007E568E">
            <w:pPr>
              <w:pStyle w:val="Default"/>
              <w:numPr>
                <w:ilvl w:val="0"/>
                <w:numId w:val="35"/>
              </w:numPr>
              <w:spacing w:line="240" w:lineRule="atLeast"/>
              <w:ind w:left="320" w:hanging="270"/>
              <w:rPr>
                <w:rFonts w:ascii="Arial" w:hAnsi="Arial" w:cs="Arial"/>
              </w:rPr>
            </w:pPr>
            <w:r w:rsidRPr="00B070E8">
              <w:rPr>
                <w:rFonts w:ascii="Arial" w:hAnsi="Arial" w:cs="Arial"/>
              </w:rPr>
              <w:t>H: Ch. 16</w:t>
            </w:r>
          </w:p>
          <w:p w:rsidR="00B070E8"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Pr="00B070E8">
              <w:rPr>
                <w:rFonts w:ascii="Arial" w:hAnsi="Arial" w:cs="Arial"/>
              </w:rPr>
              <w:t>Peronality</w:t>
            </w:r>
            <w:proofErr w:type="spellEnd"/>
            <w:r w:rsidRPr="00B070E8">
              <w:rPr>
                <w:rFonts w:ascii="Arial" w:hAnsi="Arial" w:cs="Arial"/>
              </w:rPr>
              <w:t xml:space="preserve"> D/O</w:t>
            </w:r>
          </w:p>
          <w:p w:rsidR="000B0D33" w:rsidRPr="00B070E8" w:rsidRDefault="00B070E8" w:rsidP="007E568E">
            <w:pPr>
              <w:pStyle w:val="Default"/>
              <w:numPr>
                <w:ilvl w:val="0"/>
                <w:numId w:val="35"/>
              </w:numPr>
              <w:spacing w:line="240" w:lineRule="atLeast"/>
              <w:ind w:left="320" w:hanging="270"/>
              <w:rPr>
                <w:rFonts w:ascii="Arial" w:hAnsi="Arial" w:cs="Arial"/>
              </w:rPr>
            </w:pPr>
            <w:r w:rsidRPr="00B070E8">
              <w:rPr>
                <w:rFonts w:ascii="Arial" w:hAnsi="Arial" w:cs="Arial"/>
              </w:rPr>
              <w:t xml:space="preserve">DSM: </w:t>
            </w:r>
            <w:proofErr w:type="spellStart"/>
            <w:r w:rsidRPr="00B070E8">
              <w:rPr>
                <w:rFonts w:ascii="Arial" w:hAnsi="Arial" w:cs="Arial"/>
              </w:rPr>
              <w:t>Neurocogntive</w:t>
            </w:r>
            <w:proofErr w:type="spellEnd"/>
            <w:r w:rsidRPr="00B070E8">
              <w:rPr>
                <w:rFonts w:ascii="Arial" w:hAnsi="Arial" w:cs="Arial"/>
              </w:rPr>
              <w:t xml:space="preserve"> 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100" w:type="dxa"/>
              <w:left w:w="100" w:type="dxa"/>
              <w:bottom w:w="100" w:type="dxa"/>
              <w:right w:w="100" w:type="dxa"/>
            </w:tcMar>
          </w:tcPr>
          <w:p w:rsidR="004F5AD2" w:rsidRPr="00E50D0F" w:rsidRDefault="004F5AD2"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p w:rsidR="00F406E4" w:rsidRPr="00D17381" w:rsidRDefault="00F406E4" w:rsidP="00E50D0F">
            <w:pPr>
              <w:suppressAutoHyphens/>
              <w:spacing w:line="240" w:lineRule="atLeast"/>
              <w:ind w:left="258" w:hanging="270"/>
              <w:rPr>
                <w:rFonts w:ascii="Arial" w:hAnsi="Arial" w:cs="Arial"/>
                <w:sz w:val="20"/>
                <w:szCs w:val="20"/>
              </w:rPr>
            </w:pPr>
          </w:p>
        </w:tc>
      </w:tr>
      <w:tr w:rsidR="005D5C39" w:rsidRPr="00D17381" w:rsidTr="007E568E">
        <w:trPr>
          <w:trHeight w:val="278"/>
        </w:trPr>
        <w:tc>
          <w:tcPr>
            <w:tcW w:w="979" w:type="dxa"/>
            <w:tcBorders>
              <w:top w:val="single" w:sz="4" w:space="0" w:color="000000"/>
              <w:left w:val="single" w:sz="40" w:space="0" w:color="000000"/>
              <w:bottom w:val="single" w:sz="40" w:space="0" w:color="000000"/>
              <w:right w:val="single" w:sz="4" w:space="0" w:color="000000"/>
            </w:tcBorders>
            <w:shd w:val="clear" w:color="auto" w:fill="auto"/>
            <w:tcMar>
              <w:top w:w="40" w:type="dxa"/>
              <w:left w:w="40" w:type="dxa"/>
              <w:bottom w:w="40" w:type="dxa"/>
              <w:right w:w="40" w:type="dxa"/>
            </w:tcMar>
          </w:tcPr>
          <w:p w:rsidR="005D5C39" w:rsidRPr="00D17381" w:rsidRDefault="0021012D" w:rsidP="00EB657D">
            <w:pPr>
              <w:suppressAutoHyphens/>
              <w:spacing w:line="240" w:lineRule="atLeast"/>
              <w:jc w:val="center"/>
              <w:rPr>
                <w:rFonts w:ascii="Arial" w:hAnsi="Arial" w:cs="Arial"/>
                <w:sz w:val="20"/>
                <w:szCs w:val="20"/>
              </w:rPr>
            </w:pPr>
            <w:r>
              <w:rPr>
                <w:rFonts w:ascii="Arial" w:hAnsi="Arial" w:cs="Arial"/>
                <w:sz w:val="20"/>
                <w:szCs w:val="20"/>
              </w:rPr>
              <w:t>Apr 30</w:t>
            </w:r>
          </w:p>
        </w:tc>
        <w:tc>
          <w:tcPr>
            <w:tcW w:w="8133" w:type="dxa"/>
            <w:gridSpan w:val="3"/>
            <w:tcBorders>
              <w:top w:val="single" w:sz="4" w:space="0" w:color="000000"/>
              <w:left w:val="single" w:sz="4" w:space="0" w:color="000000"/>
              <w:bottom w:val="single" w:sz="40" w:space="0" w:color="000000"/>
              <w:right w:val="single" w:sz="40" w:space="0" w:color="000000"/>
            </w:tcBorders>
            <w:shd w:val="clear" w:color="auto" w:fill="D9D9D9" w:themeFill="background1" w:themeFillShade="D9"/>
            <w:tcMar>
              <w:top w:w="40" w:type="dxa"/>
              <w:left w:w="40" w:type="dxa"/>
              <w:bottom w:w="40" w:type="dxa"/>
              <w:right w:w="40" w:type="dxa"/>
            </w:tcMar>
            <w:vAlign w:val="center"/>
          </w:tcPr>
          <w:p w:rsidR="005D5C39" w:rsidRPr="00986B7C" w:rsidRDefault="005D5C39" w:rsidP="007E568E">
            <w:pPr>
              <w:suppressAutoHyphens/>
              <w:spacing w:line="240" w:lineRule="atLeast"/>
              <w:jc w:val="center"/>
              <w:rPr>
                <w:rFonts w:ascii="Arial" w:hAnsi="Arial" w:cs="Arial"/>
                <w:sz w:val="20"/>
                <w:szCs w:val="20"/>
              </w:rPr>
            </w:pPr>
            <w:r w:rsidRPr="00986B7C">
              <w:rPr>
                <w:rFonts w:ascii="Arial" w:hAnsi="Arial" w:cs="Arial"/>
                <w:sz w:val="20"/>
                <w:szCs w:val="20"/>
              </w:rPr>
              <w:t>Assessment Fair Video &amp; Final Test (Final is comprehensive)</w:t>
            </w:r>
          </w:p>
        </w:tc>
      </w:tr>
    </w:tbl>
    <w:p w:rsidR="00F406E4" w:rsidRPr="00291889" w:rsidRDefault="00E70F73">
      <w:pPr>
        <w:pStyle w:val="Default"/>
        <w:spacing w:line="240" w:lineRule="atLeast"/>
        <w:rPr>
          <w:rFonts w:ascii="Arial" w:eastAsia="Arial" w:hAnsi="Arial" w:cs="Arial"/>
        </w:rPr>
      </w:pPr>
      <w:r w:rsidRPr="00291889">
        <w:rPr>
          <w:rFonts w:ascii="Arial" w:eastAsia="Arial" w:hAnsi="Arial" w:cs="Arial"/>
        </w:rPr>
        <w:tab/>
      </w:r>
    </w:p>
    <w:p w:rsidR="00F3067F" w:rsidRDefault="00F3067F">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ED2DFE" w:rsidRPr="00F55995" w:rsidRDefault="00ED2DFE" w:rsidP="00F55995">
      <w:pPr>
        <w:rPr>
          <w:rFonts w:ascii="Arial" w:eastAsia="Arial" w:hAnsi="Arial" w:cs="Arial"/>
          <w:sz w:val="20"/>
          <w:szCs w:val="20"/>
        </w:rPr>
      </w:pPr>
    </w:p>
    <w:p w:rsidR="00F406E4" w:rsidRPr="00291889" w:rsidRDefault="00ED2DFE" w:rsidP="00ED2DFE">
      <w:pPr>
        <w:pStyle w:val="Heading9A"/>
        <w:tabs>
          <w:tab w:val="clear" w:pos="1584"/>
          <w:tab w:val="left" w:pos="720"/>
        </w:tabs>
        <w:ind w:left="2880" w:firstLine="0"/>
        <w:jc w:val="left"/>
        <w:rPr>
          <w:rFonts w:hAnsi="Arial" w:cs="Arial"/>
        </w:rPr>
      </w:pPr>
      <w:r>
        <w:rPr>
          <w:rFonts w:hAnsi="Arial" w:cs="Arial"/>
        </w:rPr>
        <w:t xml:space="preserve">    </w:t>
      </w:r>
      <w:proofErr w:type="gramStart"/>
      <w:r w:rsidR="00E70F73" w:rsidRPr="00291889">
        <w:rPr>
          <w:rFonts w:hAnsi="Arial" w:cs="Arial"/>
        </w:rPr>
        <w:t>Course  Evaluation</w:t>
      </w:r>
      <w:proofErr w:type="gramEnd"/>
    </w:p>
    <w:p w:rsidR="00F406E4" w:rsidRPr="00291889" w:rsidRDefault="00F406E4" w:rsidP="00ED2DFE">
      <w:pPr>
        <w:pStyle w:val="Default"/>
        <w:tabs>
          <w:tab w:val="left" w:pos="720"/>
        </w:tabs>
        <w:spacing w:line="240" w:lineRule="atLeast"/>
        <w:ind w:left="2880"/>
        <w:rPr>
          <w:rFonts w:ascii="Arial" w:eastAsia="Arial" w:hAnsi="Arial" w:cs="Arial"/>
        </w:rPr>
      </w:pPr>
    </w:p>
    <w:tbl>
      <w:tblPr>
        <w:tblStyle w:val="TableGrid"/>
        <w:tblW w:w="0" w:type="auto"/>
        <w:tblInd w:w="1327" w:type="dxa"/>
        <w:tblLook w:val="04A0" w:firstRow="1" w:lastRow="0" w:firstColumn="1" w:lastColumn="0" w:noHBand="0" w:noVBand="1"/>
      </w:tblPr>
      <w:tblGrid>
        <w:gridCol w:w="4675"/>
        <w:gridCol w:w="1800"/>
      </w:tblGrid>
      <w:tr w:rsidR="00434B7A" w:rsidRPr="005D77B7" w:rsidTr="005D77B7">
        <w:tc>
          <w:tcPr>
            <w:tcW w:w="4675" w:type="dxa"/>
            <w:shd w:val="clear" w:color="auto" w:fill="BFBFBF" w:themeFill="background1" w:themeFillShade="BF"/>
          </w:tcPr>
          <w:p w:rsidR="00434B7A" w:rsidRPr="005D77B7" w:rsidRDefault="00434B7A" w:rsidP="00713BCE">
            <w:pPr>
              <w:pStyle w:val="Default"/>
              <w:tabs>
                <w:tab w:val="left" w:pos="720"/>
              </w:tabs>
              <w:spacing w:line="240" w:lineRule="atLeast"/>
              <w:rPr>
                <w:rFonts w:ascii="Arial" w:hAnsi="Arial" w:cs="Arial"/>
                <w:b/>
                <w:bCs/>
                <w:iCs/>
              </w:rPr>
            </w:pPr>
            <w:r w:rsidRPr="005D77B7">
              <w:rPr>
                <w:rFonts w:ascii="Arial" w:hAnsi="Arial" w:cs="Arial"/>
                <w:b/>
                <w:bCs/>
                <w:iCs/>
              </w:rPr>
              <w:t>Method</w:t>
            </w:r>
          </w:p>
        </w:tc>
        <w:tc>
          <w:tcPr>
            <w:tcW w:w="1800" w:type="dxa"/>
            <w:shd w:val="clear" w:color="auto" w:fill="BFBFBF" w:themeFill="background1" w:themeFillShade="BF"/>
          </w:tcPr>
          <w:p w:rsidR="00434B7A" w:rsidRPr="005D77B7" w:rsidRDefault="00434B7A" w:rsidP="005D77B7">
            <w:pPr>
              <w:pStyle w:val="Default"/>
              <w:tabs>
                <w:tab w:val="left" w:pos="720"/>
              </w:tabs>
              <w:spacing w:line="240" w:lineRule="atLeast"/>
              <w:jc w:val="center"/>
              <w:rPr>
                <w:rFonts w:ascii="Arial" w:hAnsi="Arial" w:cs="Arial"/>
                <w:b/>
                <w:bCs/>
                <w:iCs/>
              </w:rPr>
            </w:pPr>
            <w:r w:rsidRPr="005D77B7">
              <w:rPr>
                <w:rFonts w:ascii="Arial" w:hAnsi="Arial" w:cs="Arial"/>
                <w:b/>
                <w:bCs/>
                <w:iCs/>
              </w:rPr>
              <w:t>Points Available</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eastAsia="Arial" w:hAnsi="Arial" w:cs="Arial"/>
              </w:rPr>
              <w:t>Q</w:t>
            </w:r>
            <w:r w:rsidRPr="00291889">
              <w:rPr>
                <w:rFonts w:ascii="Arial" w:hAnsi="Arial" w:cs="Arial"/>
              </w:rPr>
              <w:t>uizzes</w:t>
            </w:r>
            <w:r>
              <w:rPr>
                <w:rFonts w:ascii="Arial" w:hAnsi="Arial" w:cs="Arial"/>
              </w:rPr>
              <w:t xml:space="preserve"> </w:t>
            </w:r>
            <w:r w:rsidRPr="00434B7A">
              <w:rPr>
                <w:rFonts w:ascii="Arial" w:hAnsi="Arial" w:cs="Arial"/>
                <w:sz w:val="16"/>
              </w:rPr>
              <w:t>(10 quizzes at 10 points each)</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rPr>
              <w:t>1</w:t>
            </w:r>
            <w:r w:rsidRPr="00291889">
              <w:rPr>
                <w:rFonts w:ascii="Arial" w:hAnsi="Arial" w:cs="Arial"/>
              </w:rPr>
              <w:t>00</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eastAsia="Arial" w:hAnsi="Arial" w:cs="Arial"/>
              </w:rPr>
              <w:t xml:space="preserve">Tests </w:t>
            </w:r>
            <w:r w:rsidRPr="00434B7A">
              <w:rPr>
                <w:rFonts w:ascii="Arial" w:eastAsia="Arial" w:hAnsi="Arial" w:cs="Arial"/>
                <w:sz w:val="16"/>
              </w:rPr>
              <w:t>(2 tests at 50 points each)</w:t>
            </w:r>
            <w:r>
              <w:rPr>
                <w:rFonts w:ascii="Arial" w:eastAsia="Arial" w:hAnsi="Arial" w:cs="Arial"/>
                <w:sz w:val="16"/>
              </w:rPr>
              <w:t xml:space="preserve"> – Final is comprehensive</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eastAsia="Arial" w:hAnsi="Arial" w:cs="Arial"/>
              </w:rPr>
              <w:t>100</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hAnsi="Arial" w:cs="Arial"/>
                <w:bCs/>
                <w:iCs/>
              </w:rPr>
              <w:t>Intake Interview and Mental Status Exam</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40</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hAnsi="Arial" w:cs="Arial"/>
                <w:bCs/>
                <w:iCs/>
              </w:rPr>
              <w:t>Couple Assessment and Feedback</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45</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hAnsi="Arial" w:cs="Arial"/>
                <w:bCs/>
                <w:iCs/>
              </w:rPr>
              <w:t>Case Study</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35</w:t>
            </w:r>
          </w:p>
        </w:tc>
      </w:tr>
      <w:tr w:rsidR="00434B7A" w:rsidRPr="00434B7A" w:rsidTr="005D77B7">
        <w:tc>
          <w:tcPr>
            <w:tcW w:w="4675" w:type="dxa"/>
          </w:tcPr>
          <w:p w:rsidR="00434B7A" w:rsidRPr="00434B7A" w:rsidRDefault="00434B7A" w:rsidP="00713BCE">
            <w:pPr>
              <w:pStyle w:val="Default"/>
              <w:tabs>
                <w:tab w:val="left" w:pos="720"/>
              </w:tabs>
              <w:spacing w:line="240" w:lineRule="atLeast"/>
              <w:rPr>
                <w:rFonts w:ascii="Arial" w:hAnsi="Arial" w:cs="Arial"/>
                <w:bCs/>
                <w:iCs/>
              </w:rPr>
            </w:pPr>
            <w:r>
              <w:rPr>
                <w:rFonts w:ascii="Arial" w:hAnsi="Arial" w:cs="Arial"/>
                <w:bCs/>
                <w:iCs/>
              </w:rPr>
              <w:t>Assessment Fair</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bCs/>
                <w:iCs/>
              </w:rPr>
              <w:t>20</w:t>
            </w:r>
          </w:p>
        </w:tc>
      </w:tr>
      <w:tr w:rsidR="00434B7A" w:rsidRPr="005D77B7" w:rsidTr="005D77B7">
        <w:tc>
          <w:tcPr>
            <w:tcW w:w="4675" w:type="dxa"/>
            <w:shd w:val="clear" w:color="auto" w:fill="BFBFBF" w:themeFill="background1" w:themeFillShade="BF"/>
          </w:tcPr>
          <w:p w:rsidR="00434B7A" w:rsidRPr="005D77B7" w:rsidRDefault="005D77B7" w:rsidP="00713BCE">
            <w:pPr>
              <w:pStyle w:val="Default"/>
              <w:tabs>
                <w:tab w:val="left" w:pos="720"/>
              </w:tabs>
              <w:spacing w:line="240" w:lineRule="atLeast"/>
              <w:rPr>
                <w:rFonts w:ascii="Arial" w:hAnsi="Arial" w:cs="Arial"/>
                <w:b/>
                <w:bCs/>
                <w:iCs/>
              </w:rPr>
            </w:pPr>
            <w:r w:rsidRPr="005D77B7">
              <w:rPr>
                <w:rFonts w:ascii="Arial" w:hAnsi="Arial" w:cs="Arial"/>
                <w:b/>
                <w:bCs/>
                <w:iCs/>
              </w:rPr>
              <w:t>TOTAL</w:t>
            </w:r>
          </w:p>
        </w:tc>
        <w:tc>
          <w:tcPr>
            <w:tcW w:w="1800" w:type="dxa"/>
            <w:shd w:val="clear" w:color="auto" w:fill="BFBFBF" w:themeFill="background1" w:themeFillShade="BF"/>
          </w:tcPr>
          <w:p w:rsidR="00434B7A" w:rsidRPr="005D77B7" w:rsidRDefault="005D77B7" w:rsidP="005D77B7">
            <w:pPr>
              <w:pStyle w:val="Default"/>
              <w:tabs>
                <w:tab w:val="left" w:pos="720"/>
              </w:tabs>
              <w:spacing w:line="240" w:lineRule="atLeast"/>
              <w:jc w:val="center"/>
              <w:rPr>
                <w:rFonts w:ascii="Arial" w:hAnsi="Arial" w:cs="Arial"/>
                <w:b/>
                <w:bCs/>
                <w:iCs/>
              </w:rPr>
            </w:pPr>
            <w:r>
              <w:rPr>
                <w:rFonts w:ascii="Arial" w:hAnsi="Arial" w:cs="Arial"/>
                <w:b/>
                <w:bCs/>
                <w:iCs/>
              </w:rPr>
              <w:t>34</w:t>
            </w:r>
            <w:r w:rsidR="00F55995">
              <w:rPr>
                <w:rFonts w:ascii="Arial" w:hAnsi="Arial" w:cs="Arial"/>
                <w:b/>
                <w:bCs/>
                <w:iCs/>
              </w:rPr>
              <w:t>0</w:t>
            </w:r>
          </w:p>
        </w:tc>
      </w:tr>
    </w:tbl>
    <w:p w:rsidR="00434B7A" w:rsidRDefault="00434B7A" w:rsidP="00434B7A">
      <w:pPr>
        <w:pStyle w:val="Default"/>
        <w:tabs>
          <w:tab w:val="left" w:pos="720"/>
        </w:tabs>
        <w:spacing w:line="240" w:lineRule="atLeast"/>
        <w:rPr>
          <w:rFonts w:ascii="Arial" w:hAnsi="Arial" w:cs="Arial"/>
          <w:b/>
          <w:bCs/>
          <w:i/>
          <w:iCs/>
          <w:u w:val="single"/>
        </w:rPr>
      </w:pPr>
    </w:p>
    <w:p w:rsidR="00F406E4" w:rsidRPr="00291889" w:rsidRDefault="00E70F73" w:rsidP="00434B7A">
      <w:pPr>
        <w:pStyle w:val="Default"/>
        <w:tabs>
          <w:tab w:val="left" w:pos="720"/>
        </w:tabs>
        <w:spacing w:line="240" w:lineRule="atLeast"/>
        <w:rPr>
          <w:rFonts w:ascii="Arial" w:eastAsia="Arial" w:hAnsi="Arial" w:cs="Arial"/>
        </w:rPr>
      </w:pPr>
      <w:r w:rsidRPr="00291889">
        <w:rPr>
          <w:rFonts w:ascii="Arial" w:hAnsi="Arial" w:cs="Arial"/>
        </w:rPr>
        <w:tab/>
      </w:r>
      <w:r w:rsidRPr="00291889">
        <w:rPr>
          <w:rFonts w:ascii="Arial" w:hAnsi="Arial" w:cs="Arial"/>
        </w:rPr>
        <w:tab/>
      </w:r>
      <w:r w:rsidR="00434B7A">
        <w:rPr>
          <w:rFonts w:ascii="Arial" w:hAnsi="Arial" w:cs="Arial"/>
        </w:rPr>
        <w:t xml:space="preserve">   </w:t>
      </w:r>
    </w:p>
    <w:p w:rsidR="00F406E4" w:rsidRDefault="00E70F73" w:rsidP="00434B7A">
      <w:pPr>
        <w:pStyle w:val="Default"/>
        <w:tabs>
          <w:tab w:val="left" w:pos="720"/>
        </w:tabs>
        <w:spacing w:line="240" w:lineRule="atLeast"/>
        <w:rPr>
          <w:rFonts w:ascii="Arial" w:eastAsia="Arial" w:hAnsi="Arial" w:cs="Arial"/>
          <w:b/>
          <w:bCs/>
          <w:i/>
          <w:iCs/>
        </w:rPr>
      </w:pPr>
      <w:r w:rsidRPr="00291889">
        <w:rPr>
          <w:rFonts w:ascii="Arial" w:eastAsia="Arial" w:hAnsi="Arial" w:cs="Arial"/>
        </w:rPr>
        <w:tab/>
      </w:r>
      <w:r w:rsidRPr="00291889">
        <w:rPr>
          <w:rFonts w:ascii="Arial" w:eastAsia="Arial" w:hAnsi="Arial" w:cs="Arial"/>
        </w:rPr>
        <w:tab/>
      </w:r>
      <w:r w:rsidR="00434B7A">
        <w:rPr>
          <w:rFonts w:ascii="Arial" w:eastAsia="Arial" w:hAnsi="Arial" w:cs="Arial"/>
        </w:rPr>
        <w:t xml:space="preserve">  </w:t>
      </w:r>
    </w:p>
    <w:p w:rsidR="00ED2DFE" w:rsidRPr="00291889" w:rsidRDefault="00ED2DFE" w:rsidP="00ED2DFE">
      <w:pPr>
        <w:pStyle w:val="Default"/>
        <w:tabs>
          <w:tab w:val="left" w:pos="720"/>
        </w:tabs>
        <w:spacing w:line="240" w:lineRule="atLeast"/>
        <w:ind w:left="2880"/>
        <w:rPr>
          <w:rFonts w:ascii="Arial" w:eastAsia="Arial" w:hAnsi="Arial" w:cs="Arial"/>
          <w:b/>
          <w:bCs/>
          <w:i/>
          <w:iCs/>
        </w:rPr>
      </w:pPr>
    </w:p>
    <w:p w:rsidR="00F406E4" w:rsidRPr="00291889" w:rsidRDefault="00ED2DFE" w:rsidP="00ED2DFE">
      <w:pPr>
        <w:pStyle w:val="Default"/>
        <w:tabs>
          <w:tab w:val="left" w:pos="720"/>
        </w:tabs>
        <w:spacing w:line="240" w:lineRule="atLeast"/>
        <w:ind w:left="2880"/>
        <w:rPr>
          <w:rFonts w:ascii="Arial" w:eastAsia="Arial" w:hAnsi="Arial" w:cs="Arial"/>
          <w:b/>
          <w:bCs/>
          <w:caps/>
          <w:sz w:val="24"/>
          <w:szCs w:val="24"/>
        </w:rPr>
      </w:pPr>
      <w:r>
        <w:rPr>
          <w:rFonts w:ascii="Arial" w:hAnsi="Arial" w:cs="Arial"/>
          <w:b/>
          <w:bCs/>
          <w:caps/>
          <w:sz w:val="24"/>
          <w:szCs w:val="24"/>
        </w:rPr>
        <w:t xml:space="preserve">       </w:t>
      </w:r>
      <w:r w:rsidR="00E70F73" w:rsidRPr="00291889">
        <w:rPr>
          <w:rFonts w:ascii="Arial" w:hAnsi="Arial" w:cs="Arial"/>
          <w:b/>
          <w:bCs/>
          <w:caps/>
          <w:sz w:val="24"/>
          <w:szCs w:val="24"/>
        </w:rPr>
        <w:t>Grading Scale</w:t>
      </w:r>
    </w:p>
    <w:p w:rsidR="00F406E4" w:rsidRPr="00291889" w:rsidRDefault="00F406E4" w:rsidP="00ED2DFE">
      <w:pPr>
        <w:pStyle w:val="Default"/>
        <w:tabs>
          <w:tab w:val="left" w:pos="720"/>
        </w:tabs>
        <w:spacing w:line="240" w:lineRule="atLeast"/>
        <w:ind w:left="2880"/>
        <w:rPr>
          <w:rFonts w:ascii="Arial" w:eastAsia="Arial" w:hAnsi="Arial" w:cs="Arial"/>
          <w:b/>
          <w:bCs/>
        </w:rPr>
      </w:pPr>
    </w:p>
    <w:p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Point Total</w:t>
      </w:r>
      <w:r w:rsidRPr="00291889">
        <w:rPr>
          <w:rFonts w:ascii="Arial" w:hAnsi="Arial" w:cs="Arial"/>
          <w:b/>
          <w:bCs/>
          <w:i/>
          <w:iCs/>
          <w:u w:val="single"/>
        </w:rPr>
        <w:tab/>
      </w:r>
      <w:r w:rsidRPr="00291889">
        <w:rPr>
          <w:rFonts w:ascii="Arial" w:hAnsi="Arial" w:cs="Arial"/>
          <w:b/>
          <w:bCs/>
          <w:i/>
          <w:iCs/>
          <w:u w:val="single"/>
        </w:rPr>
        <w:tab/>
        <w:t>Final Letter Grade</w:t>
      </w:r>
    </w:p>
    <w:p w:rsidR="00F406E4" w:rsidRPr="00291889" w:rsidRDefault="001E2817" w:rsidP="00ED2DFE">
      <w:pPr>
        <w:pStyle w:val="Default"/>
        <w:tabs>
          <w:tab w:val="left" w:pos="720"/>
        </w:tabs>
        <w:spacing w:line="240" w:lineRule="atLeast"/>
        <w:ind w:left="2880"/>
        <w:rPr>
          <w:rFonts w:ascii="Arial" w:eastAsia="Arial" w:hAnsi="Arial" w:cs="Arial"/>
        </w:rPr>
      </w:pPr>
      <w:r>
        <w:rPr>
          <w:rFonts w:ascii="Arial" w:hAnsi="Arial" w:cs="Arial"/>
        </w:rPr>
        <w:t>3</w:t>
      </w:r>
      <w:r w:rsidR="00F55995">
        <w:rPr>
          <w:rFonts w:ascii="Arial" w:hAnsi="Arial" w:cs="Arial"/>
        </w:rPr>
        <w:t>06-340</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A</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72-305</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B</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38-271</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C</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 xml:space="preserve">Below </w:t>
      </w:r>
      <w:r w:rsidR="00F55995">
        <w:rPr>
          <w:rFonts w:ascii="Arial" w:hAnsi="Arial" w:cs="Arial"/>
        </w:rPr>
        <w:t>238</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F</w:t>
      </w:r>
    </w:p>
    <w:p w:rsidR="00F406E4" w:rsidRPr="00291889" w:rsidRDefault="00F406E4" w:rsidP="00D717AB">
      <w:pPr>
        <w:pStyle w:val="Default"/>
        <w:spacing w:line="240" w:lineRule="atLeast"/>
        <w:rPr>
          <w:rFonts w:ascii="Arial" w:eastAsia="Arial" w:hAnsi="Arial" w:cs="Arial"/>
          <w:b/>
          <w:bCs/>
        </w:rPr>
      </w:pPr>
    </w:p>
    <w:p w:rsidR="00F406E4" w:rsidRPr="00291889" w:rsidRDefault="00F406E4" w:rsidP="00D717AB">
      <w:pPr>
        <w:pStyle w:val="Default"/>
        <w:widowControl w:val="0"/>
        <w:tabs>
          <w:tab w:val="left" w:pos="720"/>
        </w:tabs>
        <w:rPr>
          <w:rFonts w:ascii="Arial" w:eastAsia="Arial" w:hAnsi="Arial" w:cs="Arial"/>
          <w:b/>
          <w:bCs/>
          <w:sz w:val="18"/>
          <w:szCs w:val="18"/>
        </w:rPr>
      </w:pPr>
    </w:p>
    <w:p w:rsidR="00A053ED" w:rsidRDefault="00A053ED">
      <w:pPr>
        <w:rPr>
          <w:rFonts w:ascii="Arial" w:eastAsia="Arial" w:hAnsi="Arial" w:cs="Arial"/>
          <w:b/>
          <w:sz w:val="22"/>
        </w:rPr>
      </w:pPr>
      <w:r>
        <w:rPr>
          <w:rFonts w:ascii="Arial" w:eastAsia="Arial" w:hAnsi="Arial" w:cs="Arial"/>
          <w:b/>
          <w:sz w:val="22"/>
        </w:rPr>
        <w:br w:type="page"/>
      </w:r>
    </w:p>
    <w:p w:rsidR="0078241F" w:rsidRPr="007D6E33" w:rsidRDefault="00A053ED" w:rsidP="00D717AB">
      <w:pPr>
        <w:pStyle w:val="Default"/>
        <w:widowControl w:val="0"/>
        <w:tabs>
          <w:tab w:val="left" w:pos="720"/>
        </w:tabs>
        <w:rPr>
          <w:rFonts w:ascii="Arial" w:eastAsia="Arial" w:hAnsi="Arial" w:cs="Arial"/>
          <w:b/>
          <w:sz w:val="22"/>
          <w:szCs w:val="24"/>
        </w:rPr>
      </w:pPr>
      <w:r>
        <w:rPr>
          <w:rFonts w:ascii="Arial" w:eastAsia="Arial" w:hAnsi="Arial" w:cs="Arial"/>
          <w:b/>
          <w:sz w:val="22"/>
          <w:szCs w:val="24"/>
        </w:rPr>
        <w:lastRenderedPageBreak/>
        <w:t xml:space="preserve">NCCU </w:t>
      </w:r>
      <w:r w:rsidR="002E7046" w:rsidRPr="007D6E33">
        <w:rPr>
          <w:rFonts w:ascii="Arial" w:eastAsia="Arial" w:hAnsi="Arial" w:cs="Arial"/>
          <w:b/>
          <w:sz w:val="22"/>
          <w:szCs w:val="24"/>
        </w:rPr>
        <w:t>ATTENDANCE POLICY</w:t>
      </w:r>
    </w:p>
    <w:p w:rsidR="002E7046" w:rsidRDefault="002E7046" w:rsidP="00D717AB">
      <w:pPr>
        <w:pStyle w:val="Default"/>
        <w:widowControl w:val="0"/>
        <w:tabs>
          <w:tab w:val="left" w:pos="720"/>
        </w:tabs>
        <w:rPr>
          <w:rFonts w:ascii="Arial" w:eastAsia="Arial" w:hAnsi="Arial" w:cs="Arial"/>
          <w:sz w:val="18"/>
          <w:szCs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7D6E33" w:rsidRPr="007D6E33" w:rsidRDefault="007D6E33" w:rsidP="007D6E33">
      <w:pPr>
        <w:rPr>
          <w:rFonts w:ascii="Arial" w:hAnsi="Arial" w:cs="Arial"/>
          <w:color w:val="000000" w:themeColor="text1"/>
          <w:sz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 xml:space="preserve">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rsidR="002E7046" w:rsidRPr="00291889" w:rsidRDefault="002E7046" w:rsidP="007D6E33">
      <w:pPr>
        <w:pStyle w:val="Default"/>
        <w:widowControl w:val="0"/>
        <w:tabs>
          <w:tab w:val="left" w:pos="720"/>
        </w:tabs>
        <w:rPr>
          <w:rFonts w:ascii="Arial" w:eastAsia="Arial" w:hAnsi="Arial" w:cs="Arial"/>
          <w:sz w:val="18"/>
          <w:szCs w:val="18"/>
        </w:rPr>
      </w:pPr>
    </w:p>
    <w:p w:rsidR="00F406E4" w:rsidRPr="00291889" w:rsidRDefault="00F406E4" w:rsidP="00D717AB">
      <w:pPr>
        <w:rPr>
          <w:rFonts w:ascii="Arial" w:eastAsia="Arial" w:hAnsi="Arial" w:cs="Arial"/>
          <w:caps/>
          <w:sz w:val="18"/>
          <w:szCs w:val="18"/>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Statement of Inclusion/Non-Discrimination</w:t>
      </w:r>
    </w:p>
    <w:p w:rsidR="00F11DD3" w:rsidRPr="004A1404" w:rsidRDefault="00F11DD3" w:rsidP="00F11DD3">
      <w:pPr>
        <w:jc w:val="both"/>
        <w:rPr>
          <w:rFonts w:ascii="Garamond" w:hAnsi="Garamond"/>
          <w:sz w:val="22"/>
          <w:szCs w:val="22"/>
        </w:rPr>
      </w:pPr>
      <w:r w:rsidRPr="004A1404">
        <w:rPr>
          <w:rFonts w:ascii="Garamond" w:hAnsi="Garamond"/>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 xml:space="preserve">Student Accessibility Services (formerly Student Disability Services)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2" w:history="1">
        <w:r w:rsidRPr="004A1404">
          <w:rPr>
            <w:rStyle w:val="Hyperlink"/>
            <w:rFonts w:ascii="Garamond" w:eastAsia="MS PGothic" w:hAnsi="Garamond"/>
            <w:color w:val="auto"/>
            <w:kern w:val="24"/>
            <w:sz w:val="22"/>
            <w:szCs w:val="22"/>
          </w:rPr>
          <w:t>sas@nccu.edu</w:t>
        </w:r>
      </w:hyperlink>
      <w:r w:rsidRPr="004A1404">
        <w:rPr>
          <w:rFonts w:ascii="Garamond" w:eastAsia="MS PGothic" w:hAnsi="Garamond"/>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4A1404">
        <w:rPr>
          <w:rFonts w:ascii="Garamond" w:eastAsia="MS PGothic" w:hAnsi="Garamond"/>
          <w:bCs/>
          <w:kern w:val="24"/>
          <w:sz w:val="22"/>
          <w:szCs w:val="22"/>
        </w:rPr>
        <w:t>.</w:t>
      </w:r>
      <w:r w:rsidRPr="004A1404">
        <w:rPr>
          <w:rFonts w:ascii="Garamond" w:eastAsia="MS PGothic" w:hAnsi="Garamond"/>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Students identifying as pregnant or other pregnancy-related conditions who would like to request reasonable accommodations and services under Title IX must register with SAS.</w:t>
      </w:r>
    </w:p>
    <w:p w:rsidR="00F11DD3" w:rsidRPr="004A1404" w:rsidRDefault="00F11DD3" w:rsidP="00F11DD3">
      <w:pPr>
        <w:jc w:val="both"/>
        <w:rPr>
          <w:rFonts w:ascii="Garamond" w:hAnsi="Garamond"/>
          <w:b/>
          <w:sz w:val="22"/>
          <w:szCs w:val="22"/>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Confidentiality and Mandatory Reporting</w:t>
      </w:r>
    </w:p>
    <w:p w:rsidR="00F11DD3" w:rsidRPr="004A1404" w:rsidRDefault="00F11DD3" w:rsidP="00F11DD3">
      <w:pPr>
        <w:pStyle w:val="NormalWeb"/>
        <w:spacing w:before="0" w:after="0"/>
        <w:jc w:val="both"/>
        <w:textAlignment w:val="baseline"/>
        <w:rPr>
          <w:rFonts w:ascii="Garamond" w:eastAsia="MS PGothic" w:hAnsi="Garamond"/>
          <w:bCs/>
          <w:kern w:val="24"/>
          <w:sz w:val="22"/>
          <w:szCs w:val="22"/>
        </w:rPr>
      </w:pPr>
      <w:r w:rsidRPr="004A1404">
        <w:rPr>
          <w:rFonts w:ascii="Garamond" w:eastAsia="MS PGothic" w:hAnsi="Garamond"/>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13" w:history="1">
        <w:r w:rsidRPr="004A1404">
          <w:rPr>
            <w:rStyle w:val="Hyperlink"/>
            <w:rFonts w:ascii="Garamond" w:eastAsia="MS PGothic" w:hAnsi="Garamond"/>
            <w:kern w:val="24"/>
            <w:sz w:val="22"/>
            <w:szCs w:val="22"/>
          </w:rPr>
          <w:t>www.nccu.edu/policies</w:t>
        </w:r>
      </w:hyperlink>
      <w:r w:rsidRPr="004A1404">
        <w:rPr>
          <w:rFonts w:ascii="Garamond" w:eastAsia="MS PGothic" w:hAnsi="Garamond"/>
          <w:bCs/>
          <w:kern w:val="24"/>
          <w:sz w:val="22"/>
          <w:szCs w:val="22"/>
        </w:rPr>
        <w:t xml:space="preserve">. Any individual may report a violation of the Sexual Misconduct Policy (including a third-party or anonymous report) by contacting the Title IX Coordinator at (919) 530-7944 or </w:t>
      </w:r>
      <w:hyperlink r:id="rId14" w:history="1">
        <w:r w:rsidRPr="004A1404">
          <w:rPr>
            <w:rStyle w:val="Hyperlink"/>
            <w:rFonts w:ascii="Garamond" w:eastAsia="MS PGothic" w:hAnsi="Garamond"/>
            <w:bCs/>
            <w:kern w:val="24"/>
            <w:sz w:val="22"/>
            <w:szCs w:val="22"/>
          </w:rPr>
          <w:t>TitleIX@nccu.edu</w:t>
        </w:r>
      </w:hyperlink>
      <w:r w:rsidRPr="004A1404">
        <w:rPr>
          <w:rFonts w:ascii="Garamond" w:eastAsia="MS PGothic" w:hAnsi="Garamond"/>
          <w:bCs/>
          <w:kern w:val="24"/>
          <w:sz w:val="22"/>
          <w:szCs w:val="22"/>
        </w:rPr>
        <w:t xml:space="preserve">, or submitting the online form through the Title IX Reporting Form, located at </w:t>
      </w:r>
      <w:hyperlink r:id="rId15" w:history="1">
        <w:r w:rsidRPr="004A1404">
          <w:rPr>
            <w:rStyle w:val="Hyperlink"/>
            <w:rFonts w:ascii="Garamond" w:eastAsia="MS PGothic" w:hAnsi="Garamond"/>
            <w:bCs/>
            <w:kern w:val="24"/>
            <w:sz w:val="22"/>
            <w:szCs w:val="22"/>
          </w:rPr>
          <w:t>www.nccu.edu/titleix</w:t>
        </w:r>
      </w:hyperlink>
      <w:r w:rsidRPr="004A1404">
        <w:rPr>
          <w:rFonts w:ascii="Garamond" w:eastAsia="MS PGothic" w:hAnsi="Garamond"/>
          <w:bCs/>
          <w:kern w:val="24"/>
          <w:sz w:val="22"/>
          <w:szCs w:val="22"/>
        </w:rPr>
        <w:t xml:space="preserve">. </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Other Campus Programs, Services, Activities, and Resources</w:t>
      </w:r>
    </w:p>
    <w:p w:rsidR="00F11DD3" w:rsidRPr="004A1404" w:rsidRDefault="00F11DD3" w:rsidP="00F11DD3">
      <w:pPr>
        <w:pStyle w:val="NormalWeb"/>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 xml:space="preserve">Other campus resources to support NCCU students include: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Student Advocacy Coordinator</w:t>
      </w:r>
      <w:r w:rsidRPr="004A1404">
        <w:rPr>
          <w:rFonts w:ascii="Garamond" w:hAnsi="Garamond"/>
          <w:b/>
          <w:sz w:val="22"/>
          <w:szCs w:val="22"/>
        </w:rPr>
        <w:t xml:space="preserve">. </w:t>
      </w:r>
      <w:r w:rsidRPr="004A1404">
        <w:rPr>
          <w:rFonts w:ascii="Garamond" w:eastAsia="MS PGothic" w:hAnsi="Garamond"/>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w:t>
      </w:r>
      <w:r w:rsidRPr="004A1404">
        <w:rPr>
          <w:rFonts w:ascii="Garamond" w:eastAsia="MS PGothic" w:hAnsi="Garamond"/>
          <w:kern w:val="24"/>
          <w:sz w:val="22"/>
          <w:szCs w:val="22"/>
        </w:rPr>
        <w:lastRenderedPageBreak/>
        <w:t xml:space="preserve">receive assistance with resolving some emergency financial concerns; understanding NCCU policies, rules and regulations; or general problem-solving strategies. Contact Information: Student Services Building, Room G19, (919) 530-7492, </w:t>
      </w:r>
      <w:hyperlink r:id="rId16" w:history="1">
        <w:r w:rsidRPr="004A1404">
          <w:rPr>
            <w:rStyle w:val="Hyperlink"/>
            <w:rFonts w:ascii="Garamond" w:eastAsia="MS PGothic" w:hAnsi="Garamond"/>
            <w:kern w:val="24"/>
            <w:sz w:val="22"/>
            <w:szCs w:val="22"/>
          </w:rPr>
          <w:t>studentadvocacy@nccu.edu</w:t>
        </w:r>
      </w:hyperlink>
      <w:r w:rsidRPr="004A1404">
        <w:rPr>
          <w:rFonts w:ascii="Garamond" w:eastAsia="MS PGothic" w:hAnsi="Garamond"/>
          <w:kern w:val="24"/>
          <w:sz w:val="22"/>
          <w:szCs w:val="22"/>
        </w:rPr>
        <w:t xml:space="preserve">. </w:t>
      </w:r>
    </w:p>
    <w:p w:rsidR="00F11DD3"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t xml:space="preserve">Counseling Center. </w:t>
      </w:r>
      <w:r w:rsidRPr="004A1404">
        <w:rPr>
          <w:rFonts w:ascii="Garamond" w:hAnsi="Garamond"/>
          <w:sz w:val="22"/>
          <w:szCs w:val="22"/>
        </w:rPr>
        <w:t xml:space="preserve">The NCCU Counseling Center </w:t>
      </w:r>
      <w:r w:rsidRPr="004A1404">
        <w:rPr>
          <w:rFonts w:ascii="Garamond" w:hAnsi="Garamond"/>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A1404">
        <w:rPr>
          <w:rStyle w:val="apple-converted-space"/>
          <w:rFonts w:ascii="Garamond" w:hAnsi="Garamond"/>
          <w:sz w:val="22"/>
          <w:szCs w:val="22"/>
          <w:shd w:val="clear" w:color="auto" w:fill="FFFFFF"/>
        </w:rPr>
        <w:t xml:space="preserve"> </w:t>
      </w:r>
      <w:r w:rsidRPr="004A1404">
        <w:rPr>
          <w:rFonts w:ascii="Garamond" w:hAnsi="Garamond"/>
          <w:sz w:val="22"/>
          <w:szCs w:val="22"/>
        </w:rPr>
        <w:t xml:space="preserve">Contact Information: </w:t>
      </w:r>
      <w:r w:rsidRPr="004A1404">
        <w:rPr>
          <w:rFonts w:ascii="Garamond" w:eastAsia="MS PGothic" w:hAnsi="Garamond"/>
          <w:kern w:val="24"/>
          <w:sz w:val="22"/>
          <w:szCs w:val="22"/>
        </w:rPr>
        <w:t>Student Health Building, 2</w:t>
      </w:r>
      <w:r w:rsidRPr="004A1404">
        <w:rPr>
          <w:rFonts w:ascii="Garamond" w:eastAsia="MS PGothic" w:hAnsi="Garamond"/>
          <w:kern w:val="24"/>
          <w:sz w:val="22"/>
          <w:szCs w:val="22"/>
          <w:vertAlign w:val="superscript"/>
        </w:rPr>
        <w:t>nd</w:t>
      </w:r>
      <w:r w:rsidRPr="004A1404">
        <w:rPr>
          <w:rFonts w:ascii="Garamond" w:eastAsia="MS PGothic" w:hAnsi="Garamond"/>
          <w:kern w:val="24"/>
          <w:sz w:val="22"/>
          <w:szCs w:val="22"/>
        </w:rPr>
        <w:t xml:space="preserve"> Floor, (919) 530-7646, </w:t>
      </w:r>
      <w:hyperlink r:id="rId17" w:history="1">
        <w:r w:rsidRPr="004A1404">
          <w:rPr>
            <w:rStyle w:val="Hyperlink"/>
            <w:rFonts w:ascii="Garamond" w:eastAsia="MS PGothic" w:hAnsi="Garamond"/>
            <w:kern w:val="24"/>
            <w:sz w:val="22"/>
            <w:szCs w:val="22"/>
          </w:rPr>
          <w:t>counseling@nccu.edu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t xml:space="preserve">University Police Department. </w:t>
      </w:r>
      <w:r w:rsidRPr="004A1404">
        <w:rPr>
          <w:rFonts w:ascii="Garamond" w:hAnsi="Garamond"/>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8" w:history="1">
        <w:r w:rsidRPr="004A1404">
          <w:rPr>
            <w:rStyle w:val="Hyperlink"/>
            <w:rFonts w:ascii="Garamond" w:hAnsi="Garamond"/>
            <w:sz w:val="22"/>
            <w:szCs w:val="22"/>
          </w:rPr>
          <w:t>nccupdinfo@nccu.edu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3C109B" w:rsidRDefault="00F11DD3" w:rsidP="00F11DD3">
      <w:pPr>
        <w:spacing w:before="100" w:beforeAutospacing="1" w:after="100" w:afterAutospacing="1"/>
        <w:rPr>
          <w:rFonts w:ascii="Garamond" w:hAnsi="Garamond"/>
          <w:b/>
        </w:rPr>
      </w:pPr>
      <w:r w:rsidRPr="003C109B">
        <w:rPr>
          <w:rFonts w:ascii="Garamond" w:hAnsi="Garamond"/>
          <w:b/>
        </w:rPr>
        <w:t>VETERANS SERVICES</w:t>
      </w:r>
    </w:p>
    <w:p w:rsidR="00F11DD3" w:rsidRPr="003C109B" w:rsidRDefault="00F11DD3" w:rsidP="00F11DD3">
      <w:pPr>
        <w:spacing w:before="100" w:beforeAutospacing="1" w:after="100" w:afterAutospacing="1"/>
        <w:rPr>
          <w:rFonts w:ascii="Garamond" w:hAnsi="Garamond"/>
          <w:sz w:val="27"/>
          <w:szCs w:val="27"/>
        </w:rPr>
      </w:pPr>
      <w:r w:rsidRPr="003C109B">
        <w:rPr>
          <w:rFonts w:ascii="Garamond" w:hAnsi="Garamond"/>
          <w:sz w:val="27"/>
          <w:szCs w:val="27"/>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A053ED" w:rsidRDefault="00A053ED" w:rsidP="00F3067F">
      <w:pPr>
        <w:pStyle w:val="Heading3A"/>
        <w:tabs>
          <w:tab w:val="clear" w:pos="342"/>
        </w:tabs>
        <w:ind w:left="0" w:firstLine="0"/>
        <w:jc w:val="left"/>
      </w:pPr>
    </w:p>
    <w:p w:rsidR="00A053ED" w:rsidRDefault="00A053ED" w:rsidP="00F3067F">
      <w:pPr>
        <w:pStyle w:val="Heading3A"/>
        <w:tabs>
          <w:tab w:val="clear" w:pos="342"/>
        </w:tabs>
        <w:ind w:left="0" w:firstLine="0"/>
        <w:jc w:val="left"/>
        <w:rPr>
          <w:caps/>
          <w:sz w:val="22"/>
        </w:rPr>
      </w:pPr>
    </w:p>
    <w:p w:rsidR="00F406E4" w:rsidRPr="00D717AB" w:rsidRDefault="00E70F73" w:rsidP="00F3067F">
      <w:pPr>
        <w:pStyle w:val="Heading3A"/>
        <w:tabs>
          <w:tab w:val="clear" w:pos="342"/>
        </w:tabs>
        <w:ind w:left="0" w:firstLine="0"/>
        <w:jc w:val="left"/>
        <w:rPr>
          <w:caps/>
          <w:sz w:val="22"/>
        </w:rPr>
      </w:pPr>
      <w:r w:rsidRPr="00D717AB">
        <w:rPr>
          <w:caps/>
          <w:sz w:val="22"/>
        </w:rPr>
        <w:t>Additional Resources</w:t>
      </w:r>
    </w:p>
    <w:p w:rsidR="00F406E4" w:rsidRPr="00291889" w:rsidRDefault="00F406E4">
      <w:pPr>
        <w:pStyle w:val="Default"/>
        <w:spacing w:line="240" w:lineRule="atLeast"/>
        <w:rPr>
          <w:rFonts w:ascii="Arial" w:eastAsia="Arial" w:hAnsi="Arial" w:cs="Arial"/>
          <w:b/>
          <w:bCs/>
        </w:rPr>
      </w:pP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Aiken, L. R. (2005). </w:t>
      </w:r>
      <w:r w:rsidRPr="00F55995">
        <w:rPr>
          <w:rFonts w:ascii="Arial" w:hAnsi="Arial" w:cs="Arial"/>
          <w:i/>
          <w:iCs/>
          <w:sz w:val="20"/>
          <w:szCs w:val="20"/>
        </w:rPr>
        <w:t>Psychological Testing and Assessment (Twelfth Edition).</w:t>
      </w:r>
      <w:r>
        <w:rPr>
          <w:rFonts w:ascii="Arial" w:hAnsi="Arial" w:cs="Arial"/>
          <w:i/>
          <w:iCs/>
          <w:sz w:val="20"/>
          <w:szCs w:val="20"/>
        </w:rPr>
        <w:t xml:space="preserve"> </w:t>
      </w:r>
      <w:r w:rsidRPr="00F55995">
        <w:rPr>
          <w:rFonts w:ascii="Arial" w:hAnsi="Arial" w:cs="Arial"/>
          <w:sz w:val="20"/>
          <w:szCs w:val="20"/>
        </w:rPr>
        <w:t>Boston: Allyn and Bacon.</w:t>
      </w:r>
    </w:p>
    <w:p w:rsid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Bolles</w:t>
      </w:r>
      <w:proofErr w:type="spellEnd"/>
      <w:r w:rsidRPr="00F55995">
        <w:rPr>
          <w:rFonts w:ascii="Arial" w:hAnsi="Arial" w:cs="Arial"/>
          <w:sz w:val="20"/>
          <w:szCs w:val="20"/>
        </w:rPr>
        <w:t xml:space="preserve">, R. N. (2015). </w:t>
      </w:r>
      <w:r w:rsidRPr="00F55995">
        <w:rPr>
          <w:rFonts w:ascii="Arial" w:hAnsi="Arial" w:cs="Arial"/>
          <w:i/>
          <w:iCs/>
          <w:sz w:val="20"/>
          <w:szCs w:val="20"/>
        </w:rPr>
        <w:t>What Color is Your Parachute 2016? A Practical Manual for</w:t>
      </w:r>
      <w:r>
        <w:rPr>
          <w:rFonts w:ascii="Arial" w:hAnsi="Arial" w:cs="Arial"/>
          <w:i/>
          <w:iCs/>
          <w:sz w:val="20"/>
          <w:szCs w:val="20"/>
        </w:rPr>
        <w:t xml:space="preserve"> </w:t>
      </w:r>
      <w:r w:rsidRPr="00F55995">
        <w:rPr>
          <w:rFonts w:ascii="Arial" w:hAnsi="Arial" w:cs="Arial"/>
          <w:i/>
          <w:iCs/>
          <w:sz w:val="20"/>
          <w:szCs w:val="20"/>
        </w:rPr>
        <w:t>Job-Hunters and Career-Changers</w:t>
      </w:r>
      <w:r w:rsidRPr="00F55995">
        <w:rPr>
          <w:rFonts w:ascii="Arial" w:hAnsi="Arial" w:cs="Arial"/>
          <w:sz w:val="20"/>
          <w:szCs w:val="20"/>
        </w:rPr>
        <w:t>. Berkeley, CA: Ten Speed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 xml:space="preserve">Measures for clinical practice and research – a sourcebook: Volume 1 – Couples, </w:t>
      </w:r>
      <w:proofErr w:type="spellStart"/>
      <w:r w:rsidRPr="00F55995">
        <w:rPr>
          <w:rFonts w:ascii="Arial" w:hAnsi="Arial" w:cs="Arial"/>
          <w:i/>
          <w:iCs/>
          <w:sz w:val="20"/>
          <w:szCs w:val="20"/>
        </w:rPr>
        <w:t>Famillies</w:t>
      </w:r>
      <w:proofErr w:type="spellEnd"/>
      <w:r w:rsidRPr="00F55995">
        <w:rPr>
          <w:rFonts w:ascii="Arial" w:hAnsi="Arial" w:cs="Arial"/>
          <w:i/>
          <w:iCs/>
          <w:sz w:val="20"/>
          <w:szCs w:val="20"/>
        </w:rPr>
        <w:t>, and Children</w:t>
      </w:r>
      <w:r w:rsidRPr="00F55995">
        <w:rPr>
          <w:rFonts w:ascii="Arial" w:hAnsi="Arial" w:cs="Arial"/>
          <w:iCs/>
          <w:sz w:val="20"/>
          <w:szCs w:val="20"/>
        </w:rPr>
        <w:t xml:space="preserve"> (5th edition). New York: Oxford University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 xml:space="preserve">Measures for clinical practice and research – a sourcebook: Volume 2 – Adults </w:t>
      </w:r>
      <w:r w:rsidRPr="00F55995">
        <w:rPr>
          <w:rFonts w:ascii="Arial" w:hAnsi="Arial" w:cs="Arial"/>
          <w:iCs/>
          <w:sz w:val="20"/>
          <w:szCs w:val="20"/>
        </w:rPr>
        <w:t>(5th edition). New York: Oxford University Press.</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Drummond, R. J., &amp; Jones, K. D. (2009). </w:t>
      </w:r>
      <w:r w:rsidRPr="00F55995">
        <w:rPr>
          <w:rFonts w:ascii="Arial" w:hAnsi="Arial" w:cs="Arial"/>
          <w:i/>
          <w:iCs/>
          <w:sz w:val="20"/>
          <w:szCs w:val="20"/>
        </w:rPr>
        <w:t>Assessment Procedures for Counselors (7</w:t>
      </w:r>
      <w:r w:rsidRPr="00F55995">
        <w:rPr>
          <w:rFonts w:ascii="Arial" w:hAnsi="Arial" w:cs="Arial"/>
          <w:i/>
          <w:iCs/>
          <w:sz w:val="20"/>
          <w:szCs w:val="20"/>
          <w:vertAlign w:val="superscript"/>
        </w:rPr>
        <w:t>th</w:t>
      </w:r>
      <w:r>
        <w:rPr>
          <w:rFonts w:ascii="Arial" w:hAnsi="Arial" w:cs="Arial"/>
          <w:i/>
          <w:iCs/>
          <w:sz w:val="20"/>
          <w:szCs w:val="20"/>
        </w:rPr>
        <w:t xml:space="preserve"> </w:t>
      </w:r>
      <w:r w:rsidRPr="00F55995">
        <w:rPr>
          <w:rFonts w:ascii="Arial" w:hAnsi="Arial" w:cs="Arial"/>
          <w:i/>
          <w:iCs/>
          <w:sz w:val="20"/>
          <w:szCs w:val="20"/>
        </w:rPr>
        <w:t xml:space="preserve">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Gardner, H. (1993). </w:t>
      </w:r>
      <w:r w:rsidRPr="00F55995">
        <w:rPr>
          <w:rFonts w:ascii="Arial" w:hAnsi="Arial" w:cs="Arial"/>
          <w:i/>
          <w:iCs/>
          <w:sz w:val="20"/>
          <w:szCs w:val="20"/>
        </w:rPr>
        <w:t xml:space="preserve">Multiple intelligence’s: The theory in practice. </w:t>
      </w:r>
      <w:r w:rsidRPr="00F55995">
        <w:rPr>
          <w:rFonts w:ascii="Arial" w:hAnsi="Arial" w:cs="Arial"/>
          <w:sz w:val="20"/>
          <w:szCs w:val="20"/>
        </w:rPr>
        <w:t>New York: Basic</w:t>
      </w:r>
      <w:r>
        <w:rPr>
          <w:rFonts w:ascii="Arial" w:hAnsi="Arial" w:cs="Arial"/>
          <w:sz w:val="20"/>
          <w:szCs w:val="20"/>
        </w:rPr>
        <w:t xml:space="preserve"> </w:t>
      </w:r>
      <w:r w:rsidRPr="00F55995">
        <w:rPr>
          <w:rFonts w:ascii="Arial" w:hAnsi="Arial" w:cs="Arial"/>
          <w:sz w:val="20"/>
          <w:szCs w:val="20"/>
        </w:rPr>
        <w:t>Books.</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Glicken</w:t>
      </w:r>
      <w:proofErr w:type="spellEnd"/>
      <w:r w:rsidRPr="00F55995">
        <w:rPr>
          <w:rFonts w:ascii="Arial" w:hAnsi="Arial" w:cs="Arial"/>
          <w:sz w:val="20"/>
          <w:szCs w:val="20"/>
        </w:rPr>
        <w:t xml:space="preserve">, M. D. (2006). </w:t>
      </w:r>
      <w:r w:rsidRPr="00F55995">
        <w:rPr>
          <w:rFonts w:ascii="Arial" w:hAnsi="Arial" w:cs="Arial"/>
          <w:i/>
          <w:iCs/>
          <w:sz w:val="20"/>
          <w:szCs w:val="20"/>
        </w:rPr>
        <w:t xml:space="preserve">Learning from resilient people. </w:t>
      </w:r>
      <w:r w:rsidRPr="00F55995">
        <w:rPr>
          <w:rFonts w:ascii="Arial" w:hAnsi="Arial" w:cs="Arial"/>
          <w:sz w:val="20"/>
          <w:szCs w:val="20"/>
        </w:rPr>
        <w:t>Thousand Oaks: Sage</w:t>
      </w:r>
      <w:r>
        <w:rPr>
          <w:rFonts w:ascii="Arial" w:hAnsi="Arial" w:cs="Arial"/>
          <w:sz w:val="20"/>
          <w:szCs w:val="20"/>
        </w:rPr>
        <w:t xml:space="preserve"> </w:t>
      </w:r>
      <w:r w:rsidRPr="00F55995">
        <w:rPr>
          <w:rFonts w:ascii="Arial" w:hAnsi="Arial" w:cs="Arial"/>
          <w:sz w:val="20"/>
          <w:szCs w:val="20"/>
        </w:rPr>
        <w:t>Publications.</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Kroeger, O., &amp; </w:t>
      </w:r>
      <w:proofErr w:type="spellStart"/>
      <w:r w:rsidRPr="00F55995">
        <w:rPr>
          <w:rFonts w:ascii="Arial" w:hAnsi="Arial" w:cs="Arial"/>
          <w:sz w:val="20"/>
          <w:szCs w:val="20"/>
        </w:rPr>
        <w:t>Thueson</w:t>
      </w:r>
      <w:proofErr w:type="spellEnd"/>
      <w:r w:rsidRPr="00F55995">
        <w:rPr>
          <w:rFonts w:ascii="Arial" w:hAnsi="Arial" w:cs="Arial"/>
          <w:sz w:val="20"/>
          <w:szCs w:val="20"/>
        </w:rPr>
        <w:t xml:space="preserve">, J. M. (1992). </w:t>
      </w:r>
      <w:r w:rsidRPr="00F55995">
        <w:rPr>
          <w:rFonts w:ascii="Arial" w:hAnsi="Arial" w:cs="Arial"/>
          <w:i/>
          <w:iCs/>
          <w:sz w:val="20"/>
          <w:szCs w:val="20"/>
        </w:rPr>
        <w:t xml:space="preserve">Type Talk at Work. </w:t>
      </w:r>
      <w:r w:rsidRPr="00F55995">
        <w:rPr>
          <w:rFonts w:ascii="Arial" w:hAnsi="Arial" w:cs="Arial"/>
          <w:sz w:val="20"/>
          <w:szCs w:val="20"/>
        </w:rPr>
        <w:t>New York: Dell Publishing.</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Osborn, D., &amp; </w:t>
      </w:r>
      <w:proofErr w:type="spellStart"/>
      <w:r w:rsidRPr="00F55995">
        <w:rPr>
          <w:rFonts w:ascii="Arial" w:hAnsi="Arial" w:cs="Arial"/>
          <w:sz w:val="20"/>
          <w:szCs w:val="20"/>
        </w:rPr>
        <w:t>Zunker</w:t>
      </w:r>
      <w:proofErr w:type="spellEnd"/>
      <w:r w:rsidRPr="00F55995">
        <w:rPr>
          <w:rFonts w:ascii="Arial" w:hAnsi="Arial" w:cs="Arial"/>
          <w:sz w:val="20"/>
          <w:szCs w:val="20"/>
        </w:rPr>
        <w:t xml:space="preserve">, V. G. (2012). </w:t>
      </w:r>
      <w:r w:rsidRPr="00F55995">
        <w:rPr>
          <w:rFonts w:ascii="Arial" w:hAnsi="Arial" w:cs="Arial"/>
          <w:i/>
          <w:iCs/>
          <w:sz w:val="20"/>
          <w:szCs w:val="20"/>
        </w:rPr>
        <w:t>Using Assessment Results for Career</w:t>
      </w:r>
      <w:r>
        <w:rPr>
          <w:rFonts w:ascii="Arial" w:hAnsi="Arial" w:cs="Arial"/>
          <w:i/>
          <w:iCs/>
          <w:sz w:val="20"/>
          <w:szCs w:val="20"/>
        </w:rPr>
        <w:t xml:space="preserve"> </w:t>
      </w:r>
      <w:r w:rsidRPr="00F55995">
        <w:rPr>
          <w:rFonts w:ascii="Arial" w:hAnsi="Arial" w:cs="Arial"/>
          <w:i/>
          <w:iCs/>
          <w:sz w:val="20"/>
          <w:szCs w:val="20"/>
        </w:rPr>
        <w:t xml:space="preserve">Development (8th). </w:t>
      </w:r>
      <w:r w:rsidRPr="00F55995">
        <w:rPr>
          <w:rFonts w:ascii="Arial" w:hAnsi="Arial" w:cs="Arial"/>
          <w:sz w:val="20"/>
          <w:szCs w:val="20"/>
        </w:rPr>
        <w:t>Pacific Grove, CA: Brooks/Cole Publishing</w:t>
      </w:r>
      <w:r>
        <w:rPr>
          <w:rFonts w:ascii="Arial" w:hAnsi="Arial" w:cs="Arial"/>
          <w:i/>
          <w:iCs/>
          <w:sz w:val="20"/>
          <w:szCs w:val="20"/>
        </w:rPr>
        <w:t xml:space="preserve"> </w:t>
      </w:r>
      <w:r w:rsidRPr="00F55995">
        <w:rPr>
          <w:rFonts w:ascii="Arial" w:hAnsi="Arial" w:cs="Arial"/>
          <w:sz w:val="20"/>
          <w:szCs w:val="20"/>
        </w:rPr>
        <w:t>Company.</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Othmer</w:t>
      </w:r>
      <w:proofErr w:type="spellEnd"/>
      <w:r w:rsidRPr="00F55995">
        <w:rPr>
          <w:rFonts w:ascii="Arial" w:hAnsi="Arial" w:cs="Arial"/>
          <w:sz w:val="20"/>
          <w:szCs w:val="20"/>
        </w:rPr>
        <w:t xml:space="preserve">, E., &amp; </w:t>
      </w:r>
      <w:proofErr w:type="spellStart"/>
      <w:r w:rsidRPr="00F55995">
        <w:rPr>
          <w:rFonts w:ascii="Arial" w:hAnsi="Arial" w:cs="Arial"/>
          <w:sz w:val="20"/>
          <w:szCs w:val="20"/>
        </w:rPr>
        <w:t>Othmer</w:t>
      </w:r>
      <w:proofErr w:type="spellEnd"/>
      <w:r w:rsidRPr="00F55995">
        <w:rPr>
          <w:rFonts w:ascii="Arial" w:hAnsi="Arial" w:cs="Arial"/>
          <w:sz w:val="20"/>
          <w:szCs w:val="20"/>
        </w:rPr>
        <w:t xml:space="preserve">, S. (2001). </w:t>
      </w:r>
      <w:r w:rsidRPr="00F55995">
        <w:rPr>
          <w:rFonts w:ascii="Arial" w:hAnsi="Arial" w:cs="Arial"/>
          <w:i/>
          <w:iCs/>
          <w:sz w:val="20"/>
          <w:szCs w:val="20"/>
        </w:rPr>
        <w:t>The clinical interview using DSM-IV-TR, Volume 1</w:t>
      </w:r>
      <w:r w:rsidRPr="00F55995">
        <w:rPr>
          <w:rFonts w:ascii="Arial" w:hAnsi="Arial" w:cs="Arial"/>
          <w:sz w:val="20"/>
          <w:szCs w:val="20"/>
        </w:rPr>
        <w:t>.</w:t>
      </w:r>
      <w:r>
        <w:rPr>
          <w:rFonts w:ascii="Arial" w:hAnsi="Arial" w:cs="Arial"/>
          <w:sz w:val="20"/>
          <w:szCs w:val="20"/>
        </w:rPr>
        <w:t xml:space="preserve"> </w:t>
      </w:r>
      <w:r w:rsidRPr="00F55995">
        <w:rPr>
          <w:rFonts w:ascii="Arial" w:hAnsi="Arial" w:cs="Arial"/>
          <w:sz w:val="20"/>
          <w:szCs w:val="20"/>
        </w:rPr>
        <w:t>Washington, DC: American Psychiatric Association.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Parris, J. (2013). </w:t>
      </w:r>
      <w:r w:rsidRPr="00F55995">
        <w:rPr>
          <w:rFonts w:ascii="Arial" w:hAnsi="Arial" w:cs="Arial"/>
          <w:i/>
          <w:iCs/>
          <w:sz w:val="20"/>
          <w:szCs w:val="20"/>
        </w:rPr>
        <w:t xml:space="preserve">The Intelligent Clinicians Guide to the DSM-5. </w:t>
      </w:r>
      <w:r w:rsidRPr="00F55995">
        <w:rPr>
          <w:rFonts w:ascii="Arial" w:hAnsi="Arial" w:cs="Arial"/>
          <w:sz w:val="20"/>
          <w:szCs w:val="20"/>
        </w:rPr>
        <w:t>Oxford: Oxford</w:t>
      </w:r>
      <w:r>
        <w:rPr>
          <w:rFonts w:ascii="Arial" w:hAnsi="Arial" w:cs="Arial"/>
          <w:sz w:val="20"/>
          <w:szCs w:val="20"/>
        </w:rPr>
        <w:t xml:space="preserve"> </w:t>
      </w:r>
      <w:r w:rsidRPr="00F55995">
        <w:rPr>
          <w:rFonts w:ascii="Arial" w:hAnsi="Arial" w:cs="Arial"/>
          <w:sz w:val="20"/>
          <w:szCs w:val="20"/>
        </w:rPr>
        <w:t>University Press.</w:t>
      </w:r>
    </w:p>
    <w:p w:rsidR="00F55995" w:rsidRPr="00F55995" w:rsidRDefault="00F55995" w:rsidP="00F55995">
      <w:pPr>
        <w:tabs>
          <w:tab w:val="left" w:pos="5149"/>
        </w:tabs>
        <w:ind w:left="720" w:hanging="720"/>
        <w:rPr>
          <w:rFonts w:ascii="Arial" w:hAnsi="Arial" w:cs="Arial"/>
          <w:i/>
          <w:iCs/>
          <w:sz w:val="20"/>
          <w:szCs w:val="20"/>
        </w:rPr>
      </w:pPr>
      <w:proofErr w:type="spellStart"/>
      <w:r w:rsidRPr="00F55995">
        <w:rPr>
          <w:rFonts w:ascii="Arial" w:hAnsi="Arial" w:cs="Arial"/>
          <w:sz w:val="20"/>
          <w:szCs w:val="20"/>
        </w:rPr>
        <w:t>Sinacola</w:t>
      </w:r>
      <w:proofErr w:type="spellEnd"/>
      <w:r w:rsidRPr="00F55995">
        <w:rPr>
          <w:rFonts w:ascii="Arial" w:hAnsi="Arial" w:cs="Arial"/>
          <w:sz w:val="20"/>
          <w:szCs w:val="20"/>
        </w:rPr>
        <w:t xml:space="preserve">, R. S., &amp; Peters-Strickland, T. (2011). </w:t>
      </w:r>
      <w:r w:rsidRPr="00F55995">
        <w:rPr>
          <w:rFonts w:ascii="Arial" w:hAnsi="Arial" w:cs="Arial"/>
          <w:i/>
          <w:iCs/>
          <w:sz w:val="20"/>
          <w:szCs w:val="20"/>
        </w:rPr>
        <w:t>Basic Psychopharmacology: For</w:t>
      </w:r>
      <w:r>
        <w:rPr>
          <w:rFonts w:ascii="Arial" w:hAnsi="Arial" w:cs="Arial"/>
          <w:i/>
          <w:iCs/>
          <w:sz w:val="20"/>
          <w:szCs w:val="20"/>
        </w:rPr>
        <w:t xml:space="preserve"> </w:t>
      </w:r>
      <w:r w:rsidRPr="00F55995">
        <w:rPr>
          <w:rFonts w:ascii="Arial" w:hAnsi="Arial" w:cs="Arial"/>
          <w:i/>
          <w:iCs/>
          <w:sz w:val="20"/>
          <w:szCs w:val="20"/>
        </w:rPr>
        <w:t xml:space="preserve">counselors and psychotherapists (2nd Ed). </w:t>
      </w:r>
      <w:r w:rsidRPr="00F55995">
        <w:rPr>
          <w:rFonts w:ascii="Arial" w:hAnsi="Arial" w:cs="Arial"/>
          <w:sz w:val="20"/>
          <w:szCs w:val="20"/>
        </w:rPr>
        <w:t>Boston: Pearson Education.</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Thorndike, R. M., &amp; Thorndike-Christ, T. (2010). </w:t>
      </w:r>
      <w:r w:rsidRPr="00F55995">
        <w:rPr>
          <w:rFonts w:ascii="Arial" w:hAnsi="Arial" w:cs="Arial"/>
          <w:i/>
          <w:iCs/>
          <w:sz w:val="20"/>
          <w:szCs w:val="20"/>
        </w:rPr>
        <w:t>Measurement and evaluation in</w:t>
      </w:r>
      <w:r>
        <w:rPr>
          <w:rFonts w:ascii="Arial" w:hAnsi="Arial" w:cs="Arial"/>
          <w:i/>
          <w:iCs/>
          <w:sz w:val="20"/>
          <w:szCs w:val="20"/>
        </w:rPr>
        <w:t xml:space="preserve"> </w:t>
      </w:r>
      <w:r w:rsidRPr="00F55995">
        <w:rPr>
          <w:rFonts w:ascii="Arial" w:hAnsi="Arial" w:cs="Arial"/>
          <w:i/>
          <w:iCs/>
          <w:sz w:val="20"/>
          <w:szCs w:val="20"/>
        </w:rPr>
        <w:t xml:space="preserve">psychology and evaluation, 8th 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lastRenderedPageBreak/>
        <w:t>Tieger</w:t>
      </w:r>
      <w:proofErr w:type="spellEnd"/>
      <w:r w:rsidRPr="00F55995">
        <w:rPr>
          <w:rFonts w:ascii="Arial" w:hAnsi="Arial" w:cs="Arial"/>
          <w:sz w:val="20"/>
          <w:szCs w:val="20"/>
        </w:rPr>
        <w:t>, P. D., &amp; Barron-</w:t>
      </w:r>
      <w:proofErr w:type="spellStart"/>
      <w:r w:rsidRPr="00F55995">
        <w:rPr>
          <w:rFonts w:ascii="Arial" w:hAnsi="Arial" w:cs="Arial"/>
          <w:sz w:val="20"/>
          <w:szCs w:val="20"/>
        </w:rPr>
        <w:t>Tieger</w:t>
      </w:r>
      <w:proofErr w:type="spellEnd"/>
      <w:r w:rsidRPr="00F55995">
        <w:rPr>
          <w:rFonts w:ascii="Arial" w:hAnsi="Arial" w:cs="Arial"/>
          <w:sz w:val="20"/>
          <w:szCs w:val="20"/>
        </w:rPr>
        <w:t xml:space="preserve">, B. (1992). </w:t>
      </w:r>
      <w:r w:rsidRPr="00F55995">
        <w:rPr>
          <w:rFonts w:ascii="Arial" w:hAnsi="Arial" w:cs="Arial"/>
          <w:i/>
          <w:iCs/>
          <w:sz w:val="20"/>
          <w:szCs w:val="20"/>
        </w:rPr>
        <w:t xml:space="preserve">Do What You Are—Second Edition). </w:t>
      </w:r>
      <w:r w:rsidRPr="00F55995">
        <w:rPr>
          <w:rFonts w:ascii="Arial" w:hAnsi="Arial" w:cs="Arial"/>
          <w:sz w:val="20"/>
          <w:szCs w:val="20"/>
        </w:rPr>
        <w:t>Boston:</w:t>
      </w:r>
      <w:r>
        <w:rPr>
          <w:rFonts w:ascii="Arial" w:hAnsi="Arial" w:cs="Arial"/>
          <w:sz w:val="20"/>
          <w:szCs w:val="20"/>
        </w:rPr>
        <w:t xml:space="preserve"> </w:t>
      </w:r>
      <w:r w:rsidRPr="00F55995">
        <w:rPr>
          <w:rFonts w:ascii="Arial" w:hAnsi="Arial" w:cs="Arial"/>
          <w:sz w:val="20"/>
          <w:szCs w:val="20"/>
        </w:rPr>
        <w:t>Little, Brown, and Company.</w:t>
      </w:r>
    </w:p>
    <w:p w:rsidR="00D324AD" w:rsidRPr="00F55995" w:rsidRDefault="00F55995" w:rsidP="00F55995">
      <w:pPr>
        <w:tabs>
          <w:tab w:val="left" w:pos="5149"/>
        </w:tabs>
        <w:ind w:left="720" w:hanging="720"/>
        <w:rPr>
          <w:rFonts w:ascii="Arial" w:hAnsi="Arial" w:cs="Arial"/>
          <w:sz w:val="20"/>
          <w:szCs w:val="20"/>
        </w:rPr>
      </w:pPr>
      <w:proofErr w:type="spellStart"/>
      <w:r w:rsidRPr="00F55995">
        <w:rPr>
          <w:rFonts w:ascii="Arial" w:hAnsi="Arial" w:cs="Arial"/>
          <w:sz w:val="20"/>
          <w:szCs w:val="20"/>
        </w:rPr>
        <w:t>Vaac</w:t>
      </w:r>
      <w:proofErr w:type="spellEnd"/>
      <w:r w:rsidRPr="00F55995">
        <w:rPr>
          <w:rFonts w:ascii="Arial" w:hAnsi="Arial" w:cs="Arial"/>
          <w:sz w:val="20"/>
          <w:szCs w:val="20"/>
        </w:rPr>
        <w:t xml:space="preserve">, N. A., &amp; </w:t>
      </w:r>
      <w:proofErr w:type="spellStart"/>
      <w:r w:rsidRPr="00F55995">
        <w:rPr>
          <w:rFonts w:ascii="Arial" w:hAnsi="Arial" w:cs="Arial"/>
          <w:sz w:val="20"/>
          <w:szCs w:val="20"/>
        </w:rPr>
        <w:t>Juhnke</w:t>
      </w:r>
      <w:proofErr w:type="spellEnd"/>
      <w:r w:rsidRPr="00F55995">
        <w:rPr>
          <w:rFonts w:ascii="Arial" w:hAnsi="Arial" w:cs="Arial"/>
          <w:sz w:val="20"/>
          <w:szCs w:val="20"/>
        </w:rPr>
        <w:t>, G. A. (1997). The use of structured clinical interviews for</w:t>
      </w:r>
      <w:r>
        <w:rPr>
          <w:rFonts w:ascii="Arial" w:hAnsi="Arial" w:cs="Arial"/>
          <w:sz w:val="20"/>
          <w:szCs w:val="20"/>
        </w:rPr>
        <w:t xml:space="preserve"> </w:t>
      </w:r>
      <w:r w:rsidRPr="00F55995">
        <w:rPr>
          <w:rFonts w:ascii="Arial" w:hAnsi="Arial" w:cs="Arial"/>
          <w:sz w:val="20"/>
          <w:szCs w:val="20"/>
        </w:rPr>
        <w:t xml:space="preserve">assessment in counseling. </w:t>
      </w:r>
      <w:r w:rsidRPr="00F55995">
        <w:rPr>
          <w:rFonts w:ascii="Arial" w:hAnsi="Arial" w:cs="Arial"/>
          <w:i/>
          <w:iCs/>
          <w:sz w:val="20"/>
          <w:szCs w:val="20"/>
        </w:rPr>
        <w:t xml:space="preserve">Journal of Counseling &amp; Development, 75, </w:t>
      </w:r>
      <w:r w:rsidRPr="00F55995">
        <w:rPr>
          <w:rFonts w:ascii="Arial" w:hAnsi="Arial" w:cs="Arial"/>
          <w:sz w:val="20"/>
          <w:szCs w:val="20"/>
        </w:rPr>
        <w:t>470-480.</w:t>
      </w:r>
      <w:r w:rsidR="00D324AD" w:rsidRPr="00F55995">
        <w:rPr>
          <w:rFonts w:ascii="Arial" w:hAnsi="Arial" w:cs="Arial"/>
          <w:sz w:val="20"/>
          <w:szCs w:val="20"/>
        </w:rPr>
        <w:tab/>
      </w:r>
    </w:p>
    <w:p w:rsidR="00D324AD" w:rsidRDefault="00D324AD">
      <w:r>
        <w:br w:type="page"/>
      </w:r>
    </w:p>
    <w:p w:rsidR="00F406E4" w:rsidRDefault="00D324AD" w:rsidP="00D324AD">
      <w:pPr>
        <w:tabs>
          <w:tab w:val="left" w:pos="5149"/>
        </w:tabs>
      </w:pPr>
      <w:r>
        <w:rPr>
          <w:noProof/>
        </w:rPr>
        <w:lastRenderedPageBreak/>
        <w:drawing>
          <wp:anchor distT="0" distB="0" distL="114300" distR="114300" simplePos="0" relativeHeight="251658240" behindDoc="0" locked="0" layoutInCell="1" allowOverlap="1" wp14:anchorId="74541B08" wp14:editId="35214317">
            <wp:simplePos x="0" y="0"/>
            <wp:positionH relativeFrom="margin">
              <wp:align>center</wp:align>
            </wp:positionH>
            <wp:positionV relativeFrom="paragraph">
              <wp:posOffset>-167700</wp:posOffset>
            </wp:positionV>
            <wp:extent cx="956801" cy="9568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uCounseling_logo_square.jpg"/>
                    <pic:cNvPicPr/>
                  </pic:nvPicPr>
                  <pic:blipFill>
                    <a:blip r:embed="rId19"/>
                    <a:stretch>
                      <a:fillRect/>
                    </a:stretch>
                  </pic:blipFill>
                  <pic:spPr>
                    <a:xfrm>
                      <a:off x="0" y="0"/>
                      <a:ext cx="956801" cy="956801"/>
                    </a:xfrm>
                    <a:prstGeom prst="rect">
                      <a:avLst/>
                    </a:prstGeom>
                  </pic:spPr>
                </pic:pic>
              </a:graphicData>
            </a:graphic>
          </wp:anchor>
        </w:drawing>
      </w: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Pr="00D324AD" w:rsidRDefault="00D324AD" w:rsidP="00D324AD">
      <w:pPr>
        <w:tabs>
          <w:tab w:val="left" w:pos="5149"/>
        </w:tabs>
        <w:jc w:val="center"/>
        <w:rPr>
          <w:rFonts w:ascii="Arial" w:hAnsi="Arial" w:cs="Arial"/>
          <w:b/>
        </w:rPr>
      </w:pPr>
      <w:r w:rsidRPr="00D324AD">
        <w:rPr>
          <w:rFonts w:ascii="Arial" w:hAnsi="Arial" w:cs="Arial"/>
          <w:b/>
        </w:rPr>
        <w:t>Consent to Participate and Permission for Confidential Release of Information</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t>
      </w:r>
      <w:r>
        <w:rPr>
          <w:rFonts w:ascii="Arial" w:hAnsi="Arial" w:cs="Arial"/>
        </w:rPr>
        <w:t>____________________________________________________________________</w:t>
      </w:r>
    </w:p>
    <w:p w:rsidR="00D324AD" w:rsidRPr="00D324AD" w:rsidRDefault="00D324AD" w:rsidP="00D324AD">
      <w:pPr>
        <w:tabs>
          <w:tab w:val="left" w:pos="5149"/>
        </w:tabs>
        <w:ind w:left="2880"/>
        <w:rPr>
          <w:rFonts w:ascii="Arial" w:hAnsi="Arial" w:cs="Arial"/>
          <w:i/>
          <w:iCs/>
          <w:sz w:val="16"/>
        </w:rPr>
      </w:pPr>
      <w:r w:rsidRPr="00D324AD">
        <w:rPr>
          <w:rFonts w:ascii="Arial" w:hAnsi="Arial" w:cs="Arial"/>
          <w:i/>
          <w:iCs/>
          <w:sz w:val="16"/>
        </w:rPr>
        <w:t xml:space="preserve">(print participant’s name) </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agree to participate in a project</w:t>
      </w:r>
      <w:r>
        <w:rPr>
          <w:rFonts w:ascii="Arial" w:hAnsi="Arial" w:cs="Arial"/>
        </w:rPr>
        <w:t xml:space="preserve"> that</w:t>
      </w:r>
    </w:p>
    <w:p w:rsidR="00D324AD" w:rsidRDefault="00D324AD" w:rsidP="00D324AD">
      <w:pPr>
        <w:tabs>
          <w:tab w:val="left" w:pos="5149"/>
        </w:tabs>
        <w:rPr>
          <w:rFonts w:ascii="Arial" w:hAnsi="Arial" w:cs="Arial"/>
          <w:i/>
          <w:iCs/>
          <w:u w:val="single"/>
        </w:rPr>
      </w:pPr>
    </w:p>
    <w:p w:rsidR="00A053ED" w:rsidRDefault="00A053ED" w:rsidP="00D324AD">
      <w:pPr>
        <w:tabs>
          <w:tab w:val="left" w:pos="5149"/>
        </w:tabs>
        <w:rPr>
          <w:rFonts w:ascii="Arial" w:hAnsi="Arial" w:cs="Arial"/>
          <w:i/>
          <w:iCs/>
          <w:u w:val="single"/>
        </w:rPr>
      </w:pPr>
    </w:p>
    <w:p w:rsidR="00D324AD" w:rsidRPr="00A053ED" w:rsidRDefault="00A053ED" w:rsidP="00A053ED">
      <w:r>
        <w:t>_____________________________________________________________________________</w:t>
      </w:r>
    </w:p>
    <w:p w:rsidR="00D324AD" w:rsidRPr="00D324AD" w:rsidRDefault="00E84018" w:rsidP="00D324AD">
      <w:pPr>
        <w:tabs>
          <w:tab w:val="left" w:pos="5149"/>
        </w:tabs>
        <w:rPr>
          <w:rFonts w:ascii="Arial" w:hAnsi="Arial" w:cs="Arial"/>
          <w:i/>
          <w:iCs/>
          <w:sz w:val="16"/>
        </w:rPr>
      </w:pPr>
      <w:r>
        <w:rPr>
          <w:rFonts w:ascii="Arial" w:hAnsi="Arial" w:cs="Arial"/>
          <w:i/>
          <w:iCs/>
          <w:sz w:val="16"/>
        </w:rPr>
        <w:t xml:space="preserve">                                                            </w:t>
      </w:r>
      <w:r w:rsidR="00D324AD" w:rsidRPr="00D324AD">
        <w:rPr>
          <w:rFonts w:ascii="Arial" w:hAnsi="Arial" w:cs="Arial"/>
          <w:i/>
          <w:iCs/>
          <w:sz w:val="16"/>
        </w:rPr>
        <w:t>(print student</w:t>
      </w:r>
      <w:r>
        <w:rPr>
          <w:rFonts w:ascii="Arial" w:hAnsi="Arial" w:cs="Arial"/>
          <w:i/>
          <w:iCs/>
          <w:sz w:val="16"/>
        </w:rPr>
        <w:t xml:space="preserve"> counselor</w:t>
      </w:r>
      <w:r w:rsidR="00D324AD" w:rsidRPr="00D324AD">
        <w:rPr>
          <w:rFonts w:ascii="Arial" w:hAnsi="Arial" w:cs="Arial"/>
          <w:i/>
          <w:iCs/>
          <w:sz w:val="16"/>
        </w:rPr>
        <w:t>’s name)</w:t>
      </w:r>
    </w:p>
    <w:p w:rsidR="00D324AD" w:rsidRDefault="00D324AD" w:rsidP="00D324AD">
      <w:pPr>
        <w:tabs>
          <w:tab w:val="left" w:pos="5149"/>
        </w:tabs>
        <w:rPr>
          <w:rFonts w:ascii="Arial" w:hAnsi="Arial" w:cs="Arial"/>
          <w:i/>
          <w:iCs/>
          <w:u w:val="single"/>
        </w:rPr>
      </w:pPr>
    </w:p>
    <w:p w:rsidR="00E84018" w:rsidRDefault="00D324AD" w:rsidP="00D324AD">
      <w:pPr>
        <w:tabs>
          <w:tab w:val="left" w:pos="5149"/>
        </w:tabs>
        <w:rPr>
          <w:rFonts w:ascii="Arial" w:hAnsi="Arial" w:cs="Arial"/>
        </w:rPr>
      </w:pPr>
      <w:proofErr w:type="gramStart"/>
      <w:r w:rsidRPr="00D324AD">
        <w:rPr>
          <w:rFonts w:ascii="Arial" w:hAnsi="Arial" w:cs="Arial"/>
        </w:rPr>
        <w:t>is</w:t>
      </w:r>
      <w:proofErr w:type="gramEnd"/>
      <w:r w:rsidRPr="00D324AD">
        <w:rPr>
          <w:rFonts w:ascii="Arial" w:hAnsi="Arial" w:cs="Arial"/>
        </w:rPr>
        <w:t xml:space="preserve"> con</w:t>
      </w:r>
      <w:r w:rsidRPr="00D324AD">
        <w:rPr>
          <w:rFonts w:ascii="Arial" w:hAnsi="Arial" w:cs="Arial"/>
        </w:rPr>
        <w:softHyphen/>
        <w:t xml:space="preserve">ducting for </w:t>
      </w:r>
      <w:r w:rsidR="00E84018">
        <w:rPr>
          <w:rFonts w:ascii="Arial" w:hAnsi="Arial" w:cs="Arial"/>
        </w:rPr>
        <w:t>CON 5361: Assessment, Evaluation, and Analysis in Counseling</w:t>
      </w:r>
      <w:r w:rsidRPr="00D324AD">
        <w:rPr>
          <w:rFonts w:ascii="Arial" w:hAnsi="Arial" w:cs="Arial"/>
        </w:rPr>
        <w:t xml:space="preserve">, under the supervision of the instructor, </w:t>
      </w:r>
      <w:r w:rsidR="009B7641" w:rsidRPr="009B7641">
        <w:rPr>
          <w:rFonts w:ascii="Arial" w:hAnsi="Arial" w:cs="Arial"/>
          <w:iCs/>
          <w:u w:val="single"/>
        </w:rPr>
        <w:t>Kyla Marie Kurian</w:t>
      </w:r>
      <w:r w:rsidR="009B7641">
        <w:rPr>
          <w:rFonts w:ascii="Arial" w:hAnsi="Arial" w:cs="Arial"/>
          <w:iCs/>
          <w:u w:val="single"/>
        </w:rPr>
        <w:t>, PhD, LPC</w:t>
      </w:r>
      <w:r w:rsidRPr="00D324AD">
        <w:rPr>
          <w:rFonts w:ascii="Arial" w:hAnsi="Arial" w:cs="Arial"/>
        </w:rPr>
        <w:t xml:space="preserve">. I understand that I will be asked to respond to </w:t>
      </w:r>
      <w:r w:rsidR="00E84018">
        <w:rPr>
          <w:rFonts w:ascii="Arial" w:hAnsi="Arial" w:cs="Arial"/>
        </w:rPr>
        <w:t xml:space="preserve">specific questions on </w:t>
      </w:r>
      <w:r w:rsidR="0016259C">
        <w:rPr>
          <w:rFonts w:ascii="Arial" w:hAnsi="Arial" w:cs="Arial"/>
        </w:rPr>
        <w:t>an</w:t>
      </w:r>
      <w:r w:rsidR="00E84018">
        <w:rPr>
          <w:rFonts w:ascii="Arial" w:hAnsi="Arial" w:cs="Arial"/>
        </w:rPr>
        <w:t xml:space="preserve"> assessment or </w:t>
      </w:r>
      <w:r w:rsidR="0016259C">
        <w:rPr>
          <w:rFonts w:ascii="Arial" w:hAnsi="Arial" w:cs="Arial"/>
        </w:rPr>
        <w:t xml:space="preserve">during an </w:t>
      </w:r>
      <w:r w:rsidR="00E84018">
        <w:rPr>
          <w:rFonts w:ascii="Arial" w:hAnsi="Arial" w:cs="Arial"/>
        </w:rPr>
        <w:t>interview</w:t>
      </w:r>
      <w:r w:rsidRPr="00D324AD">
        <w:rPr>
          <w:rFonts w:ascii="Arial" w:hAnsi="Arial" w:cs="Arial"/>
        </w:rPr>
        <w:t xml:space="preserve">. </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will also be asked to </w:t>
      </w:r>
      <w:r w:rsidR="0016259C">
        <w:rPr>
          <w:rFonts w:ascii="Arial" w:hAnsi="Arial" w:cs="Arial"/>
        </w:rPr>
        <w:t>allow the</w:t>
      </w:r>
      <w:r w:rsidRPr="00D324AD">
        <w:rPr>
          <w:rFonts w:ascii="Arial" w:hAnsi="Arial" w:cs="Arial"/>
        </w:rPr>
        <w:t xml:space="preserve"> session with </w:t>
      </w:r>
      <w:r w:rsidR="00E84018" w:rsidRPr="00E84018">
        <w:rPr>
          <w:rFonts w:ascii="Arial" w:hAnsi="Arial" w:cs="Arial"/>
          <w:iCs/>
        </w:rPr>
        <w:t>the student counselor</w:t>
      </w:r>
      <w:r w:rsidR="0016259C">
        <w:rPr>
          <w:rFonts w:ascii="Arial" w:hAnsi="Arial" w:cs="Arial"/>
          <w:iCs/>
        </w:rPr>
        <w:t xml:space="preserve"> to be recorded</w:t>
      </w:r>
      <w:r w:rsidRPr="00D324AD">
        <w:rPr>
          <w:rFonts w:ascii="Arial" w:hAnsi="Arial" w:cs="Arial"/>
        </w:rPr>
        <w:t xml:space="preserve">, which will take approximately 1 hour. </w:t>
      </w:r>
    </w:p>
    <w:p w:rsidR="00E84018" w:rsidRPr="00D324AD" w:rsidRDefault="00E84018" w:rsidP="00D324AD">
      <w:pPr>
        <w:tabs>
          <w:tab w:val="left" w:pos="5149"/>
        </w:tabs>
        <w:rPr>
          <w:rFonts w:ascii="Arial" w:hAnsi="Arial" w:cs="Arial"/>
        </w:rPr>
      </w:pPr>
    </w:p>
    <w:p w:rsidR="00E84018" w:rsidRDefault="00D324AD" w:rsidP="00D324AD">
      <w:pPr>
        <w:tabs>
          <w:tab w:val="left" w:pos="5149"/>
        </w:tabs>
        <w:rPr>
          <w:rFonts w:ascii="Arial" w:hAnsi="Arial" w:cs="Arial"/>
        </w:rPr>
      </w:pPr>
      <w:r w:rsidRPr="00D324AD">
        <w:rPr>
          <w:rFonts w:ascii="Arial" w:hAnsi="Arial" w:cs="Arial"/>
        </w:rPr>
        <w:t>I understand that the recording and the</w:t>
      </w:r>
      <w:r w:rsidR="00E84018">
        <w:rPr>
          <w:rFonts w:ascii="Arial" w:hAnsi="Arial" w:cs="Arial"/>
        </w:rPr>
        <w:t xml:space="preserve"> </w:t>
      </w:r>
      <w:r w:rsidRPr="00D324AD">
        <w:rPr>
          <w:rFonts w:ascii="Arial" w:hAnsi="Arial" w:cs="Arial"/>
        </w:rPr>
        <w:t>results will be shared with the in</w:t>
      </w:r>
      <w:r w:rsidRPr="00D324AD">
        <w:rPr>
          <w:rFonts w:ascii="Arial" w:hAnsi="Arial" w:cs="Arial"/>
        </w:rPr>
        <w:softHyphen/>
        <w:t>structor</w:t>
      </w:r>
      <w:r w:rsidR="0016259C">
        <w:rPr>
          <w:rFonts w:ascii="Arial" w:hAnsi="Arial" w:cs="Arial"/>
        </w:rPr>
        <w:t xml:space="preserve">, and that the </w:t>
      </w:r>
      <w:r w:rsidRPr="00D324AD">
        <w:rPr>
          <w:rFonts w:ascii="Arial" w:hAnsi="Arial" w:cs="Arial"/>
        </w:rPr>
        <w:t>instructor will</w:t>
      </w:r>
      <w:r w:rsidR="0016259C">
        <w:rPr>
          <w:rFonts w:ascii="Arial" w:hAnsi="Arial" w:cs="Arial"/>
        </w:rPr>
        <w:t xml:space="preserve"> </w:t>
      </w:r>
      <w:r w:rsidRPr="00D324AD">
        <w:rPr>
          <w:rFonts w:ascii="Arial" w:hAnsi="Arial" w:cs="Arial"/>
        </w:rPr>
        <w:t>provide feedback to the student</w:t>
      </w:r>
      <w:r w:rsidR="0016259C">
        <w:rPr>
          <w:rFonts w:ascii="Arial" w:hAnsi="Arial" w:cs="Arial"/>
        </w:rPr>
        <w:t xml:space="preserve"> regarding their performance</w:t>
      </w:r>
      <w:r w:rsidRPr="00D324AD">
        <w:rPr>
          <w:rFonts w:ascii="Arial" w:hAnsi="Arial" w:cs="Arial"/>
        </w:rPr>
        <w:t xml:space="preserve">. The results and the </w:t>
      </w:r>
      <w:r w:rsidR="00E84018">
        <w:rPr>
          <w:rFonts w:ascii="Arial" w:hAnsi="Arial" w:cs="Arial"/>
        </w:rPr>
        <w:t>recordings</w:t>
      </w:r>
      <w:r w:rsidRPr="00D324AD">
        <w:rPr>
          <w:rFonts w:ascii="Arial" w:hAnsi="Arial" w:cs="Arial"/>
        </w:rPr>
        <w:t xml:space="preserve"> will be confidential and will be </w:t>
      </w:r>
      <w:r w:rsidR="00E84018">
        <w:rPr>
          <w:rFonts w:ascii="Arial" w:hAnsi="Arial" w:cs="Arial"/>
        </w:rPr>
        <w:t>deleted</w:t>
      </w:r>
      <w:r w:rsidRPr="00D324AD">
        <w:rPr>
          <w:rFonts w:ascii="Arial" w:hAnsi="Arial" w:cs="Arial"/>
        </w:rPr>
        <w:t xml:space="preserve"> upon completion of the course by the student. No names will be submitted with the report. </w:t>
      </w:r>
    </w:p>
    <w:p w:rsidR="00E84018" w:rsidRDefault="00E84018" w:rsidP="00D324AD">
      <w:pPr>
        <w:tabs>
          <w:tab w:val="left" w:pos="5149"/>
        </w:tabs>
        <w:rPr>
          <w:rFonts w:ascii="Arial" w:hAnsi="Arial" w:cs="Arial"/>
        </w:rPr>
      </w:pPr>
    </w:p>
    <w:p w:rsidR="00E84018" w:rsidRDefault="00E84018" w:rsidP="00E84018">
      <w:pPr>
        <w:tabs>
          <w:tab w:val="left" w:pos="5149"/>
        </w:tabs>
        <w:rPr>
          <w:rFonts w:ascii="Arial" w:hAnsi="Arial" w:cs="Arial"/>
        </w:rPr>
      </w:pPr>
      <w:r w:rsidRPr="00E84018">
        <w:rPr>
          <w:rFonts w:ascii="Arial" w:hAnsi="Arial" w:cs="Arial"/>
        </w:rPr>
        <w:t>I understand that the findings will be kept in the strictest</w:t>
      </w:r>
      <w:r>
        <w:rPr>
          <w:rFonts w:ascii="Arial" w:hAnsi="Arial" w:cs="Arial"/>
        </w:rPr>
        <w:t xml:space="preserve"> </w:t>
      </w:r>
      <w:r w:rsidRPr="00E84018">
        <w:rPr>
          <w:rFonts w:ascii="Arial" w:hAnsi="Arial" w:cs="Arial"/>
        </w:rPr>
        <w:t xml:space="preserve">confidence and they are intended only for </w:t>
      </w:r>
      <w:r>
        <w:rPr>
          <w:rFonts w:ascii="Arial" w:hAnsi="Arial" w:cs="Arial"/>
        </w:rPr>
        <w:t xml:space="preserve">the student counselor </w:t>
      </w:r>
      <w:r w:rsidRPr="00E84018">
        <w:rPr>
          <w:rFonts w:ascii="Arial" w:hAnsi="Arial" w:cs="Arial"/>
        </w:rPr>
        <w:t>to</w:t>
      </w:r>
      <w:r>
        <w:rPr>
          <w:rFonts w:ascii="Arial" w:hAnsi="Arial" w:cs="Arial"/>
        </w:rPr>
        <w:t xml:space="preserve"> </w:t>
      </w:r>
      <w:r w:rsidRPr="00E84018">
        <w:rPr>
          <w:rFonts w:ascii="Arial" w:hAnsi="Arial" w:cs="Arial"/>
        </w:rPr>
        <w:t>have the opportunity to practice counseling assessment procedures to meet the</w:t>
      </w:r>
      <w:r>
        <w:rPr>
          <w:rFonts w:ascii="Arial" w:hAnsi="Arial" w:cs="Arial"/>
        </w:rPr>
        <w:t xml:space="preserve"> </w:t>
      </w:r>
      <w:r w:rsidRPr="00E84018">
        <w:rPr>
          <w:rFonts w:ascii="Arial" w:hAnsi="Arial" w:cs="Arial"/>
        </w:rPr>
        <w:t>requirements for his/her counselor education training program at North Carolina Central</w:t>
      </w:r>
      <w:r>
        <w:rPr>
          <w:rFonts w:ascii="Arial" w:hAnsi="Arial" w:cs="Arial"/>
        </w:rPr>
        <w:t xml:space="preserve"> </w:t>
      </w:r>
      <w:r w:rsidRPr="00E84018">
        <w:rPr>
          <w:rFonts w:ascii="Arial" w:hAnsi="Arial" w:cs="Arial"/>
        </w:rPr>
        <w:t>University.</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I also understand that I may with</w:t>
      </w:r>
      <w:r w:rsidRPr="00D324AD">
        <w:rPr>
          <w:rFonts w:ascii="Arial" w:hAnsi="Arial" w:cs="Arial"/>
        </w:rPr>
        <w:softHyphen/>
        <w:t>draw from this project at any time.</w:t>
      </w:r>
    </w:p>
    <w:p w:rsidR="00E84018" w:rsidRDefault="00E84018" w:rsidP="00D324AD">
      <w:pPr>
        <w:tabs>
          <w:tab w:val="left" w:pos="5149"/>
        </w:tabs>
        <w:rPr>
          <w:rFonts w:ascii="Arial" w:hAnsi="Arial" w:cs="Arial"/>
        </w:rPr>
      </w:pPr>
    </w:p>
    <w:p w:rsidR="00E84018" w:rsidRDefault="00E84018" w:rsidP="00D324AD">
      <w:pPr>
        <w:tabs>
          <w:tab w:val="left" w:pos="5149"/>
        </w:tabs>
        <w:rPr>
          <w:rFonts w:ascii="Arial" w:hAnsi="Arial" w:cs="Arial"/>
        </w:rPr>
      </w:pPr>
    </w:p>
    <w:p w:rsidR="00E84018" w:rsidRPr="00D324AD" w:rsidRDefault="00E84018" w:rsidP="00D324AD">
      <w:pPr>
        <w:tabs>
          <w:tab w:val="left" w:pos="5149"/>
        </w:tabs>
        <w:rPr>
          <w:rFonts w:ascii="Arial" w:hAnsi="Arial" w:cs="Arial"/>
        </w:rPr>
      </w:pPr>
    </w:p>
    <w:p w:rsidR="00E84018" w:rsidRPr="00E84018" w:rsidRDefault="00D324AD" w:rsidP="00D324AD">
      <w:pPr>
        <w:tabs>
          <w:tab w:val="left" w:pos="5149"/>
        </w:tabs>
        <w:rPr>
          <w:rFonts w:ascii="Arial" w:hAnsi="Arial" w:cs="Arial"/>
          <w:u w:val="single"/>
        </w:rPr>
      </w:pPr>
      <w:r w:rsidRPr="00D324AD">
        <w:rPr>
          <w:rFonts w:ascii="Arial" w:hAnsi="Arial" w:cs="Arial"/>
        </w:rPr>
        <w:t xml:space="preserve">Signed: </w:t>
      </w:r>
      <w:r w:rsidRPr="00D324AD">
        <w:rPr>
          <w:rFonts w:ascii="Arial" w:hAnsi="Arial" w:cs="Arial"/>
          <w:u w:val="single"/>
        </w:rPr>
        <w:t xml:space="preserve">________________________________________________________ </w:t>
      </w:r>
    </w:p>
    <w:p w:rsidR="00D324AD" w:rsidRPr="00E84018" w:rsidRDefault="00E84018" w:rsidP="00D324AD">
      <w:pPr>
        <w:tabs>
          <w:tab w:val="left" w:pos="5149"/>
        </w:tabs>
        <w:rPr>
          <w:rFonts w:ascii="Arial" w:hAnsi="Arial" w:cs="Arial"/>
          <w:i/>
          <w:iCs/>
          <w:sz w:val="18"/>
        </w:rPr>
      </w:pPr>
      <w:r>
        <w:rPr>
          <w:rFonts w:ascii="Arial" w:hAnsi="Arial" w:cs="Arial"/>
          <w:i/>
          <w:iCs/>
          <w:sz w:val="18"/>
        </w:rPr>
        <w:t xml:space="preserve">                                                </w:t>
      </w:r>
      <w:r w:rsidR="00D324AD" w:rsidRPr="00E84018">
        <w:rPr>
          <w:rFonts w:ascii="Arial" w:hAnsi="Arial" w:cs="Arial"/>
          <w:i/>
          <w:iCs/>
          <w:sz w:val="18"/>
        </w:rPr>
        <w:t>(</w:t>
      </w:r>
      <w:proofErr w:type="gramStart"/>
      <w:r w:rsidR="00D324AD" w:rsidRPr="00E84018">
        <w:rPr>
          <w:rFonts w:ascii="Arial" w:hAnsi="Arial" w:cs="Arial"/>
          <w:i/>
          <w:iCs/>
          <w:sz w:val="18"/>
        </w:rPr>
        <w:t>participant</w:t>
      </w:r>
      <w:proofErr w:type="gramEnd"/>
      <w:r w:rsidR="00D324AD" w:rsidRPr="00E84018">
        <w:rPr>
          <w:rFonts w:ascii="Arial" w:hAnsi="Arial" w:cs="Arial"/>
          <w:i/>
          <w:iCs/>
          <w:sz w:val="18"/>
        </w:rPr>
        <w:t>)</w:t>
      </w:r>
      <w:r>
        <w:rPr>
          <w:rFonts w:ascii="Arial" w:hAnsi="Arial" w:cs="Arial"/>
          <w:i/>
          <w:iCs/>
          <w:sz w:val="18"/>
        </w:rPr>
        <w:t xml:space="preserve">                                                                              </w:t>
      </w:r>
      <w:r w:rsidR="00D324AD" w:rsidRPr="00E84018">
        <w:rPr>
          <w:rFonts w:ascii="Arial" w:hAnsi="Arial" w:cs="Arial"/>
          <w:i/>
          <w:iCs/>
          <w:sz w:val="18"/>
        </w:rPr>
        <w:t xml:space="preserve"> (</w:t>
      </w:r>
      <w:proofErr w:type="gramStart"/>
      <w:r w:rsidR="00D324AD" w:rsidRPr="00E84018">
        <w:rPr>
          <w:rFonts w:ascii="Arial" w:hAnsi="Arial" w:cs="Arial"/>
          <w:i/>
          <w:iCs/>
          <w:sz w:val="18"/>
        </w:rPr>
        <w:t>date</w:t>
      </w:r>
      <w:proofErr w:type="gramEnd"/>
      <w:r w:rsidR="00D324AD" w:rsidRPr="00E84018">
        <w:rPr>
          <w:rFonts w:ascii="Arial" w:hAnsi="Arial" w:cs="Arial"/>
          <w:i/>
          <w:iCs/>
          <w:sz w:val="18"/>
        </w:rPr>
        <w:t>)</w:t>
      </w:r>
    </w:p>
    <w:p w:rsidR="00E84018" w:rsidRPr="00D324AD"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Signed: </w:t>
      </w:r>
      <w:r w:rsidRPr="00D324AD">
        <w:rPr>
          <w:rFonts w:ascii="Arial" w:hAnsi="Arial" w:cs="Arial"/>
          <w:u w:val="single"/>
        </w:rPr>
        <w:t>________________________________________________________</w:t>
      </w:r>
    </w:p>
    <w:p w:rsidR="00E84018" w:rsidRPr="00E84018" w:rsidRDefault="00E84018" w:rsidP="00D324AD">
      <w:pPr>
        <w:tabs>
          <w:tab w:val="left" w:pos="5149"/>
        </w:tabs>
        <w:rPr>
          <w:rFonts w:ascii="Arial" w:hAnsi="Arial" w:cs="Arial"/>
          <w:i/>
          <w:sz w:val="18"/>
        </w:rPr>
      </w:pPr>
      <w:r w:rsidRPr="00E84018">
        <w:rPr>
          <w:rFonts w:ascii="Arial" w:hAnsi="Arial" w:cs="Arial"/>
          <w:i/>
          <w:sz w:val="18"/>
        </w:rPr>
        <w:t xml:space="preserve">                                                  (</w:t>
      </w:r>
      <w:proofErr w:type="gramStart"/>
      <w:r w:rsidRPr="00E84018">
        <w:rPr>
          <w:rFonts w:ascii="Arial" w:hAnsi="Arial" w:cs="Arial"/>
          <w:i/>
          <w:sz w:val="18"/>
        </w:rPr>
        <w:t>student</w:t>
      </w:r>
      <w:proofErr w:type="gramEnd"/>
      <w:r w:rsidRPr="00E84018">
        <w:rPr>
          <w:rFonts w:ascii="Arial" w:hAnsi="Arial" w:cs="Arial"/>
          <w:i/>
          <w:sz w:val="18"/>
        </w:rPr>
        <w:t>)                                                                                  (</w:t>
      </w:r>
      <w:proofErr w:type="gramStart"/>
      <w:r w:rsidRPr="00E84018">
        <w:rPr>
          <w:rFonts w:ascii="Arial" w:hAnsi="Arial" w:cs="Arial"/>
          <w:i/>
          <w:sz w:val="18"/>
        </w:rPr>
        <w:t>date</w:t>
      </w:r>
      <w:proofErr w:type="gramEnd"/>
      <w:r w:rsidRPr="00E84018">
        <w:rPr>
          <w:rFonts w:ascii="Arial" w:hAnsi="Arial" w:cs="Arial"/>
          <w:i/>
          <w:sz w:val="18"/>
        </w:rPr>
        <w:t>)</w:t>
      </w:r>
    </w:p>
    <w:sectPr w:rsidR="00E84018" w:rsidRPr="00E84018" w:rsidSect="00623806">
      <w:headerReference w:type="even" r:id="rId20"/>
      <w:headerReference w:type="default" r:id="rId21"/>
      <w:footerReference w:type="even" r:id="rId22"/>
      <w:footerReference w:type="default" r:id="rId23"/>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8C" w:rsidRDefault="00F9238C">
      <w:r>
        <w:separator/>
      </w:r>
    </w:p>
  </w:endnote>
  <w:endnote w:type="continuationSeparator" w:id="0">
    <w:p w:rsidR="00F9238C" w:rsidRDefault="00F9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ArialMT">
    <w:altName w:val="Arial"/>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8" w:rsidRPr="006B36C9" w:rsidRDefault="00E84018" w:rsidP="00B8539C">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8" w:rsidRPr="00B8539C" w:rsidRDefault="00E84018" w:rsidP="00B8539C">
    <w:pPr>
      <w:pStyle w:val="HeaderFooter"/>
      <w:jc w:val="center"/>
      <w:rPr>
        <w:sz w:val="16"/>
      </w:rPr>
    </w:pPr>
    <w:r w:rsidRPr="006B36C9">
      <w:rPr>
        <w:sz w:val="16"/>
      </w:rPr>
      <w:t>A</w:t>
    </w:r>
    <w:r>
      <w:rPr>
        <w:sz w:val="16"/>
      </w:rPr>
      <w:t xml:space="preserve">s of </w:t>
    </w:r>
    <w:r w:rsidR="00745C3B">
      <w:rPr>
        <w:sz w:val="16"/>
      </w:rPr>
      <w:t>January 7,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8C" w:rsidRDefault="00F9238C">
      <w:r>
        <w:separator/>
      </w:r>
    </w:p>
  </w:footnote>
  <w:footnote w:type="continuationSeparator" w:id="0">
    <w:p w:rsidR="00F9238C" w:rsidRDefault="00F9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8" w:rsidRDefault="00E84018">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sidR="009B7641">
      <w:rPr>
        <w:i/>
        <w:iCs/>
        <w:noProof/>
        <w:sz w:val="12"/>
        <w:szCs w:val="12"/>
      </w:rPr>
      <w:t>13</w:t>
    </w:r>
    <w:r>
      <w:rPr>
        <w:i/>
        <w:iCs/>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018" w:rsidRPr="00745C3B" w:rsidRDefault="00E84018">
    <w:pPr>
      <w:pStyle w:val="Header"/>
      <w:jc w:val="right"/>
      <w:rPr>
        <w:rFonts w:ascii="Garamond" w:hAnsi="Garamond"/>
        <w:sz w:val="22"/>
        <w:szCs w:val="22"/>
      </w:rPr>
    </w:pPr>
    <w:r w:rsidRPr="00745C3B">
      <w:rPr>
        <w:rFonts w:ascii="Garamond" w:hAnsi="Garamond"/>
        <w:i/>
        <w:iCs/>
        <w:sz w:val="22"/>
        <w:szCs w:val="22"/>
      </w:rPr>
      <w:t>Syllabus – CON 53</w:t>
    </w:r>
    <w:r w:rsidR="002F4934">
      <w:rPr>
        <w:rFonts w:ascii="Garamond" w:hAnsi="Garamond"/>
        <w:i/>
        <w:iCs/>
        <w:sz w:val="22"/>
        <w:szCs w:val="22"/>
      </w:rPr>
      <w:t>61</w:t>
    </w:r>
    <w:r w:rsidRPr="00745C3B">
      <w:rPr>
        <w:rFonts w:ascii="Garamond" w:hAnsi="Garamond"/>
        <w:i/>
        <w:iCs/>
        <w:sz w:val="22"/>
        <w:szCs w:val="22"/>
      </w:rPr>
      <w:t xml:space="preserve"> – Page </w:t>
    </w:r>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PAGE </w:instrText>
    </w:r>
    <w:r w:rsidRPr="00745C3B">
      <w:rPr>
        <w:rFonts w:ascii="Garamond" w:eastAsia="Arial" w:hAnsi="Garamond" w:cs="Arial"/>
        <w:i/>
        <w:iCs/>
        <w:sz w:val="22"/>
        <w:szCs w:val="22"/>
      </w:rPr>
      <w:fldChar w:fldCharType="separate"/>
    </w:r>
    <w:r w:rsidR="007C30A5">
      <w:rPr>
        <w:rFonts w:ascii="Garamond" w:eastAsia="Arial" w:hAnsi="Garamond" w:cs="Arial"/>
        <w:i/>
        <w:iCs/>
        <w:noProof/>
        <w:sz w:val="22"/>
        <w:szCs w:val="22"/>
      </w:rPr>
      <w:t>13</w:t>
    </w:r>
    <w:r w:rsidRPr="00745C3B">
      <w:rPr>
        <w:rFonts w:ascii="Garamond" w:eastAsia="Arial" w:hAnsi="Garamond" w:cs="Arial"/>
        <w:i/>
        <w:iCs/>
        <w:sz w:val="22"/>
        <w:szCs w:val="22"/>
      </w:rPr>
      <w:fldChar w:fldCharType="end"/>
    </w:r>
    <w:r w:rsidRPr="00745C3B">
      <w:rPr>
        <w:rFonts w:ascii="Garamond" w:hAnsi="Garamond"/>
        <w:i/>
        <w:iCs/>
        <w:sz w:val="22"/>
        <w:szCs w:val="22"/>
      </w:rPr>
      <w:t xml:space="preserve"> </w:t>
    </w:r>
    <w:proofErr w:type="gramStart"/>
    <w:r w:rsidRPr="00745C3B">
      <w:rPr>
        <w:rFonts w:ascii="Garamond" w:hAnsi="Garamond"/>
        <w:i/>
        <w:iCs/>
        <w:sz w:val="22"/>
        <w:szCs w:val="22"/>
      </w:rPr>
      <w:t xml:space="preserve">of  </w:t>
    </w:r>
    <w:proofErr w:type="gramEnd"/>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NUMPAGES </w:instrText>
    </w:r>
    <w:r w:rsidRPr="00745C3B">
      <w:rPr>
        <w:rFonts w:ascii="Garamond" w:eastAsia="Arial" w:hAnsi="Garamond" w:cs="Arial"/>
        <w:i/>
        <w:iCs/>
        <w:sz w:val="22"/>
        <w:szCs w:val="22"/>
      </w:rPr>
      <w:fldChar w:fldCharType="separate"/>
    </w:r>
    <w:r w:rsidR="007C30A5">
      <w:rPr>
        <w:rFonts w:ascii="Garamond" w:eastAsia="Arial" w:hAnsi="Garamond" w:cs="Arial"/>
        <w:i/>
        <w:iCs/>
        <w:noProof/>
        <w:sz w:val="22"/>
        <w:szCs w:val="22"/>
      </w:rPr>
      <w:t>13</w:t>
    </w:r>
    <w:r w:rsidRPr="00745C3B">
      <w:rPr>
        <w:rFonts w:ascii="Garamond" w:eastAsia="Arial" w:hAnsi="Garamond" w:cs="Arial"/>
        <w:i/>
        <w:iCs/>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02"/>
    <w:multiLevelType w:val="hybridMultilevel"/>
    <w:tmpl w:val="98D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101A"/>
    <w:multiLevelType w:val="hybridMultilevel"/>
    <w:tmpl w:val="AD5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6193"/>
    <w:multiLevelType w:val="hybridMultilevel"/>
    <w:tmpl w:val="1796565A"/>
    <w:lvl w:ilvl="0" w:tplc="4992F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548C3"/>
    <w:multiLevelType w:val="multilevel"/>
    <w:tmpl w:val="64BA88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
    <w:nsid w:val="099A1A70"/>
    <w:multiLevelType w:val="multilevel"/>
    <w:tmpl w:val="D6CC0BF4"/>
    <w:styleLink w:val="List15"/>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6">
    <w:nsid w:val="0C5D6D0A"/>
    <w:multiLevelType w:val="multilevel"/>
    <w:tmpl w:val="DA8CBA82"/>
    <w:styleLink w:val="List23"/>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7">
    <w:nsid w:val="0EA57A97"/>
    <w:multiLevelType w:val="multilevel"/>
    <w:tmpl w:val="91B0BADA"/>
    <w:styleLink w:val="List2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8">
    <w:nsid w:val="10110E33"/>
    <w:multiLevelType w:val="multilevel"/>
    <w:tmpl w:val="C36CA4E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nsid w:val="102D4C3A"/>
    <w:multiLevelType w:val="multilevel"/>
    <w:tmpl w:val="37D43DB8"/>
    <w:styleLink w:val="List14"/>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0">
    <w:nsid w:val="10E72065"/>
    <w:multiLevelType w:val="hybridMultilevel"/>
    <w:tmpl w:val="752C7C30"/>
    <w:lvl w:ilvl="0" w:tplc="D7E4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81175"/>
    <w:multiLevelType w:val="multilevel"/>
    <w:tmpl w:val="B676709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2">
    <w:nsid w:val="13CA6A0C"/>
    <w:multiLevelType w:val="multilevel"/>
    <w:tmpl w:val="3092D0BC"/>
    <w:styleLink w:val="List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3">
    <w:nsid w:val="17CD3A39"/>
    <w:multiLevelType w:val="multilevel"/>
    <w:tmpl w:val="C7E4F07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4">
    <w:nsid w:val="1CD13844"/>
    <w:multiLevelType w:val="hybridMultilevel"/>
    <w:tmpl w:val="9FF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20CB9"/>
    <w:multiLevelType w:val="hybridMultilevel"/>
    <w:tmpl w:val="69A69A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E31B20"/>
    <w:multiLevelType w:val="hybridMultilevel"/>
    <w:tmpl w:val="90408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13F0C"/>
    <w:multiLevelType w:val="multilevel"/>
    <w:tmpl w:val="BCCA1B9C"/>
    <w:styleLink w:val="List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8">
    <w:nsid w:val="1F570A3E"/>
    <w:multiLevelType w:val="multilevel"/>
    <w:tmpl w:val="1B7A7D36"/>
    <w:styleLink w:val="List2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9">
    <w:nsid w:val="2FD7784A"/>
    <w:multiLevelType w:val="hybridMultilevel"/>
    <w:tmpl w:val="CAB2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963BD"/>
    <w:multiLevelType w:val="hybridMultilevel"/>
    <w:tmpl w:val="345C1516"/>
    <w:lvl w:ilvl="0" w:tplc="D87C8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510016"/>
    <w:multiLevelType w:val="multilevel"/>
    <w:tmpl w:val="E47C0D48"/>
    <w:styleLink w:val="List10"/>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22">
    <w:nsid w:val="3A8E1100"/>
    <w:multiLevelType w:val="hybridMultilevel"/>
    <w:tmpl w:val="D8E8F0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0B77AA"/>
    <w:multiLevelType w:val="hybridMultilevel"/>
    <w:tmpl w:val="EE5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0133C"/>
    <w:multiLevelType w:val="multilevel"/>
    <w:tmpl w:val="0FA0D0BA"/>
    <w:styleLink w:val="List1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5">
    <w:nsid w:val="466B324A"/>
    <w:multiLevelType w:val="multilevel"/>
    <w:tmpl w:val="FBB4C72C"/>
    <w:styleLink w:val="List1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6">
    <w:nsid w:val="48CA2C08"/>
    <w:multiLevelType w:val="multilevel"/>
    <w:tmpl w:val="DD0A661C"/>
    <w:styleLink w:val="List1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7">
    <w:nsid w:val="4C0771CA"/>
    <w:multiLevelType w:val="multilevel"/>
    <w:tmpl w:val="2B269532"/>
    <w:styleLink w:val="List1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8">
    <w:nsid w:val="4CC0327B"/>
    <w:multiLevelType w:val="hybridMultilevel"/>
    <w:tmpl w:val="C386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42FD0"/>
    <w:multiLevelType w:val="multilevel"/>
    <w:tmpl w:val="DC5654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0">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1">
    <w:nsid w:val="58284395"/>
    <w:multiLevelType w:val="multilevel"/>
    <w:tmpl w:val="C684641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2">
    <w:nsid w:val="58FD2C14"/>
    <w:multiLevelType w:val="multilevel"/>
    <w:tmpl w:val="85CED170"/>
    <w:styleLink w:val="List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3">
    <w:nsid w:val="5B505F2C"/>
    <w:multiLevelType w:val="multilevel"/>
    <w:tmpl w:val="E7987458"/>
    <w:styleLink w:val="List17"/>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4">
    <w:nsid w:val="5BB04956"/>
    <w:multiLevelType w:val="multilevel"/>
    <w:tmpl w:val="4D0C3024"/>
    <w:styleLink w:val="List51"/>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5">
    <w:nsid w:val="5ECE475E"/>
    <w:multiLevelType w:val="multilevel"/>
    <w:tmpl w:val="4C96663E"/>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6">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7">
    <w:nsid w:val="649275BA"/>
    <w:multiLevelType w:val="multilevel"/>
    <w:tmpl w:val="54D278C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8">
    <w:nsid w:val="689B4866"/>
    <w:multiLevelType w:val="multilevel"/>
    <w:tmpl w:val="4B1843A8"/>
    <w:styleLink w:val="List1"/>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39">
    <w:nsid w:val="6BD76250"/>
    <w:multiLevelType w:val="multilevel"/>
    <w:tmpl w:val="BC826196"/>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0">
    <w:nsid w:val="6CDA358A"/>
    <w:multiLevelType w:val="multilevel"/>
    <w:tmpl w:val="799CBEDA"/>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1">
    <w:nsid w:val="6EC552C0"/>
    <w:multiLevelType w:val="multilevel"/>
    <w:tmpl w:val="9ED8638A"/>
    <w:styleLink w:val="List1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2">
    <w:nsid w:val="70890BFB"/>
    <w:multiLevelType w:val="hybridMultilevel"/>
    <w:tmpl w:val="B4B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F0BB2"/>
    <w:multiLevelType w:val="multilevel"/>
    <w:tmpl w:val="C9C888D6"/>
    <w:styleLink w:val="List13"/>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44">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6"/>
  </w:num>
  <w:num w:numId="2">
    <w:abstractNumId w:val="37"/>
  </w:num>
  <w:num w:numId="3">
    <w:abstractNumId w:val="39"/>
  </w:num>
  <w:num w:numId="4">
    <w:abstractNumId w:val="13"/>
  </w:num>
  <w:num w:numId="5">
    <w:abstractNumId w:val="31"/>
  </w:num>
  <w:num w:numId="6">
    <w:abstractNumId w:val="29"/>
  </w:num>
  <w:num w:numId="7">
    <w:abstractNumId w:val="4"/>
  </w:num>
  <w:num w:numId="8">
    <w:abstractNumId w:val="8"/>
  </w:num>
  <w:num w:numId="9">
    <w:abstractNumId w:val="40"/>
  </w:num>
  <w:num w:numId="10">
    <w:abstractNumId w:val="11"/>
  </w:num>
  <w:num w:numId="11">
    <w:abstractNumId w:val="38"/>
  </w:num>
  <w:num w:numId="12">
    <w:abstractNumId w:val="30"/>
  </w:num>
  <w:num w:numId="13">
    <w:abstractNumId w:val="34"/>
  </w:num>
  <w:num w:numId="14">
    <w:abstractNumId w:val="35"/>
  </w:num>
  <w:num w:numId="15">
    <w:abstractNumId w:val="12"/>
  </w:num>
  <w:num w:numId="16">
    <w:abstractNumId w:val="17"/>
  </w:num>
  <w:num w:numId="17">
    <w:abstractNumId w:val="21"/>
  </w:num>
  <w:num w:numId="18">
    <w:abstractNumId w:val="26"/>
  </w:num>
  <w:num w:numId="19">
    <w:abstractNumId w:val="24"/>
  </w:num>
  <w:num w:numId="20">
    <w:abstractNumId w:val="43"/>
  </w:num>
  <w:num w:numId="21">
    <w:abstractNumId w:val="9"/>
  </w:num>
  <w:num w:numId="22">
    <w:abstractNumId w:val="5"/>
  </w:num>
  <w:num w:numId="23">
    <w:abstractNumId w:val="27"/>
  </w:num>
  <w:num w:numId="24">
    <w:abstractNumId w:val="33"/>
  </w:num>
  <w:num w:numId="25">
    <w:abstractNumId w:val="41"/>
  </w:num>
  <w:num w:numId="26">
    <w:abstractNumId w:val="25"/>
  </w:num>
  <w:num w:numId="27">
    <w:abstractNumId w:val="7"/>
  </w:num>
  <w:num w:numId="28">
    <w:abstractNumId w:val="18"/>
  </w:num>
  <w:num w:numId="29">
    <w:abstractNumId w:val="32"/>
  </w:num>
  <w:num w:numId="30">
    <w:abstractNumId w:val="6"/>
  </w:num>
  <w:num w:numId="31">
    <w:abstractNumId w:val="3"/>
  </w:num>
  <w:num w:numId="32">
    <w:abstractNumId w:val="0"/>
  </w:num>
  <w:num w:numId="33">
    <w:abstractNumId w:val="19"/>
  </w:num>
  <w:num w:numId="34">
    <w:abstractNumId w:val="28"/>
  </w:num>
  <w:num w:numId="35">
    <w:abstractNumId w:val="23"/>
  </w:num>
  <w:num w:numId="36">
    <w:abstractNumId w:val="16"/>
  </w:num>
  <w:num w:numId="37">
    <w:abstractNumId w:val="10"/>
  </w:num>
  <w:num w:numId="38">
    <w:abstractNumId w:val="20"/>
  </w:num>
  <w:num w:numId="39">
    <w:abstractNumId w:val="14"/>
  </w:num>
  <w:num w:numId="40">
    <w:abstractNumId w:val="42"/>
  </w:num>
  <w:num w:numId="41">
    <w:abstractNumId w:val="1"/>
  </w:num>
  <w:num w:numId="42">
    <w:abstractNumId w:val="15"/>
  </w:num>
  <w:num w:numId="43">
    <w:abstractNumId w:val="2"/>
  </w:num>
  <w:num w:numId="44">
    <w:abstractNumId w:val="22"/>
  </w:num>
  <w:num w:numId="45">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E4"/>
    <w:rsid w:val="00003890"/>
    <w:rsid w:val="00011EE0"/>
    <w:rsid w:val="00015DDF"/>
    <w:rsid w:val="00017766"/>
    <w:rsid w:val="0002027B"/>
    <w:rsid w:val="00023B21"/>
    <w:rsid w:val="000318E4"/>
    <w:rsid w:val="00032601"/>
    <w:rsid w:val="00047E22"/>
    <w:rsid w:val="000513DE"/>
    <w:rsid w:val="000919F1"/>
    <w:rsid w:val="000A1F27"/>
    <w:rsid w:val="000B0D33"/>
    <w:rsid w:val="000C012E"/>
    <w:rsid w:val="000D1D73"/>
    <w:rsid w:val="000E2293"/>
    <w:rsid w:val="000E341D"/>
    <w:rsid w:val="000E5FC1"/>
    <w:rsid w:val="00116BC9"/>
    <w:rsid w:val="00130791"/>
    <w:rsid w:val="00141B09"/>
    <w:rsid w:val="0016259C"/>
    <w:rsid w:val="00171F21"/>
    <w:rsid w:val="0017264E"/>
    <w:rsid w:val="00176412"/>
    <w:rsid w:val="00196A52"/>
    <w:rsid w:val="001A7AF0"/>
    <w:rsid w:val="001A7B8B"/>
    <w:rsid w:val="001B2781"/>
    <w:rsid w:val="001C2C7B"/>
    <w:rsid w:val="001D1B08"/>
    <w:rsid w:val="001D34FA"/>
    <w:rsid w:val="001E197C"/>
    <w:rsid w:val="001E2817"/>
    <w:rsid w:val="001E3B89"/>
    <w:rsid w:val="001F0951"/>
    <w:rsid w:val="001F3265"/>
    <w:rsid w:val="002000F0"/>
    <w:rsid w:val="00204848"/>
    <w:rsid w:val="0021012D"/>
    <w:rsid w:val="002136D2"/>
    <w:rsid w:val="00226FEC"/>
    <w:rsid w:val="00240844"/>
    <w:rsid w:val="00257413"/>
    <w:rsid w:val="002602A6"/>
    <w:rsid w:val="00262AC7"/>
    <w:rsid w:val="0027583E"/>
    <w:rsid w:val="002805E8"/>
    <w:rsid w:val="002857F4"/>
    <w:rsid w:val="00291889"/>
    <w:rsid w:val="00296F34"/>
    <w:rsid w:val="002A069D"/>
    <w:rsid w:val="002C6CAE"/>
    <w:rsid w:val="002C6F89"/>
    <w:rsid w:val="002C7F92"/>
    <w:rsid w:val="002D20E6"/>
    <w:rsid w:val="002E7046"/>
    <w:rsid w:val="002F0630"/>
    <w:rsid w:val="002F4934"/>
    <w:rsid w:val="00303BF1"/>
    <w:rsid w:val="00305681"/>
    <w:rsid w:val="00333DC9"/>
    <w:rsid w:val="003340DC"/>
    <w:rsid w:val="00340445"/>
    <w:rsid w:val="00341D71"/>
    <w:rsid w:val="00354FA8"/>
    <w:rsid w:val="00365020"/>
    <w:rsid w:val="0037079F"/>
    <w:rsid w:val="003811CC"/>
    <w:rsid w:val="00383452"/>
    <w:rsid w:val="00392D0F"/>
    <w:rsid w:val="003E50D9"/>
    <w:rsid w:val="003F5CDF"/>
    <w:rsid w:val="0040785E"/>
    <w:rsid w:val="00414094"/>
    <w:rsid w:val="004157ED"/>
    <w:rsid w:val="004167F7"/>
    <w:rsid w:val="004221BB"/>
    <w:rsid w:val="00434B7A"/>
    <w:rsid w:val="00441BA7"/>
    <w:rsid w:val="00442A4C"/>
    <w:rsid w:val="00454FCF"/>
    <w:rsid w:val="00456750"/>
    <w:rsid w:val="0045762D"/>
    <w:rsid w:val="00461C04"/>
    <w:rsid w:val="0046687C"/>
    <w:rsid w:val="00484AD7"/>
    <w:rsid w:val="004946EF"/>
    <w:rsid w:val="00496804"/>
    <w:rsid w:val="004972EA"/>
    <w:rsid w:val="004A42A9"/>
    <w:rsid w:val="004A7005"/>
    <w:rsid w:val="004A7886"/>
    <w:rsid w:val="004B67BB"/>
    <w:rsid w:val="004C358B"/>
    <w:rsid w:val="004C6E42"/>
    <w:rsid w:val="004E0BCD"/>
    <w:rsid w:val="004F03AB"/>
    <w:rsid w:val="004F5AD2"/>
    <w:rsid w:val="005039EA"/>
    <w:rsid w:val="00514CD0"/>
    <w:rsid w:val="00517E2A"/>
    <w:rsid w:val="00530B76"/>
    <w:rsid w:val="005408F7"/>
    <w:rsid w:val="005429C1"/>
    <w:rsid w:val="00546134"/>
    <w:rsid w:val="00546C64"/>
    <w:rsid w:val="005708B0"/>
    <w:rsid w:val="00580EB4"/>
    <w:rsid w:val="00586DC6"/>
    <w:rsid w:val="005A1197"/>
    <w:rsid w:val="005A1C04"/>
    <w:rsid w:val="005A21EB"/>
    <w:rsid w:val="005A263C"/>
    <w:rsid w:val="005A272E"/>
    <w:rsid w:val="005B6CAD"/>
    <w:rsid w:val="005D5C39"/>
    <w:rsid w:val="005D6F49"/>
    <w:rsid w:val="005D77B7"/>
    <w:rsid w:val="005E0C66"/>
    <w:rsid w:val="005E2A35"/>
    <w:rsid w:val="005F586D"/>
    <w:rsid w:val="005F6C2C"/>
    <w:rsid w:val="005F7CC2"/>
    <w:rsid w:val="00605DDB"/>
    <w:rsid w:val="00606A68"/>
    <w:rsid w:val="00614508"/>
    <w:rsid w:val="006176A5"/>
    <w:rsid w:val="00623806"/>
    <w:rsid w:val="0062487D"/>
    <w:rsid w:val="00624D90"/>
    <w:rsid w:val="00626A57"/>
    <w:rsid w:val="006379C3"/>
    <w:rsid w:val="00650401"/>
    <w:rsid w:val="00655892"/>
    <w:rsid w:val="00660BDB"/>
    <w:rsid w:val="00660E85"/>
    <w:rsid w:val="00671B1F"/>
    <w:rsid w:val="00673F28"/>
    <w:rsid w:val="00677785"/>
    <w:rsid w:val="0069153A"/>
    <w:rsid w:val="00696E36"/>
    <w:rsid w:val="006A093F"/>
    <w:rsid w:val="006A32F4"/>
    <w:rsid w:val="006B02BF"/>
    <w:rsid w:val="006B32CB"/>
    <w:rsid w:val="006B36C9"/>
    <w:rsid w:val="006B660D"/>
    <w:rsid w:val="006E177A"/>
    <w:rsid w:val="006E3995"/>
    <w:rsid w:val="006F11CA"/>
    <w:rsid w:val="00715D8C"/>
    <w:rsid w:val="00721FE9"/>
    <w:rsid w:val="00741C87"/>
    <w:rsid w:val="00745C3B"/>
    <w:rsid w:val="0075657F"/>
    <w:rsid w:val="00757B2B"/>
    <w:rsid w:val="00766FDA"/>
    <w:rsid w:val="007712E9"/>
    <w:rsid w:val="00777A64"/>
    <w:rsid w:val="007811C4"/>
    <w:rsid w:val="0078241F"/>
    <w:rsid w:val="00782B4B"/>
    <w:rsid w:val="00783C3A"/>
    <w:rsid w:val="007A3833"/>
    <w:rsid w:val="007A3AC1"/>
    <w:rsid w:val="007A4B01"/>
    <w:rsid w:val="007A57FF"/>
    <w:rsid w:val="007A74CE"/>
    <w:rsid w:val="007C30A5"/>
    <w:rsid w:val="007C3AC4"/>
    <w:rsid w:val="007C50E0"/>
    <w:rsid w:val="007C5652"/>
    <w:rsid w:val="007C7D21"/>
    <w:rsid w:val="007C7FBC"/>
    <w:rsid w:val="007D6E33"/>
    <w:rsid w:val="007E0AC2"/>
    <w:rsid w:val="007E4159"/>
    <w:rsid w:val="007E568E"/>
    <w:rsid w:val="007E6044"/>
    <w:rsid w:val="007F0EB2"/>
    <w:rsid w:val="007F532D"/>
    <w:rsid w:val="00803BBD"/>
    <w:rsid w:val="00804677"/>
    <w:rsid w:val="0081077D"/>
    <w:rsid w:val="00810BAE"/>
    <w:rsid w:val="00820187"/>
    <w:rsid w:val="00833622"/>
    <w:rsid w:val="0084406C"/>
    <w:rsid w:val="00850592"/>
    <w:rsid w:val="008542F6"/>
    <w:rsid w:val="0085448E"/>
    <w:rsid w:val="00881F6F"/>
    <w:rsid w:val="008838A7"/>
    <w:rsid w:val="00887050"/>
    <w:rsid w:val="0089061B"/>
    <w:rsid w:val="00896F2F"/>
    <w:rsid w:val="008A2EF8"/>
    <w:rsid w:val="008A60F7"/>
    <w:rsid w:val="008B7DF6"/>
    <w:rsid w:val="008C1AF9"/>
    <w:rsid w:val="008C7511"/>
    <w:rsid w:val="008D2655"/>
    <w:rsid w:val="008D5190"/>
    <w:rsid w:val="008F191B"/>
    <w:rsid w:val="008F488F"/>
    <w:rsid w:val="008F5706"/>
    <w:rsid w:val="009030C7"/>
    <w:rsid w:val="00903D67"/>
    <w:rsid w:val="00917EFE"/>
    <w:rsid w:val="00931C4A"/>
    <w:rsid w:val="00961235"/>
    <w:rsid w:val="00981C1E"/>
    <w:rsid w:val="00981D21"/>
    <w:rsid w:val="009823D6"/>
    <w:rsid w:val="00986B7C"/>
    <w:rsid w:val="009A080B"/>
    <w:rsid w:val="009B1C92"/>
    <w:rsid w:val="009B7641"/>
    <w:rsid w:val="009C38D7"/>
    <w:rsid w:val="009C66B0"/>
    <w:rsid w:val="009C79CB"/>
    <w:rsid w:val="009D5734"/>
    <w:rsid w:val="009D761C"/>
    <w:rsid w:val="009E278E"/>
    <w:rsid w:val="009F1058"/>
    <w:rsid w:val="009F662E"/>
    <w:rsid w:val="009F7B93"/>
    <w:rsid w:val="00A00AA4"/>
    <w:rsid w:val="00A0255A"/>
    <w:rsid w:val="00A053ED"/>
    <w:rsid w:val="00A0576F"/>
    <w:rsid w:val="00A147DF"/>
    <w:rsid w:val="00A212FB"/>
    <w:rsid w:val="00A258A2"/>
    <w:rsid w:val="00A327FD"/>
    <w:rsid w:val="00A42092"/>
    <w:rsid w:val="00A52381"/>
    <w:rsid w:val="00A533CC"/>
    <w:rsid w:val="00A547BF"/>
    <w:rsid w:val="00A62DFD"/>
    <w:rsid w:val="00A63A6D"/>
    <w:rsid w:val="00A71004"/>
    <w:rsid w:val="00A86938"/>
    <w:rsid w:val="00AA22AA"/>
    <w:rsid w:val="00AA6C77"/>
    <w:rsid w:val="00AC5CBF"/>
    <w:rsid w:val="00AD650D"/>
    <w:rsid w:val="00AE4818"/>
    <w:rsid w:val="00B023A3"/>
    <w:rsid w:val="00B04BA6"/>
    <w:rsid w:val="00B0606C"/>
    <w:rsid w:val="00B070E8"/>
    <w:rsid w:val="00B10632"/>
    <w:rsid w:val="00B11E5C"/>
    <w:rsid w:val="00B14302"/>
    <w:rsid w:val="00B148C1"/>
    <w:rsid w:val="00B1736E"/>
    <w:rsid w:val="00B25EBA"/>
    <w:rsid w:val="00B31822"/>
    <w:rsid w:val="00B36A76"/>
    <w:rsid w:val="00B45629"/>
    <w:rsid w:val="00B46AE3"/>
    <w:rsid w:val="00B550BB"/>
    <w:rsid w:val="00B550DF"/>
    <w:rsid w:val="00B60D5D"/>
    <w:rsid w:val="00B75ADB"/>
    <w:rsid w:val="00B8539C"/>
    <w:rsid w:val="00B86A40"/>
    <w:rsid w:val="00B86A84"/>
    <w:rsid w:val="00B908AA"/>
    <w:rsid w:val="00B9728D"/>
    <w:rsid w:val="00BA25C5"/>
    <w:rsid w:val="00BA3A30"/>
    <w:rsid w:val="00BA5627"/>
    <w:rsid w:val="00BB4202"/>
    <w:rsid w:val="00BB4D68"/>
    <w:rsid w:val="00BC48B0"/>
    <w:rsid w:val="00BD2510"/>
    <w:rsid w:val="00BD61D4"/>
    <w:rsid w:val="00BE234D"/>
    <w:rsid w:val="00BE4908"/>
    <w:rsid w:val="00C046AC"/>
    <w:rsid w:val="00C1479F"/>
    <w:rsid w:val="00C45142"/>
    <w:rsid w:val="00C65230"/>
    <w:rsid w:val="00C65597"/>
    <w:rsid w:val="00C8484E"/>
    <w:rsid w:val="00C91AEC"/>
    <w:rsid w:val="00CA151D"/>
    <w:rsid w:val="00CA2712"/>
    <w:rsid w:val="00CB0EB2"/>
    <w:rsid w:val="00CB6A22"/>
    <w:rsid w:val="00CE012E"/>
    <w:rsid w:val="00CE0B43"/>
    <w:rsid w:val="00CF22AF"/>
    <w:rsid w:val="00CF2B12"/>
    <w:rsid w:val="00D0016B"/>
    <w:rsid w:val="00D07F38"/>
    <w:rsid w:val="00D17381"/>
    <w:rsid w:val="00D22DA3"/>
    <w:rsid w:val="00D324AD"/>
    <w:rsid w:val="00D3457D"/>
    <w:rsid w:val="00D41857"/>
    <w:rsid w:val="00D61DB5"/>
    <w:rsid w:val="00D658F6"/>
    <w:rsid w:val="00D717AB"/>
    <w:rsid w:val="00D80076"/>
    <w:rsid w:val="00D800E0"/>
    <w:rsid w:val="00D80E7A"/>
    <w:rsid w:val="00D8294E"/>
    <w:rsid w:val="00D84A35"/>
    <w:rsid w:val="00D90DEA"/>
    <w:rsid w:val="00DA270F"/>
    <w:rsid w:val="00DB2B1A"/>
    <w:rsid w:val="00DC2EF9"/>
    <w:rsid w:val="00DE4CC4"/>
    <w:rsid w:val="00DF56CB"/>
    <w:rsid w:val="00E05032"/>
    <w:rsid w:val="00E1094E"/>
    <w:rsid w:val="00E10BF6"/>
    <w:rsid w:val="00E20FF9"/>
    <w:rsid w:val="00E412D4"/>
    <w:rsid w:val="00E50D0F"/>
    <w:rsid w:val="00E6152E"/>
    <w:rsid w:val="00E67926"/>
    <w:rsid w:val="00E70F73"/>
    <w:rsid w:val="00E7709E"/>
    <w:rsid w:val="00E84018"/>
    <w:rsid w:val="00E85550"/>
    <w:rsid w:val="00E94599"/>
    <w:rsid w:val="00EB3B63"/>
    <w:rsid w:val="00EB657D"/>
    <w:rsid w:val="00EB74F7"/>
    <w:rsid w:val="00EC108A"/>
    <w:rsid w:val="00EC2794"/>
    <w:rsid w:val="00EC2D1E"/>
    <w:rsid w:val="00ED2DFE"/>
    <w:rsid w:val="00ED4E02"/>
    <w:rsid w:val="00ED5A12"/>
    <w:rsid w:val="00ED726B"/>
    <w:rsid w:val="00EE0F09"/>
    <w:rsid w:val="00EF5281"/>
    <w:rsid w:val="00F0186B"/>
    <w:rsid w:val="00F0324A"/>
    <w:rsid w:val="00F11655"/>
    <w:rsid w:val="00F11DD3"/>
    <w:rsid w:val="00F3067F"/>
    <w:rsid w:val="00F3701F"/>
    <w:rsid w:val="00F374CF"/>
    <w:rsid w:val="00F37564"/>
    <w:rsid w:val="00F406E4"/>
    <w:rsid w:val="00F55995"/>
    <w:rsid w:val="00F663E5"/>
    <w:rsid w:val="00F7017D"/>
    <w:rsid w:val="00F703D8"/>
    <w:rsid w:val="00F71F53"/>
    <w:rsid w:val="00F77B97"/>
    <w:rsid w:val="00F8223A"/>
    <w:rsid w:val="00F8474D"/>
    <w:rsid w:val="00F9238C"/>
    <w:rsid w:val="00F95CE1"/>
    <w:rsid w:val="00FA5F01"/>
    <w:rsid w:val="00FB244E"/>
    <w:rsid w:val="00FB57C5"/>
    <w:rsid w:val="00FD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C26856-AEBE-4166-A6D1-474BE060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Default"/>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99"/>
      <w:sz w:val="20"/>
      <w:szCs w:val="20"/>
      <w:u w:val="single"/>
    </w:rPr>
  </w:style>
  <w:style w:type="paragraph" w:styleId="PlainText">
    <w:name w:val="Plain Text"/>
    <w:pPr>
      <w:suppressAutoHyphens/>
    </w:pPr>
    <w:rPr>
      <w:rFonts w:ascii="Consolas" w:hAnsi="Arial Unicode MS" w:cs="Arial Unicode MS"/>
      <w:color w:val="000000"/>
      <w:sz w:val="21"/>
      <w:szCs w:val="21"/>
    </w:rPr>
  </w:style>
  <w:style w:type="numbering" w:customStyle="1" w:styleId="List0">
    <w:name w:val="List 0"/>
    <w:basedOn w:val="None"/>
    <w:pPr>
      <w:numPr>
        <w:numId w:val="10"/>
      </w:numPr>
    </w:pPr>
  </w:style>
  <w:style w:type="numbering" w:customStyle="1" w:styleId="None">
    <w:name w:val="None"/>
  </w:style>
  <w:style w:type="paragraph" w:styleId="NormalWeb">
    <w:name w:val="Normal (Web)"/>
    <w:uiPriority w:val="99"/>
    <w:pPr>
      <w:suppressAutoHyphens/>
      <w:spacing w:before="100" w:after="100"/>
    </w:pPr>
    <w:rPr>
      <w:rFonts w:hAnsi="Arial Unicode MS" w:cs="Arial Unicode MS"/>
      <w:color w:val="000000"/>
      <w:sz w:val="24"/>
      <w:szCs w:val="24"/>
    </w:rPr>
  </w:style>
  <w:style w:type="numbering" w:customStyle="1" w:styleId="List1">
    <w:name w:val="List 1"/>
    <w:basedOn w:val="List210"/>
    <w:pPr>
      <w:numPr>
        <w:numId w:val="11"/>
      </w:numPr>
    </w:pPr>
  </w:style>
  <w:style w:type="numbering" w:customStyle="1" w:styleId="List210">
    <w:name w:val="List 21"/>
  </w:style>
  <w:style w:type="paragraph" w:customStyle="1" w:styleId="FreeForm">
    <w:name w:val="Free Form"/>
    <w:rPr>
      <w:rFonts w:eastAsia="Times New Roman"/>
      <w:color w:val="000000"/>
    </w:rPr>
  </w:style>
  <w:style w:type="paragraph" w:customStyle="1" w:styleId="Heading4A">
    <w:name w:val="Heading 4 A"/>
    <w:next w:val="Default"/>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pPr>
      <w:numPr>
        <w:numId w:val="12"/>
      </w:numPr>
    </w:pPr>
  </w:style>
  <w:style w:type="numbering" w:customStyle="1" w:styleId="List41">
    <w:name w:val="List 41"/>
  </w:style>
  <w:style w:type="paragraph" w:customStyle="1" w:styleId="Heading5A">
    <w:name w:val="Heading 5 A"/>
    <w:next w:val="Default"/>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pPr>
      <w:numPr>
        <w:numId w:val="13"/>
      </w:numPr>
    </w:pPr>
  </w:style>
  <w:style w:type="numbering" w:customStyle="1" w:styleId="List6">
    <w:name w:val="List 6"/>
  </w:style>
  <w:style w:type="numbering" w:customStyle="1" w:styleId="List7">
    <w:name w:val="List 7"/>
    <w:basedOn w:val="None"/>
    <w:pPr>
      <w:numPr>
        <w:numId w:val="14"/>
      </w:numPr>
    </w:pPr>
  </w:style>
  <w:style w:type="numbering" w:customStyle="1" w:styleId="List8">
    <w:name w:val="List 8"/>
    <w:pPr>
      <w:numPr>
        <w:numId w:val="15"/>
      </w:numPr>
    </w:pPr>
  </w:style>
  <w:style w:type="numbering" w:customStyle="1" w:styleId="List9">
    <w:name w:val="List 9"/>
    <w:pPr>
      <w:numPr>
        <w:numId w:val="16"/>
      </w:numPr>
    </w:pPr>
  </w:style>
  <w:style w:type="numbering" w:customStyle="1" w:styleId="List10">
    <w:name w:val="List 10"/>
    <w:basedOn w:val="List9"/>
    <w:pPr>
      <w:numPr>
        <w:numId w:val="17"/>
      </w:numPr>
    </w:pPr>
  </w:style>
  <w:style w:type="numbering" w:customStyle="1" w:styleId="List11">
    <w:name w:val="List 11"/>
    <w:pPr>
      <w:numPr>
        <w:numId w:val="18"/>
      </w:numPr>
    </w:pPr>
  </w:style>
  <w:style w:type="numbering" w:customStyle="1" w:styleId="List12">
    <w:name w:val="List 12"/>
    <w:pPr>
      <w:numPr>
        <w:numId w:val="19"/>
      </w:numPr>
    </w:pPr>
  </w:style>
  <w:style w:type="numbering" w:customStyle="1" w:styleId="List13">
    <w:name w:val="List 13"/>
    <w:basedOn w:val="List12"/>
    <w:pPr>
      <w:numPr>
        <w:numId w:val="20"/>
      </w:numPr>
    </w:pPr>
  </w:style>
  <w:style w:type="numbering" w:customStyle="1" w:styleId="List14">
    <w:name w:val="List 14"/>
    <w:pPr>
      <w:numPr>
        <w:numId w:val="21"/>
      </w:numPr>
    </w:pPr>
  </w:style>
  <w:style w:type="numbering" w:customStyle="1" w:styleId="List15">
    <w:name w:val="List 15"/>
    <w:pPr>
      <w:numPr>
        <w:numId w:val="22"/>
      </w:numPr>
    </w:pPr>
  </w:style>
  <w:style w:type="numbering" w:customStyle="1" w:styleId="List16">
    <w:name w:val="List 16"/>
    <w:pPr>
      <w:numPr>
        <w:numId w:val="23"/>
      </w:numPr>
    </w:pPr>
  </w:style>
  <w:style w:type="numbering" w:customStyle="1" w:styleId="List17">
    <w:name w:val="List 17"/>
    <w:pPr>
      <w:numPr>
        <w:numId w:val="24"/>
      </w:numPr>
    </w:pPr>
  </w:style>
  <w:style w:type="numbering" w:customStyle="1" w:styleId="List18">
    <w:name w:val="List 18"/>
    <w:pPr>
      <w:numPr>
        <w:numId w:val="25"/>
      </w:numPr>
    </w:pPr>
  </w:style>
  <w:style w:type="numbering" w:customStyle="1" w:styleId="List19">
    <w:name w:val="List 19"/>
    <w:pPr>
      <w:numPr>
        <w:numId w:val="26"/>
      </w:numPr>
    </w:pPr>
  </w:style>
  <w:style w:type="numbering" w:customStyle="1" w:styleId="List20">
    <w:name w:val="List 20"/>
    <w:pPr>
      <w:numPr>
        <w:numId w:val="27"/>
      </w:numPr>
    </w:pPr>
  </w:style>
  <w:style w:type="numbering" w:customStyle="1" w:styleId="List21">
    <w:name w:val="List 21"/>
    <w:pPr>
      <w:numPr>
        <w:numId w:val="28"/>
      </w:numPr>
    </w:pPr>
  </w:style>
  <w:style w:type="numbering" w:customStyle="1" w:styleId="List22">
    <w:name w:val="List 22"/>
    <w:pPr>
      <w:numPr>
        <w:numId w:val="29"/>
      </w:numPr>
    </w:pPr>
  </w:style>
  <w:style w:type="numbering" w:customStyle="1" w:styleId="List23">
    <w:name w:val="List 23"/>
    <w:pPr>
      <w:numPr>
        <w:numId w:val="30"/>
      </w:numPr>
    </w:pPr>
  </w:style>
  <w:style w:type="paragraph" w:customStyle="1" w:styleId="Heading9A">
    <w:name w:val="Heading 9 A"/>
    <w:next w:val="Default"/>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 w:type="paragraph" w:customStyle="1" w:styleId="p1">
    <w:name w:val="p1"/>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2">
    <w:name w:val="p2"/>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auto"/>
      <w:sz w:val="27"/>
      <w:szCs w:val="27"/>
      <w:bdr w:val="none" w:sz="0" w:space="0" w:color="auto"/>
    </w:rPr>
  </w:style>
  <w:style w:type="paragraph" w:customStyle="1" w:styleId="p3">
    <w:name w:val="p3"/>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757B2B"/>
    <w:rPr>
      <w:rFonts w:ascii="Times New Roman" w:hAnsi="Times New Roman" w:cs="Times New Roman" w:hint="default"/>
      <w:b/>
      <w:bCs/>
      <w:i w:val="0"/>
      <w:iCs w:val="0"/>
      <w:sz w:val="20"/>
      <w:szCs w:val="20"/>
      <w:u w:val="single"/>
    </w:rPr>
  </w:style>
  <w:style w:type="character" w:customStyle="1" w:styleId="s2">
    <w:name w:val="s2"/>
    <w:basedOn w:val="DefaultParagraphFont"/>
    <w:rsid w:val="00757B2B"/>
    <w:rPr>
      <w:rFonts w:ascii="Times New Roman" w:hAnsi="Times New Roman" w:cs="Times New Roman" w:hint="default"/>
      <w:b w:val="0"/>
      <w:bCs w:val="0"/>
      <w:i w:val="0"/>
      <w:iCs w:val="0"/>
      <w:sz w:val="20"/>
      <w:szCs w:val="20"/>
    </w:rPr>
  </w:style>
  <w:style w:type="character" w:customStyle="1" w:styleId="s3">
    <w:name w:val="s3"/>
    <w:basedOn w:val="DefaultParagraphFont"/>
    <w:rsid w:val="00757B2B"/>
    <w:rPr>
      <w:rFonts w:ascii="Times New Roman" w:hAnsi="Times New Roman" w:cs="Times New Roman" w:hint="default"/>
      <w:b w:val="0"/>
      <w:bCs w:val="0"/>
      <w:i w:val="0"/>
      <w:iCs w:val="0"/>
      <w:sz w:val="36"/>
      <w:szCs w:val="36"/>
    </w:rPr>
  </w:style>
  <w:style w:type="character" w:customStyle="1" w:styleId="s4">
    <w:name w:val="s4"/>
    <w:basedOn w:val="DefaultParagraphFont"/>
    <w:rsid w:val="00757B2B"/>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757B2B"/>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757B2B"/>
    <w:rPr>
      <w:rFonts w:ascii="Times New Roman" w:hAnsi="Times New Roman" w:cs="Times New Roman" w:hint="default"/>
      <w:b/>
      <w:bCs/>
      <w:i/>
      <w:iCs/>
      <w:sz w:val="20"/>
      <w:szCs w:val="20"/>
    </w:rPr>
  </w:style>
  <w:style w:type="character" w:customStyle="1" w:styleId="s7">
    <w:name w:val="s7"/>
    <w:basedOn w:val="DefaultParagraphFont"/>
    <w:rsid w:val="00757B2B"/>
    <w:rPr>
      <w:rFonts w:ascii="Times New Roman" w:hAnsi="Times New Roman" w:cs="Times New Roman" w:hint="default"/>
      <w:b w:val="0"/>
      <w:bCs w:val="0"/>
      <w:i w:val="0"/>
      <w:iCs w:val="0"/>
      <w:color w:val="000000"/>
      <w:sz w:val="36"/>
      <w:szCs w:val="36"/>
    </w:rPr>
  </w:style>
  <w:style w:type="character" w:customStyle="1" w:styleId="s8">
    <w:name w:val="s8"/>
    <w:basedOn w:val="DefaultParagraphFont"/>
    <w:rsid w:val="00757B2B"/>
    <w:rPr>
      <w:rFonts w:ascii="Times New Roman" w:hAnsi="Times New Roman" w:cs="Times New Roman" w:hint="default"/>
      <w:b w:val="0"/>
      <w:bCs w:val="0"/>
      <w:i/>
      <w:iCs/>
      <w:sz w:val="20"/>
      <w:szCs w:val="20"/>
    </w:rPr>
  </w:style>
  <w:style w:type="character" w:customStyle="1" w:styleId="s9">
    <w:name w:val="s9"/>
    <w:basedOn w:val="DefaultParagraphFont"/>
    <w:rsid w:val="00757B2B"/>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757B2B"/>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C65597"/>
    <w:pPr>
      <w:ind w:left="720"/>
      <w:contextualSpacing/>
    </w:pPr>
  </w:style>
  <w:style w:type="character" w:customStyle="1" w:styleId="UnresolvedMention">
    <w:name w:val="Unresolved Mention"/>
    <w:basedOn w:val="DefaultParagraphFont"/>
    <w:uiPriority w:val="99"/>
    <w:semiHidden/>
    <w:unhideWhenUsed/>
    <w:rsid w:val="00626A57"/>
    <w:rPr>
      <w:color w:val="808080"/>
      <w:shd w:val="clear" w:color="auto" w:fill="E6E6E6"/>
    </w:rPr>
  </w:style>
  <w:style w:type="table" w:styleId="TableGrid">
    <w:name w:val="Table Grid"/>
    <w:basedOn w:val="TableNormal"/>
    <w:uiPriority w:val="39"/>
    <w:rsid w:val="004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4488">
      <w:bodyDiv w:val="1"/>
      <w:marLeft w:val="0"/>
      <w:marRight w:val="0"/>
      <w:marTop w:val="0"/>
      <w:marBottom w:val="0"/>
      <w:divBdr>
        <w:top w:val="none" w:sz="0" w:space="0" w:color="auto"/>
        <w:left w:val="none" w:sz="0" w:space="0" w:color="auto"/>
        <w:bottom w:val="none" w:sz="0" w:space="0" w:color="auto"/>
        <w:right w:val="none" w:sz="0" w:space="0" w:color="auto"/>
      </w:divBdr>
    </w:div>
    <w:div w:id="663240458">
      <w:bodyDiv w:val="1"/>
      <w:marLeft w:val="0"/>
      <w:marRight w:val="0"/>
      <w:marTop w:val="0"/>
      <w:marBottom w:val="0"/>
      <w:divBdr>
        <w:top w:val="none" w:sz="0" w:space="0" w:color="auto"/>
        <w:left w:val="none" w:sz="0" w:space="0" w:color="auto"/>
        <w:bottom w:val="none" w:sz="0" w:space="0" w:color="auto"/>
        <w:right w:val="none" w:sz="0" w:space="0" w:color="auto"/>
      </w:divBdr>
    </w:div>
    <w:div w:id="100690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ccu.edu/policies" TargetMode="External"/><Relationship Id="rId18" Type="http://schemas.openxmlformats.org/officeDocument/2006/relationships/hyperlink" Target="mailto:nccupdinfo@nccu.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ccucounseling.com/" TargetMode="External"/><Relationship Id="rId12" Type="http://schemas.openxmlformats.org/officeDocument/2006/relationships/hyperlink" Target="mailto:sas@nccu.edu" TargetMode="External"/><Relationship Id="rId17" Type="http://schemas.openxmlformats.org/officeDocument/2006/relationships/hyperlink" Target="mailto:counseling@ncc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udentadvocacy@nccu.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u.blackboard.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u.edu/titleix" TargetMode="External"/><Relationship Id="rId23" Type="http://schemas.openxmlformats.org/officeDocument/2006/relationships/footer" Target="footer2.xml"/><Relationship Id="rId10" Type="http://schemas.openxmlformats.org/officeDocument/2006/relationships/hyperlink" Target="mailto:kkurian@nccu.edu"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file:///C:\Users\croyal\Google%20Drive\NCCU\Classes\CON%205320%20-%20Vocational%20Theory\Syllabi\www.nccucounseling.com" TargetMode="External"/><Relationship Id="rId14" Type="http://schemas.openxmlformats.org/officeDocument/2006/relationships/hyperlink" Target="mailto:TitleIX@nccu.edu"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2019-01-08T20:59:00Z</cp:lastPrinted>
  <dcterms:created xsi:type="dcterms:W3CDTF">2019-02-07T02:30:00Z</dcterms:created>
  <dcterms:modified xsi:type="dcterms:W3CDTF">2019-02-07T02:30:00Z</dcterms:modified>
</cp:coreProperties>
</file>